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566A5" w14:textId="77777777" w:rsidR="0034176F" w:rsidRPr="00650E69" w:rsidRDefault="0034176F" w:rsidP="0034176F">
      <w:pPr>
        <w:spacing w:line="240" w:lineRule="auto"/>
        <w:rPr>
          <w:sz w:val="2"/>
          <w:lang w:val="fr-FR"/>
        </w:rPr>
        <w:sectPr w:rsidR="0034176F" w:rsidRPr="00650E69" w:rsidSect="005A50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200" w:bottom="1728" w:left="1200" w:header="432" w:footer="576" w:gutter="0"/>
          <w:cols w:space="720"/>
          <w:titlePg/>
          <w:docGrid w:linePitch="360"/>
        </w:sectPr>
      </w:pPr>
    </w:p>
    <w:p w14:paraId="5A218BF2" w14:textId="77777777" w:rsidR="00C308A6" w:rsidRPr="00650E69" w:rsidRDefault="00C308A6" w:rsidP="00C308A6">
      <w:pPr>
        <w:pStyle w:val="TitleHCH"/>
        <w:rPr>
          <w:lang w:val="fr-FR"/>
        </w:rPr>
      </w:pPr>
      <w:r w:rsidRPr="00650E69">
        <w:rPr>
          <w:lang w:val="fr-FR"/>
        </w:rPr>
        <w:tab/>
      </w:r>
      <w:r w:rsidRPr="00650E69">
        <w:rPr>
          <w:lang w:val="fr-FR"/>
        </w:rPr>
        <w:tab/>
        <w:t>Instruction administrative</w:t>
      </w:r>
    </w:p>
    <w:p w14:paraId="54029E40" w14:textId="40FBCA14" w:rsidR="00C308A6" w:rsidRPr="00650E69" w:rsidRDefault="00C308A6" w:rsidP="00F705A0">
      <w:pPr>
        <w:pStyle w:val="SingleTxt"/>
        <w:spacing w:after="0" w:line="100" w:lineRule="exact"/>
        <w:rPr>
          <w:sz w:val="10"/>
          <w:lang w:val="fr-FR"/>
        </w:rPr>
      </w:pPr>
    </w:p>
    <w:p w14:paraId="16843DBB" w14:textId="6A40E7F4" w:rsidR="00C308A6" w:rsidRPr="00650E69" w:rsidRDefault="00C308A6" w:rsidP="00F705A0">
      <w:pPr>
        <w:pStyle w:val="SingleTxt"/>
        <w:spacing w:after="0" w:line="100" w:lineRule="exact"/>
        <w:rPr>
          <w:sz w:val="10"/>
          <w:lang w:val="fr-FR"/>
        </w:rPr>
      </w:pPr>
    </w:p>
    <w:p w14:paraId="101B633A" w14:textId="7C1B81D8" w:rsidR="00C308A6" w:rsidRPr="00650E69" w:rsidRDefault="00C308A6" w:rsidP="00C308A6">
      <w:pPr>
        <w:pStyle w:val="TitleH1"/>
        <w:rPr>
          <w:lang w:val="fr-FR"/>
        </w:rPr>
      </w:pPr>
      <w:r w:rsidRPr="00650E69">
        <w:rPr>
          <w:lang w:val="fr-FR"/>
        </w:rPr>
        <w:tab/>
      </w:r>
      <w:r w:rsidRPr="00650E69">
        <w:rPr>
          <w:lang w:val="fr-FR"/>
        </w:rPr>
        <w:tab/>
        <w:t>Pouvoirs des agent</w:t>
      </w:r>
      <w:bookmarkStart w:id="0" w:name="_GoBack"/>
      <w:bookmarkEnd w:id="0"/>
      <w:r w:rsidRPr="00650E69">
        <w:rPr>
          <w:lang w:val="fr-FR"/>
        </w:rPr>
        <w:t>s de sécurité du Siège de l</w:t>
      </w:r>
      <w:r w:rsidR="00EA6079">
        <w:rPr>
          <w:lang w:val="fr-FR"/>
        </w:rPr>
        <w:t>’</w:t>
      </w:r>
      <w:r w:rsidRPr="00650E69">
        <w:rPr>
          <w:lang w:val="fr-FR"/>
        </w:rPr>
        <w:t>Organisation des Nations Unies à New York</w:t>
      </w:r>
    </w:p>
    <w:p w14:paraId="05BA576E" w14:textId="127EC23D" w:rsidR="00C308A6" w:rsidRPr="00650E69" w:rsidRDefault="00C308A6" w:rsidP="00F705A0">
      <w:pPr>
        <w:pStyle w:val="SingleTxt"/>
        <w:spacing w:after="0" w:line="100" w:lineRule="exact"/>
        <w:rPr>
          <w:sz w:val="10"/>
          <w:lang w:val="fr-FR"/>
        </w:rPr>
      </w:pPr>
    </w:p>
    <w:p w14:paraId="23EE5E73" w14:textId="0AAA35C7" w:rsidR="00C308A6" w:rsidRPr="00650E69" w:rsidRDefault="00C308A6" w:rsidP="00F705A0">
      <w:pPr>
        <w:pStyle w:val="SingleTxt"/>
        <w:spacing w:after="0" w:line="100" w:lineRule="exact"/>
        <w:rPr>
          <w:sz w:val="10"/>
          <w:lang w:val="fr-FR"/>
        </w:rPr>
      </w:pPr>
    </w:p>
    <w:p w14:paraId="431009CF" w14:textId="4465E7DB" w:rsidR="00C308A6" w:rsidRPr="00650E69" w:rsidRDefault="00C308A6" w:rsidP="00F705A0">
      <w:pPr>
        <w:pStyle w:val="SingleTxt"/>
        <w:spacing w:line="232" w:lineRule="exact"/>
        <w:rPr>
          <w:lang w:val="fr-FR"/>
        </w:rPr>
      </w:pPr>
      <w:r w:rsidRPr="00650E69">
        <w:rPr>
          <w:lang w:val="fr-FR"/>
        </w:rPr>
        <w:tab/>
        <w:t xml:space="preserve">En vertu du paragraphe 4.2 de la circulaire du Secrétaire général </w:t>
      </w:r>
      <w:hyperlink r:id="rId13" w:history="1">
        <w:r w:rsidRPr="00650E69">
          <w:rPr>
            <w:rStyle w:val="Hyperlink"/>
            <w:lang w:val="fr-FR"/>
          </w:rPr>
          <w:t>ST/SGB/2009/4</w:t>
        </w:r>
      </w:hyperlink>
      <w:r w:rsidRPr="00650E69">
        <w:rPr>
          <w:lang w:val="fr-FR"/>
        </w:rPr>
        <w:t>, la Secrétaire générale adjointe à la gestion promulgue ce qui suit :</w:t>
      </w:r>
      <w:hyperlink r:id="rId14" w:history="1">
        <w:r w:rsidR="005F4EFA" w:rsidRPr="005F4EFA">
          <w:rPr>
            <w:rStyle w:val="Hyperlink"/>
          </w:rPr>
          <w:t>https://undocs.org/ST/SGB/2009/4</w:t>
        </w:r>
      </w:hyperlink>
    </w:p>
    <w:p w14:paraId="33401AB3" w14:textId="51249D9B" w:rsidR="00C308A6" w:rsidRPr="00650E69" w:rsidRDefault="00C308A6" w:rsidP="00F705A0">
      <w:pPr>
        <w:pStyle w:val="SingleTxt"/>
        <w:numPr>
          <w:ilvl w:val="0"/>
          <w:numId w:val="41"/>
        </w:numPr>
        <w:spacing w:line="232" w:lineRule="exact"/>
        <w:ind w:left="1267"/>
        <w:rPr>
          <w:lang w:val="fr-FR"/>
        </w:rPr>
      </w:pPr>
      <w:r w:rsidRPr="00650E69">
        <w:rPr>
          <w:lang w:val="fr-FR"/>
        </w:rPr>
        <w:t>Les agents de sécurité de l</w:t>
      </w:r>
      <w:r w:rsidR="00EA6079">
        <w:rPr>
          <w:lang w:val="fr-FR"/>
        </w:rPr>
        <w:t>’</w:t>
      </w:r>
      <w:r w:rsidRPr="00650E69">
        <w:rPr>
          <w:lang w:val="fr-FR"/>
        </w:rPr>
        <w:t>Organisation des Nations Unies exercent leurs fonctions en leur qualité d</w:t>
      </w:r>
      <w:r w:rsidR="00EA6079">
        <w:rPr>
          <w:lang w:val="fr-FR"/>
        </w:rPr>
        <w:t>’</w:t>
      </w:r>
      <w:r w:rsidRPr="00650E69">
        <w:rPr>
          <w:lang w:val="fr-FR"/>
        </w:rPr>
        <w:t>agents désignés par le Secrétaire général pour maintenir l</w:t>
      </w:r>
      <w:r w:rsidR="00EA6079">
        <w:rPr>
          <w:lang w:val="fr-FR"/>
        </w:rPr>
        <w:t>’</w:t>
      </w:r>
      <w:r w:rsidRPr="00650E69">
        <w:rPr>
          <w:lang w:val="fr-FR"/>
        </w:rPr>
        <w:t>ordre et protéger les personnes ainsi que les biens dans les locaux du Siège, à New York, conformément à l</w:t>
      </w:r>
      <w:r w:rsidR="00EA6079">
        <w:rPr>
          <w:lang w:val="fr-FR"/>
        </w:rPr>
        <w:t>’</w:t>
      </w:r>
      <w:r w:rsidRPr="00650E69">
        <w:rPr>
          <w:lang w:val="fr-FR"/>
        </w:rPr>
        <w:t>Accord entre l</w:t>
      </w:r>
      <w:r w:rsidR="00EA6079">
        <w:rPr>
          <w:lang w:val="fr-FR"/>
        </w:rPr>
        <w:t>’</w:t>
      </w:r>
      <w:r w:rsidRPr="00650E69">
        <w:rPr>
          <w:lang w:val="fr-FR"/>
        </w:rPr>
        <w:t>Organisation des Nations Unies et les États-Unis d</w:t>
      </w:r>
      <w:r w:rsidR="00EA6079">
        <w:rPr>
          <w:lang w:val="fr-FR"/>
        </w:rPr>
        <w:t>’</w:t>
      </w:r>
      <w:r w:rsidRPr="00650E69">
        <w:rPr>
          <w:lang w:val="fr-FR"/>
        </w:rPr>
        <w:t>Amérique relatif au Siège de l</w:t>
      </w:r>
      <w:r w:rsidR="00EA6079">
        <w:rPr>
          <w:lang w:val="fr-FR"/>
        </w:rPr>
        <w:t>’</w:t>
      </w:r>
      <w:r w:rsidRPr="00650E69">
        <w:rPr>
          <w:lang w:val="fr-FR"/>
        </w:rPr>
        <w:t>Organisation des Nations Unies. Toutes les personnes qui se trouvent dans ces locaux sont censées se conformer à leurs instructions. Les agents de sécurité et tous les fonctionnaires sont censés exercer leurs fonctions avec courtoisie et dans le respect des règles et règlements établis, y compris la législation locale pertinente.</w:t>
      </w:r>
    </w:p>
    <w:p w14:paraId="53AE706C" w14:textId="03B0D2E8" w:rsidR="00C308A6" w:rsidRPr="00650E69" w:rsidRDefault="00C308A6" w:rsidP="00F705A0">
      <w:pPr>
        <w:pStyle w:val="SingleTxt"/>
        <w:numPr>
          <w:ilvl w:val="0"/>
          <w:numId w:val="41"/>
        </w:numPr>
        <w:spacing w:line="232" w:lineRule="exact"/>
        <w:ind w:left="1267"/>
        <w:rPr>
          <w:lang w:val="fr-FR"/>
        </w:rPr>
      </w:pPr>
      <w:r w:rsidRPr="00650E69">
        <w:rPr>
          <w:lang w:val="fr-FR"/>
        </w:rPr>
        <w:t>Les agents de sécurité sont autorisés à fouiller les personnes, véhicules, sacs à main, serviettes ou paquets dans l</w:t>
      </w:r>
      <w:r w:rsidR="00EA6079">
        <w:rPr>
          <w:lang w:val="fr-FR"/>
        </w:rPr>
        <w:t>’</w:t>
      </w:r>
      <w:r w:rsidRPr="00650E69">
        <w:rPr>
          <w:lang w:val="fr-FR"/>
        </w:rPr>
        <w:t xml:space="preserve">exercice de leurs fonctions officielles. Ils peuvent </w:t>
      </w:r>
      <w:proofErr w:type="gramStart"/>
      <w:r w:rsidRPr="00650E69">
        <w:rPr>
          <w:lang w:val="fr-FR"/>
        </w:rPr>
        <w:t>également</w:t>
      </w:r>
      <w:proofErr w:type="gramEnd"/>
      <w:r w:rsidRPr="00650E69">
        <w:rPr>
          <w:lang w:val="fr-FR"/>
        </w:rPr>
        <w:t xml:space="preserve"> confisquer des objets s</w:t>
      </w:r>
      <w:r w:rsidR="00EA6079">
        <w:rPr>
          <w:lang w:val="fr-FR"/>
        </w:rPr>
        <w:t>’</w:t>
      </w:r>
      <w:r w:rsidRPr="00650E69">
        <w:rPr>
          <w:lang w:val="fr-FR"/>
        </w:rPr>
        <w:t>ils ont des raisons de penser qu</w:t>
      </w:r>
      <w:r w:rsidR="00EA6079">
        <w:rPr>
          <w:lang w:val="fr-FR"/>
        </w:rPr>
        <w:t>’</w:t>
      </w:r>
      <w:r w:rsidRPr="00650E69">
        <w:rPr>
          <w:lang w:val="fr-FR"/>
        </w:rPr>
        <w:t>une personne est porteuse d</w:t>
      </w:r>
      <w:r w:rsidR="00EA6079">
        <w:rPr>
          <w:lang w:val="fr-FR"/>
        </w:rPr>
        <w:t>’</w:t>
      </w:r>
      <w:r w:rsidRPr="00650E69">
        <w:rPr>
          <w:lang w:val="fr-FR"/>
        </w:rPr>
        <w:t>une arme prohibée, d</w:t>
      </w:r>
      <w:r w:rsidR="00EA6079">
        <w:rPr>
          <w:lang w:val="fr-FR"/>
        </w:rPr>
        <w:t>’</w:t>
      </w:r>
      <w:r w:rsidRPr="00650E69">
        <w:rPr>
          <w:lang w:val="fr-FR"/>
        </w:rPr>
        <w:t>explosifs ou autres substances dangereuses ou de stupéfiants, ou qu</w:t>
      </w:r>
      <w:r w:rsidR="00EA6079">
        <w:rPr>
          <w:lang w:val="fr-FR"/>
        </w:rPr>
        <w:t>’</w:t>
      </w:r>
      <w:r w:rsidRPr="00650E69">
        <w:rPr>
          <w:lang w:val="fr-FR"/>
        </w:rPr>
        <w:t>elle emporte des biens appartenant à l</w:t>
      </w:r>
      <w:r w:rsidR="00EA6079">
        <w:rPr>
          <w:lang w:val="fr-FR"/>
        </w:rPr>
        <w:t>’</w:t>
      </w:r>
      <w:r w:rsidRPr="00650E69">
        <w:rPr>
          <w:lang w:val="fr-FR"/>
        </w:rPr>
        <w:t>Organisation des Nations Unies hors des locaux sans y avoir été dûment autorisée. Les véhicules qui pénètrent dans l</w:t>
      </w:r>
      <w:r w:rsidR="00EA6079">
        <w:rPr>
          <w:lang w:val="fr-FR"/>
        </w:rPr>
        <w:t>’</w:t>
      </w:r>
      <w:r w:rsidRPr="00650E69">
        <w:rPr>
          <w:lang w:val="fr-FR"/>
        </w:rPr>
        <w:t>enceinte de l</w:t>
      </w:r>
      <w:r w:rsidR="00EA6079">
        <w:rPr>
          <w:lang w:val="fr-FR"/>
        </w:rPr>
        <w:t>’</w:t>
      </w:r>
      <w:r w:rsidRPr="00650E69">
        <w:rPr>
          <w:lang w:val="fr-FR"/>
        </w:rPr>
        <w:t>Organisation peuvent être fouillés par les agents de sécurité en faction aux portes d</w:t>
      </w:r>
      <w:r w:rsidR="00EA6079">
        <w:rPr>
          <w:lang w:val="fr-FR"/>
        </w:rPr>
        <w:t>’</w:t>
      </w:r>
      <w:r w:rsidRPr="00650E69">
        <w:rPr>
          <w:lang w:val="fr-FR"/>
        </w:rPr>
        <w:t xml:space="preserve">entrée et de sortie. </w:t>
      </w:r>
    </w:p>
    <w:p w14:paraId="51331897" w14:textId="3197CC40" w:rsidR="00C308A6" w:rsidRPr="00650E69" w:rsidRDefault="00C308A6" w:rsidP="00F705A0">
      <w:pPr>
        <w:pStyle w:val="SingleTxt"/>
        <w:numPr>
          <w:ilvl w:val="0"/>
          <w:numId w:val="41"/>
        </w:numPr>
        <w:spacing w:line="232" w:lineRule="exact"/>
        <w:ind w:left="1267"/>
        <w:rPr>
          <w:lang w:val="fr-FR"/>
        </w:rPr>
      </w:pPr>
      <w:r w:rsidRPr="00650E69">
        <w:rPr>
          <w:lang w:val="fr-FR"/>
        </w:rPr>
        <w:t xml:space="preserve">Si un fonctionnaire refuse de se conformer aux instructions données par les agents de sécurité à ce dûment autorisés, il peut se voir demander de quitter les locaux ou refuser leur accès. </w:t>
      </w:r>
    </w:p>
    <w:p w14:paraId="1E109BEC" w14:textId="27836F0B" w:rsidR="00C308A6" w:rsidRPr="00650E69" w:rsidRDefault="00C308A6" w:rsidP="00F705A0">
      <w:pPr>
        <w:pStyle w:val="SingleTxt"/>
        <w:numPr>
          <w:ilvl w:val="0"/>
          <w:numId w:val="41"/>
        </w:numPr>
        <w:spacing w:line="232" w:lineRule="exact"/>
        <w:ind w:left="1267"/>
        <w:rPr>
          <w:lang w:val="fr-FR"/>
        </w:rPr>
      </w:pPr>
      <w:r w:rsidRPr="00650E69">
        <w:rPr>
          <w:lang w:val="fr-FR"/>
        </w:rPr>
        <w:t>Sous réserve des dispositions de la présente instruction administrative, les agents de sécurité sont autorisés, dans les limites prévues par la législation locale, à appréhender, au besoin par la force, toute personne commettant ou tentant de commettre une infraction ou ayant en fait commis une infraction.</w:t>
      </w:r>
    </w:p>
    <w:p w14:paraId="246C5C8B" w14:textId="7847D0E2" w:rsidR="00C308A6" w:rsidRPr="00650E69" w:rsidRDefault="00C308A6" w:rsidP="00F705A0">
      <w:pPr>
        <w:pStyle w:val="SingleTxt"/>
        <w:numPr>
          <w:ilvl w:val="0"/>
          <w:numId w:val="41"/>
        </w:numPr>
        <w:spacing w:line="232" w:lineRule="exact"/>
        <w:ind w:left="1267"/>
        <w:rPr>
          <w:lang w:val="fr-FR"/>
        </w:rPr>
      </w:pPr>
      <w:r w:rsidRPr="00650E69">
        <w:rPr>
          <w:lang w:val="fr-FR"/>
        </w:rPr>
        <w:t xml:space="preserve">Le fait de se conformer à la présente instruction ne préjuge en aucune façon les droits, obligations et privilèges des fonctionnaires. </w:t>
      </w:r>
    </w:p>
    <w:p w14:paraId="3221B2D0" w14:textId="147CA0E4" w:rsidR="00C308A6" w:rsidRPr="00650E69" w:rsidRDefault="00C308A6" w:rsidP="00F705A0">
      <w:pPr>
        <w:pStyle w:val="SingleTxt"/>
        <w:numPr>
          <w:ilvl w:val="0"/>
          <w:numId w:val="41"/>
        </w:numPr>
        <w:spacing w:line="232" w:lineRule="exact"/>
        <w:ind w:left="1267"/>
        <w:rPr>
          <w:lang w:val="fr-FR"/>
        </w:rPr>
      </w:pPr>
      <w:r w:rsidRPr="00650E69">
        <w:rPr>
          <w:spacing w:val="2"/>
          <w:lang w:val="fr-FR"/>
        </w:rPr>
        <w:t>La présente instruction administrative entre en vigueur à la date de sa publication. Elle remplace l</w:t>
      </w:r>
      <w:r w:rsidR="00EA6079">
        <w:rPr>
          <w:spacing w:val="2"/>
          <w:lang w:val="fr-FR"/>
        </w:rPr>
        <w:t>’</w:t>
      </w:r>
      <w:r w:rsidRPr="00650E69">
        <w:rPr>
          <w:spacing w:val="2"/>
          <w:lang w:val="fr-FR"/>
        </w:rPr>
        <w:t xml:space="preserve">instruction administrative </w:t>
      </w:r>
      <w:hyperlink r:id="rId15" w:history="1">
        <w:r w:rsidRPr="00650E69">
          <w:rPr>
            <w:rStyle w:val="Hyperlink"/>
            <w:spacing w:val="2"/>
            <w:lang w:val="fr-FR"/>
          </w:rPr>
          <w:t>ST/AI/309/Rev.2</w:t>
        </w:r>
      </w:hyperlink>
      <w:r w:rsidRPr="00650E69">
        <w:rPr>
          <w:spacing w:val="2"/>
          <w:lang w:val="fr-FR"/>
        </w:rPr>
        <w:t xml:space="preserve"> du 18 février 1997.</w:t>
      </w:r>
    </w:p>
    <w:p w14:paraId="0CFEDC5F" w14:textId="6FFA5685" w:rsidR="00C308A6" w:rsidRPr="00650E69" w:rsidRDefault="00C308A6" w:rsidP="00F705A0">
      <w:pPr>
        <w:pStyle w:val="SingleTxt"/>
        <w:spacing w:after="0" w:line="100" w:lineRule="exact"/>
        <w:rPr>
          <w:sz w:val="10"/>
          <w:lang w:val="fr-FR"/>
        </w:rPr>
      </w:pPr>
    </w:p>
    <w:p w14:paraId="301F4FAD" w14:textId="63C7C625" w:rsidR="00C308A6" w:rsidRPr="00650E69" w:rsidRDefault="00B872F6" w:rsidP="00B872F6">
      <w:pPr>
        <w:pStyle w:val="SingleTxt"/>
        <w:jc w:val="right"/>
        <w:rPr>
          <w:lang w:val="fr-FR"/>
        </w:rPr>
      </w:pPr>
      <w:r w:rsidRPr="00650E69">
        <w:rPr>
          <w:noProof/>
          <w:w w:val="100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C31A2" wp14:editId="184E4146">
                <wp:simplePos x="0" y="0"/>
                <wp:positionH relativeFrom="page">
                  <wp:posOffset>3429000</wp:posOffset>
                </wp:positionH>
                <wp:positionV relativeFrom="paragraph">
                  <wp:posOffset>565455</wp:posOffset>
                </wp:positionV>
                <wp:extent cx="9144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DA272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70pt,44.5pt" to="342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" strokecolor="#010000" strokeweight=".25pt">
                <w10:wrap anchorx="page"/>
              </v:line>
            </w:pict>
          </mc:Fallback>
        </mc:AlternateContent>
      </w:r>
      <w:r w:rsidR="00C308A6" w:rsidRPr="00650E69">
        <w:rPr>
          <w:lang w:val="fr-FR"/>
        </w:rPr>
        <w:t>La Secrétaire générale adjointe à la gestion</w:t>
      </w:r>
      <w:r w:rsidR="00C308A6" w:rsidRPr="00650E69">
        <w:rPr>
          <w:lang w:val="fr-FR"/>
        </w:rPr>
        <w:br/>
        <w:t>(</w:t>
      </w:r>
      <w:r w:rsidR="00C308A6" w:rsidRPr="00650E69">
        <w:rPr>
          <w:i/>
          <w:iCs/>
          <w:lang w:val="fr-FR"/>
        </w:rPr>
        <w:t>Signé</w:t>
      </w:r>
      <w:r w:rsidR="00C308A6" w:rsidRPr="00650E69">
        <w:rPr>
          <w:lang w:val="fr-FR"/>
        </w:rPr>
        <w:t xml:space="preserve">) Jan </w:t>
      </w:r>
      <w:r w:rsidR="00C308A6" w:rsidRPr="00650E69">
        <w:rPr>
          <w:b/>
          <w:bCs/>
          <w:lang w:val="fr-FR"/>
        </w:rPr>
        <w:t>Beagle</w:t>
      </w:r>
    </w:p>
    <w:sectPr w:rsidR="00C308A6" w:rsidRPr="00650E69" w:rsidSect="005A5075">
      <w:type w:val="continuous"/>
      <w:pgSz w:w="12240" w:h="15840"/>
      <w:pgMar w:top="1440" w:right="1200" w:bottom="1152" w:left="1200" w:header="432" w:footer="50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78F7C" w14:textId="77777777" w:rsidR="00703DD5" w:rsidRDefault="00703DD5" w:rsidP="00101B18">
      <w:pPr>
        <w:spacing w:line="240" w:lineRule="auto"/>
      </w:pPr>
      <w:r>
        <w:separator/>
      </w:r>
    </w:p>
  </w:endnote>
  <w:endnote w:type="continuationSeparator" w:id="0">
    <w:p w14:paraId="56D64B01" w14:textId="77777777" w:rsidR="00703DD5" w:rsidRDefault="00703DD5" w:rsidP="00101B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rge tawag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34176F" w14:paraId="75C1FDF8" w14:textId="77777777" w:rsidTr="0034176F">
      <w:tc>
        <w:tcPr>
          <w:tcW w:w="4920" w:type="dxa"/>
          <w:shd w:val="clear" w:color="auto" w:fill="auto"/>
        </w:tcPr>
        <w:p w14:paraId="1F071353" w14:textId="6682AECF" w:rsidR="0034176F" w:rsidRPr="0034176F" w:rsidRDefault="0034176F" w:rsidP="0034176F">
          <w:pPr>
            <w:pStyle w:val="Footer"/>
            <w:jc w:val="right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3D2462">
            <w:rPr>
              <w:b w:val="0"/>
              <w:w w:val="103"/>
              <w:sz w:val="14"/>
            </w:rPr>
            <w:t>18-11508</w:t>
          </w:r>
          <w:r>
            <w:rPr>
              <w:b w:val="0"/>
              <w:w w:val="103"/>
              <w:sz w:val="14"/>
            </w:rPr>
            <w:fldChar w:fldCharType="end"/>
          </w:r>
        </w:p>
      </w:tc>
      <w:tc>
        <w:tcPr>
          <w:tcW w:w="4920" w:type="dxa"/>
          <w:shd w:val="clear" w:color="auto" w:fill="auto"/>
        </w:tcPr>
        <w:p w14:paraId="6D7D2A05" w14:textId="7ED0E563" w:rsidR="0034176F" w:rsidRPr="0034176F" w:rsidRDefault="0034176F" w:rsidP="0034176F">
          <w:pPr>
            <w:pStyle w:val="Footer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3D2462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3D2462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</w:tr>
  </w:tbl>
  <w:p w14:paraId="2E39128C" w14:textId="77777777" w:rsidR="0034176F" w:rsidRPr="0034176F" w:rsidRDefault="0034176F" w:rsidP="003417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34176F" w14:paraId="44348A42" w14:textId="77777777" w:rsidTr="0034176F">
      <w:tc>
        <w:tcPr>
          <w:tcW w:w="4920" w:type="dxa"/>
          <w:shd w:val="clear" w:color="auto" w:fill="auto"/>
        </w:tcPr>
        <w:p w14:paraId="56DA8C82" w14:textId="0A13A3DA" w:rsidR="0034176F" w:rsidRPr="0034176F" w:rsidRDefault="0034176F" w:rsidP="0034176F">
          <w:pPr>
            <w:pStyle w:val="Footer"/>
            <w:jc w:val="righ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3D2462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3D2462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  <w:tc>
        <w:tcPr>
          <w:tcW w:w="4920" w:type="dxa"/>
          <w:shd w:val="clear" w:color="auto" w:fill="auto"/>
        </w:tcPr>
        <w:p w14:paraId="194D43F3" w14:textId="3B12E7C5" w:rsidR="0034176F" w:rsidRPr="0034176F" w:rsidRDefault="0034176F" w:rsidP="0034176F">
          <w:pPr>
            <w:pStyle w:val="Footer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3D2462">
            <w:rPr>
              <w:b w:val="0"/>
              <w:w w:val="103"/>
              <w:sz w:val="14"/>
            </w:rPr>
            <w:t>18-11508</w:t>
          </w:r>
          <w:r>
            <w:rPr>
              <w:b w:val="0"/>
              <w:w w:val="103"/>
              <w:sz w:val="14"/>
            </w:rPr>
            <w:fldChar w:fldCharType="end"/>
          </w:r>
        </w:p>
      </w:tc>
    </w:tr>
  </w:tbl>
  <w:p w14:paraId="2EA8DCAC" w14:textId="77777777" w:rsidR="0034176F" w:rsidRPr="0034176F" w:rsidRDefault="0034176F" w:rsidP="003417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170AC" w14:textId="77777777" w:rsidR="0034176F" w:rsidRDefault="0034176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156468" wp14:editId="72B9E39D">
          <wp:simplePos x="0" y="0"/>
          <wp:positionH relativeFrom="column">
            <wp:posOffset>5532120</wp:posOffset>
          </wp:positionH>
          <wp:positionV relativeFrom="paragraph">
            <wp:posOffset>-228600</wp:posOffset>
          </wp:positionV>
          <wp:extent cx="694690" cy="694690"/>
          <wp:effectExtent l="0" t="0" r="0" b="0"/>
          <wp:wrapNone/>
          <wp:docPr id="3" name="Picture 3" descr="https://undocs.org/m2/QRCode2.ashx?DS=ST/AI/2018/8&amp;Size =1&amp;Lang = 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2.ashx?DS=ST/AI/2018/8&amp;Size =1&amp;Lang = 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solidFill>
                    <a:schemeClr val="accent1"/>
                  </a:solidFill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758"/>
      <w:gridCol w:w="4920"/>
    </w:tblGrid>
    <w:tr w:rsidR="0034176F" w14:paraId="5C318E83" w14:textId="77777777" w:rsidTr="0034176F">
      <w:tc>
        <w:tcPr>
          <w:tcW w:w="3758" w:type="dxa"/>
        </w:tcPr>
        <w:p w14:paraId="400C47EF" w14:textId="73B8210B" w:rsidR="0034176F" w:rsidRDefault="0034176F" w:rsidP="0034176F">
          <w:pPr>
            <w:pStyle w:val="Footer"/>
            <w:rPr>
              <w:b w:val="0"/>
              <w:sz w:val="20"/>
            </w:rPr>
          </w:pPr>
          <w:r>
            <w:rPr>
              <w:b w:val="0"/>
              <w:sz w:val="20"/>
            </w:rPr>
            <w:fldChar w:fldCharType="begin"/>
          </w:r>
          <w:r>
            <w:rPr>
              <w:b w:val="0"/>
              <w:sz w:val="20"/>
            </w:rPr>
            <w:instrText xml:space="preserve"> DOCVARIABLE "jobn" \* MERGEFORMAT </w:instrText>
          </w:r>
          <w:r>
            <w:rPr>
              <w:b w:val="0"/>
              <w:sz w:val="20"/>
            </w:rPr>
            <w:fldChar w:fldCharType="separate"/>
          </w:r>
          <w:r w:rsidR="003D2462">
            <w:rPr>
              <w:b w:val="0"/>
              <w:sz w:val="20"/>
            </w:rPr>
            <w:t>18-11508 (F)</w:t>
          </w:r>
          <w:r>
            <w:rPr>
              <w:b w:val="0"/>
              <w:sz w:val="20"/>
            </w:rPr>
            <w:fldChar w:fldCharType="end"/>
          </w:r>
          <w:r>
            <w:rPr>
              <w:b w:val="0"/>
              <w:sz w:val="20"/>
            </w:rPr>
            <w:t xml:space="preserve">    </w:t>
          </w:r>
          <w:r w:rsidR="005A5075">
            <w:rPr>
              <w:b w:val="0"/>
              <w:sz w:val="20"/>
            </w:rPr>
            <w:t>12</w:t>
          </w:r>
          <w:r>
            <w:rPr>
              <w:b w:val="0"/>
              <w:sz w:val="20"/>
            </w:rPr>
            <w:t>0718    160718</w:t>
          </w:r>
        </w:p>
        <w:p w14:paraId="3230604F" w14:textId="07024CF7" w:rsidR="0034176F" w:rsidRPr="0034176F" w:rsidRDefault="0034176F" w:rsidP="0034176F">
          <w:pPr>
            <w:pStyle w:val="Footer"/>
            <w:spacing w:before="120" w:line="200" w:lineRule="exact"/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</w:pP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fldChar w:fldCharType="begin"/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instrText xml:space="preserve"> DOCVARIABLE "Barcode" \* MERGEFORMAT </w:instrText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fldChar w:fldCharType="separate"/>
          </w:r>
          <w:r w:rsidR="003D2462"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t>*1811508*</w:t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fldChar w:fldCharType="end"/>
          </w:r>
        </w:p>
      </w:tc>
      <w:tc>
        <w:tcPr>
          <w:tcW w:w="4920" w:type="dxa"/>
        </w:tcPr>
        <w:p w14:paraId="04EB914B" w14:textId="77777777" w:rsidR="0034176F" w:rsidRDefault="0034176F" w:rsidP="0034176F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</w:rPr>
            <w:drawing>
              <wp:inline distT="0" distB="0" distL="0" distR="0" wp14:anchorId="605DE55C" wp14:editId="0D34E6D9">
                <wp:extent cx="1109474" cy="231648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474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350E21" w14:textId="77777777" w:rsidR="0034176F" w:rsidRPr="0034176F" w:rsidRDefault="0034176F" w:rsidP="0034176F">
    <w:pPr>
      <w:pStyle w:val="Footer"/>
      <w:spacing w:line="56" w:lineRule="exact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CE5CD" w14:textId="77777777" w:rsidR="00703DD5" w:rsidRDefault="00703DD5" w:rsidP="00101B18">
      <w:pPr>
        <w:spacing w:line="240" w:lineRule="auto"/>
      </w:pPr>
      <w:r>
        <w:separator/>
      </w:r>
    </w:p>
  </w:footnote>
  <w:footnote w:type="continuationSeparator" w:id="0">
    <w:p w14:paraId="58E3FACC" w14:textId="77777777" w:rsidR="00703DD5" w:rsidRDefault="00703DD5" w:rsidP="00101B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4920"/>
    </w:tblGrid>
    <w:tr w:rsidR="0034176F" w14:paraId="37CA6093" w14:textId="77777777" w:rsidTr="0034176F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14:paraId="37B22571" w14:textId="7AC4A109" w:rsidR="0034176F" w:rsidRPr="0034176F" w:rsidRDefault="0034176F" w:rsidP="0034176F">
          <w:pPr>
            <w:pStyle w:val="Header"/>
            <w:spacing w:after="80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"sss1" \* MERGEFORMAT </w:instrText>
          </w:r>
          <w:r>
            <w:rPr>
              <w:b/>
              <w:color w:val="000000"/>
            </w:rPr>
            <w:fldChar w:fldCharType="separate"/>
          </w:r>
          <w:r w:rsidR="003D2462">
            <w:rPr>
              <w:b/>
              <w:color w:val="000000"/>
            </w:rPr>
            <w:t>ST/AI/2018/8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4920" w:type="dxa"/>
          <w:shd w:val="clear" w:color="auto" w:fill="auto"/>
          <w:vAlign w:val="bottom"/>
        </w:tcPr>
        <w:p w14:paraId="48531E9E" w14:textId="77777777" w:rsidR="0034176F" w:rsidRDefault="0034176F" w:rsidP="0034176F">
          <w:pPr>
            <w:pStyle w:val="Header"/>
          </w:pPr>
        </w:p>
      </w:tc>
    </w:tr>
  </w:tbl>
  <w:p w14:paraId="69E7C4B0" w14:textId="470D41A0" w:rsidR="0034176F" w:rsidRPr="0034176F" w:rsidRDefault="009612B0" w:rsidP="0034176F">
    <w:pPr>
      <w:pStyle w:val="Header"/>
      <w:rPr>
        <w:sz w:val="2"/>
      </w:rPr>
    </w:pPr>
    <w:r>
      <w:rPr>
        <w:noProof/>
      </w:rPr>
      <w:pict w14:anchorId="056321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639094" o:spid="_x0000_s8194" type="#_x0000_t136" style="position:absolute;margin-left:0;margin-top:0;width:567.5pt;height:126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MPLAC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4920"/>
    </w:tblGrid>
    <w:tr w:rsidR="0034176F" w14:paraId="1CF29729" w14:textId="77777777" w:rsidTr="0034176F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14:paraId="4A5F1386" w14:textId="77777777" w:rsidR="0034176F" w:rsidRDefault="0034176F" w:rsidP="0034176F">
          <w:pPr>
            <w:pStyle w:val="Header"/>
          </w:pPr>
        </w:p>
      </w:tc>
      <w:tc>
        <w:tcPr>
          <w:tcW w:w="4920" w:type="dxa"/>
          <w:shd w:val="clear" w:color="auto" w:fill="auto"/>
          <w:vAlign w:val="bottom"/>
        </w:tcPr>
        <w:p w14:paraId="3C7CDB37" w14:textId="3C2FCFB5" w:rsidR="0034176F" w:rsidRPr="0034176F" w:rsidRDefault="0034176F" w:rsidP="0034176F">
          <w:pPr>
            <w:pStyle w:val="Header"/>
            <w:spacing w:after="80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"sss1" \* MERGEFORMAT </w:instrText>
          </w:r>
          <w:r>
            <w:rPr>
              <w:b/>
              <w:color w:val="000000"/>
            </w:rPr>
            <w:fldChar w:fldCharType="separate"/>
          </w:r>
          <w:r w:rsidR="003D2462">
            <w:rPr>
              <w:b/>
              <w:color w:val="000000"/>
            </w:rPr>
            <w:t>ST/AI/2018/8</w:t>
          </w:r>
          <w:r>
            <w:rPr>
              <w:b/>
              <w:color w:val="000000"/>
            </w:rPr>
            <w:fldChar w:fldCharType="end"/>
          </w:r>
        </w:p>
      </w:tc>
    </w:tr>
  </w:tbl>
  <w:p w14:paraId="219DD2FE" w14:textId="3B3D92EB" w:rsidR="0034176F" w:rsidRPr="0034176F" w:rsidRDefault="009612B0" w:rsidP="0034176F">
    <w:pPr>
      <w:pStyle w:val="Header"/>
      <w:rPr>
        <w:sz w:val="2"/>
      </w:rPr>
    </w:pPr>
    <w:r>
      <w:rPr>
        <w:noProof/>
      </w:rPr>
      <w:pict w14:anchorId="525C55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639095" o:spid="_x0000_s8195" type="#_x0000_t136" style="position:absolute;margin-left:0;margin-top:0;width:567.5pt;height:126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MPLAC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2059"/>
      <w:gridCol w:w="58"/>
      <w:gridCol w:w="3110"/>
      <w:gridCol w:w="245"/>
      <w:gridCol w:w="3111"/>
    </w:tblGrid>
    <w:tr w:rsidR="0034176F" w14:paraId="12582D2C" w14:textId="77777777" w:rsidTr="0034176F">
      <w:trPr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200B3591" w14:textId="77777777" w:rsidR="0034176F" w:rsidRDefault="0034176F" w:rsidP="0034176F">
          <w:pPr>
            <w:pStyle w:val="Header"/>
            <w:spacing w:after="120"/>
          </w:pPr>
        </w:p>
      </w:tc>
      <w:tc>
        <w:tcPr>
          <w:tcW w:w="2059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6912BA2A" w14:textId="77777777" w:rsidR="0034176F" w:rsidRPr="0034176F" w:rsidRDefault="0034176F" w:rsidP="0034176F">
          <w:pPr>
            <w:pStyle w:val="HCH"/>
            <w:spacing w:after="80"/>
            <w:rPr>
              <w:b w:val="0"/>
              <w:color w:val="010000"/>
              <w:spacing w:val="2"/>
              <w:w w:val="96"/>
            </w:rPr>
          </w:pPr>
          <w:r>
            <w:rPr>
              <w:b w:val="0"/>
              <w:color w:val="010000"/>
              <w:spacing w:val="2"/>
              <w:w w:val="96"/>
            </w:rPr>
            <w:t>Nations Unies</w:t>
          </w:r>
        </w:p>
      </w:tc>
      <w:tc>
        <w:tcPr>
          <w:tcW w:w="5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0E7CC9D5" w14:textId="77777777" w:rsidR="0034176F" w:rsidRDefault="0034176F" w:rsidP="0034176F">
          <w:pPr>
            <w:pStyle w:val="Header"/>
            <w:spacing w:after="120"/>
          </w:pPr>
        </w:p>
      </w:tc>
      <w:tc>
        <w:tcPr>
          <w:tcW w:w="6466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14:paraId="6457AB6C" w14:textId="77777777" w:rsidR="0034176F" w:rsidRPr="0034176F" w:rsidRDefault="0034176F" w:rsidP="0034176F">
          <w:pPr>
            <w:spacing w:after="80" w:line="240" w:lineRule="auto"/>
            <w:jc w:val="right"/>
            <w:rPr>
              <w:position w:val="-4"/>
            </w:rPr>
          </w:pPr>
          <w:r>
            <w:rPr>
              <w:position w:val="-4"/>
              <w:sz w:val="40"/>
            </w:rPr>
            <w:t>ST</w:t>
          </w:r>
          <w:r>
            <w:rPr>
              <w:position w:val="-4"/>
            </w:rPr>
            <w:t>/AI/2018/8</w:t>
          </w:r>
        </w:p>
      </w:tc>
    </w:tr>
    <w:tr w:rsidR="0034176F" w:rsidRPr="0034176F" w14:paraId="0D940AA1" w14:textId="77777777" w:rsidTr="0034176F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5BC9A9C7" w14:textId="77777777" w:rsidR="0034176F" w:rsidRPr="0034176F" w:rsidRDefault="0034176F" w:rsidP="0034176F">
          <w:pPr>
            <w:pStyle w:val="Header"/>
            <w:spacing w:before="120" w:line="240" w:lineRule="auto"/>
            <w:ind w:left="-72"/>
            <w:jc w:val="center"/>
          </w:pPr>
          <w:r>
            <w:t xml:space="preserve">  </w:t>
          </w:r>
          <w:r>
            <w:rPr>
              <w:noProof/>
            </w:rPr>
            <w:drawing>
              <wp:inline distT="0" distB="0" distL="0" distR="0" wp14:anchorId="547ADA15" wp14:editId="080D3E22">
                <wp:extent cx="713232" cy="59436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62832B5B" w14:textId="77777777" w:rsidR="0034176F" w:rsidRPr="0034176F" w:rsidRDefault="0034176F" w:rsidP="0034176F">
          <w:pPr>
            <w:pStyle w:val="XLarge"/>
            <w:spacing w:before="109"/>
          </w:pPr>
          <w:r>
            <w:t>Secrétariat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5D2329C2" w14:textId="77777777" w:rsidR="0034176F" w:rsidRPr="0034176F" w:rsidRDefault="0034176F" w:rsidP="0034176F">
          <w:pPr>
            <w:pStyle w:val="Header"/>
            <w:spacing w:before="109"/>
          </w:pPr>
        </w:p>
      </w:tc>
      <w:tc>
        <w:tcPr>
          <w:tcW w:w="311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2905E04E" w14:textId="5230FFD1" w:rsidR="0034176F" w:rsidRDefault="0034176F" w:rsidP="0034176F">
          <w:pPr>
            <w:pStyle w:val="Distribution"/>
            <w:rPr>
              <w:color w:val="000000"/>
            </w:rPr>
          </w:pPr>
        </w:p>
        <w:p w14:paraId="617AC83B" w14:textId="7589AB78" w:rsidR="0034176F" w:rsidRDefault="005A5075" w:rsidP="0034176F">
          <w:pPr>
            <w:pStyle w:val="Publication"/>
            <w:rPr>
              <w:color w:val="000000"/>
            </w:rPr>
          </w:pPr>
          <w:r>
            <w:rPr>
              <w:color w:val="000000"/>
            </w:rPr>
            <w:t>9</w:t>
          </w:r>
          <w:r w:rsidR="0034176F">
            <w:rPr>
              <w:color w:val="000000"/>
            </w:rPr>
            <w:t xml:space="preserve"> </w:t>
          </w:r>
          <w:proofErr w:type="spellStart"/>
          <w:r w:rsidR="0034176F">
            <w:rPr>
              <w:color w:val="000000"/>
            </w:rPr>
            <w:t>juillet</w:t>
          </w:r>
          <w:proofErr w:type="spellEnd"/>
          <w:r w:rsidR="0034176F">
            <w:rPr>
              <w:color w:val="000000"/>
            </w:rPr>
            <w:t xml:space="preserve"> 2018</w:t>
          </w:r>
        </w:p>
        <w:p w14:paraId="3E606C9B" w14:textId="0CF6F909" w:rsidR="0034176F" w:rsidRDefault="0034176F" w:rsidP="0034176F">
          <w:pPr>
            <w:rPr>
              <w:lang w:val="en-US"/>
            </w:rPr>
          </w:pPr>
        </w:p>
        <w:p w14:paraId="143342BD" w14:textId="3D84066B" w:rsidR="0034176F" w:rsidRPr="0034176F" w:rsidRDefault="0034176F" w:rsidP="0034176F">
          <w:pPr>
            <w:pStyle w:val="Original"/>
            <w:rPr>
              <w:color w:val="000000"/>
            </w:rPr>
          </w:pPr>
        </w:p>
      </w:tc>
    </w:tr>
  </w:tbl>
  <w:p w14:paraId="03687E49" w14:textId="51F59654" w:rsidR="0034176F" w:rsidRPr="0034176F" w:rsidRDefault="009612B0" w:rsidP="0034176F">
    <w:pPr>
      <w:pStyle w:val="Header"/>
      <w:spacing w:line="240" w:lineRule="auto"/>
      <w:rPr>
        <w:sz w:val="2"/>
      </w:rPr>
    </w:pPr>
    <w:r>
      <w:rPr>
        <w:noProof/>
      </w:rPr>
      <w:pict w14:anchorId="18961D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639093" o:spid="_x0000_s8193" type="#_x0000_t136" style="position:absolute;margin-left:0;margin-top:0;width:567.5pt;height:126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MPLAC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290"/>
    <w:multiLevelType w:val="hybridMultilevel"/>
    <w:tmpl w:val="CBE0F0FE"/>
    <w:lvl w:ilvl="0" w:tplc="6F8AA45A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" w15:restartNumberingAfterBreak="0">
    <w:nsid w:val="04BF33EF"/>
    <w:multiLevelType w:val="hybridMultilevel"/>
    <w:tmpl w:val="CC30FB94"/>
    <w:lvl w:ilvl="0" w:tplc="949243BA">
      <w:start w:val="1"/>
      <w:numFmt w:val="decimal"/>
      <w:lvlText w:val="%1."/>
      <w:lvlJc w:val="left"/>
      <w:pPr>
        <w:ind w:left="17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" w15:restartNumberingAfterBreak="0">
    <w:nsid w:val="0BCF3C69"/>
    <w:multiLevelType w:val="singleLevel"/>
    <w:tmpl w:val="83329B22"/>
    <w:lvl w:ilvl="0">
      <w:start w:val="1"/>
      <w:numFmt w:val="decimal"/>
      <w:lvlRestart w:val="0"/>
      <w:lvlText w:val="%1."/>
      <w:lvlJc w:val="left"/>
      <w:pPr>
        <w:tabs>
          <w:tab w:val="num" w:pos="475"/>
        </w:tabs>
        <w:ind w:left="0" w:firstLine="0"/>
      </w:pPr>
      <w:rPr>
        <w:w w:val="100"/>
      </w:rPr>
    </w:lvl>
  </w:abstractNum>
  <w:abstractNum w:abstractNumId="3" w15:restartNumberingAfterBreak="0">
    <w:nsid w:val="12D06B23"/>
    <w:multiLevelType w:val="multilevel"/>
    <w:tmpl w:val="AAB42820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2F270D"/>
    <w:multiLevelType w:val="hybridMultilevel"/>
    <w:tmpl w:val="E690CF0A"/>
    <w:lvl w:ilvl="0" w:tplc="198C65E6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40547"/>
    <w:multiLevelType w:val="hybridMultilevel"/>
    <w:tmpl w:val="6AC6BE2A"/>
    <w:lvl w:ilvl="0" w:tplc="718A48B4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4"/>
  </w:num>
  <w:num w:numId="18">
    <w:abstractNumId w:val="5"/>
  </w:num>
  <w:num w:numId="19">
    <w:abstractNumId w:val="0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4"/>
  </w:num>
  <w:num w:numId="30">
    <w:abstractNumId w:val="5"/>
  </w:num>
  <w:num w:numId="31">
    <w:abstractNumId w:val="0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2"/>
  </w:num>
  <w:num w:numId="4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efaultTabStop w:val="720"/>
  <w:hyphenationZone w:val="425"/>
  <w:doNotHyphenateCaps/>
  <w:evenAndOddHeaders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arcode" w:val="*1811508*"/>
    <w:docVar w:name="CreationDt" w:val="16/07/2018 12:03:48"/>
    <w:docVar w:name="DocCategory" w:val="Doc"/>
    <w:docVar w:name="DocType" w:val="Final"/>
    <w:docVar w:name="DutyStation" w:val="New York"/>
    <w:docVar w:name="FooterJN" w:val="18-11508"/>
    <w:docVar w:name="jobn" w:val="18-11508 (F)"/>
    <w:docVar w:name="jobnDT" w:val="18-11508 (F)   160718"/>
    <w:docVar w:name="jobnDTDT" w:val="18-11508 (F)   160718   160718"/>
    <w:docVar w:name="JobNo" w:val="1811508F"/>
    <w:docVar w:name="JobNo2" w:val="1822000F"/>
    <w:docVar w:name="LocalDrive" w:val="0"/>
    <w:docVar w:name="OandT" w:val="dll"/>
    <w:docVar w:name="sss1" w:val="ST/AI/2018/8"/>
    <w:docVar w:name="sss2" w:val="-"/>
    <w:docVar w:name="Symbol1" w:val="ST/AI/2018/8"/>
    <w:docVar w:name="Symbol2" w:val="-"/>
  </w:docVars>
  <w:rsids>
    <w:rsidRoot w:val="00703DD5"/>
    <w:rsid w:val="00002584"/>
    <w:rsid w:val="0000527A"/>
    <w:rsid w:val="000133B8"/>
    <w:rsid w:val="000217FA"/>
    <w:rsid w:val="000235C7"/>
    <w:rsid w:val="000326B9"/>
    <w:rsid w:val="000352AC"/>
    <w:rsid w:val="0004118C"/>
    <w:rsid w:val="00071D43"/>
    <w:rsid w:val="000742F9"/>
    <w:rsid w:val="000773E6"/>
    <w:rsid w:val="0007769E"/>
    <w:rsid w:val="000816E4"/>
    <w:rsid w:val="000856AE"/>
    <w:rsid w:val="00094696"/>
    <w:rsid w:val="00096129"/>
    <w:rsid w:val="000B4B18"/>
    <w:rsid w:val="000B4B5F"/>
    <w:rsid w:val="000B5AEF"/>
    <w:rsid w:val="000B5CE3"/>
    <w:rsid w:val="000C2EE6"/>
    <w:rsid w:val="000C3FA8"/>
    <w:rsid w:val="001002C2"/>
    <w:rsid w:val="00101B18"/>
    <w:rsid w:val="0010224A"/>
    <w:rsid w:val="00117954"/>
    <w:rsid w:val="001217D0"/>
    <w:rsid w:val="001228FF"/>
    <w:rsid w:val="00122A56"/>
    <w:rsid w:val="00126B2C"/>
    <w:rsid w:val="0013643E"/>
    <w:rsid w:val="00146C6A"/>
    <w:rsid w:val="00154E83"/>
    <w:rsid w:val="00156B5B"/>
    <w:rsid w:val="00166A0D"/>
    <w:rsid w:val="00174C2B"/>
    <w:rsid w:val="00177DFB"/>
    <w:rsid w:val="00183A30"/>
    <w:rsid w:val="00185ABB"/>
    <w:rsid w:val="00185CFC"/>
    <w:rsid w:val="001A3603"/>
    <w:rsid w:val="001B597B"/>
    <w:rsid w:val="001D7A61"/>
    <w:rsid w:val="001E01F3"/>
    <w:rsid w:val="001E4B50"/>
    <w:rsid w:val="001F2116"/>
    <w:rsid w:val="001F2F28"/>
    <w:rsid w:val="00204607"/>
    <w:rsid w:val="00213A1E"/>
    <w:rsid w:val="00217833"/>
    <w:rsid w:val="00232BF5"/>
    <w:rsid w:val="00240890"/>
    <w:rsid w:val="002478A0"/>
    <w:rsid w:val="00251368"/>
    <w:rsid w:val="00253F16"/>
    <w:rsid w:val="00264DB2"/>
    <w:rsid w:val="00271458"/>
    <w:rsid w:val="0027224A"/>
    <w:rsid w:val="00293C50"/>
    <w:rsid w:val="002A40E8"/>
    <w:rsid w:val="002B7F51"/>
    <w:rsid w:val="002C355F"/>
    <w:rsid w:val="002D65C7"/>
    <w:rsid w:val="002E0C50"/>
    <w:rsid w:val="002E638B"/>
    <w:rsid w:val="002F2A4B"/>
    <w:rsid w:val="002F48AB"/>
    <w:rsid w:val="00301996"/>
    <w:rsid w:val="00320B71"/>
    <w:rsid w:val="003226C2"/>
    <w:rsid w:val="00327CCD"/>
    <w:rsid w:val="00333340"/>
    <w:rsid w:val="0034176F"/>
    <w:rsid w:val="00350169"/>
    <w:rsid w:val="003575E1"/>
    <w:rsid w:val="003608C2"/>
    <w:rsid w:val="003615A2"/>
    <w:rsid w:val="00365410"/>
    <w:rsid w:val="00383348"/>
    <w:rsid w:val="00385DDD"/>
    <w:rsid w:val="003A722A"/>
    <w:rsid w:val="003B3BAE"/>
    <w:rsid w:val="003D018F"/>
    <w:rsid w:val="003D0A43"/>
    <w:rsid w:val="003D0C87"/>
    <w:rsid w:val="003D2462"/>
    <w:rsid w:val="003D2F78"/>
    <w:rsid w:val="003E179B"/>
    <w:rsid w:val="003F06D2"/>
    <w:rsid w:val="003F0B9E"/>
    <w:rsid w:val="003F449C"/>
    <w:rsid w:val="0041028F"/>
    <w:rsid w:val="00422CA2"/>
    <w:rsid w:val="00440C93"/>
    <w:rsid w:val="004417F1"/>
    <w:rsid w:val="004430C5"/>
    <w:rsid w:val="00454D93"/>
    <w:rsid w:val="004570B5"/>
    <w:rsid w:val="00462A35"/>
    <w:rsid w:val="00465A8D"/>
    <w:rsid w:val="00467876"/>
    <w:rsid w:val="00472771"/>
    <w:rsid w:val="00474702"/>
    <w:rsid w:val="00480B84"/>
    <w:rsid w:val="0048101A"/>
    <w:rsid w:val="004933AC"/>
    <w:rsid w:val="004937FD"/>
    <w:rsid w:val="004A0A36"/>
    <w:rsid w:val="004C1A25"/>
    <w:rsid w:val="004C3EDA"/>
    <w:rsid w:val="004D0F4A"/>
    <w:rsid w:val="004D37A6"/>
    <w:rsid w:val="004E10C0"/>
    <w:rsid w:val="004E4EC8"/>
    <w:rsid w:val="004F0989"/>
    <w:rsid w:val="004F4BAE"/>
    <w:rsid w:val="00507C3F"/>
    <w:rsid w:val="00515991"/>
    <w:rsid w:val="00516118"/>
    <w:rsid w:val="005225EC"/>
    <w:rsid w:val="005531CF"/>
    <w:rsid w:val="00563337"/>
    <w:rsid w:val="00563936"/>
    <w:rsid w:val="0057177E"/>
    <w:rsid w:val="00583EDA"/>
    <w:rsid w:val="00590367"/>
    <w:rsid w:val="0059147A"/>
    <w:rsid w:val="005A125A"/>
    <w:rsid w:val="005A2F09"/>
    <w:rsid w:val="005A5075"/>
    <w:rsid w:val="005A7DBE"/>
    <w:rsid w:val="005B1C93"/>
    <w:rsid w:val="005B42C5"/>
    <w:rsid w:val="005C396F"/>
    <w:rsid w:val="005C7A9B"/>
    <w:rsid w:val="005D40DF"/>
    <w:rsid w:val="005E1271"/>
    <w:rsid w:val="005E1980"/>
    <w:rsid w:val="005E4819"/>
    <w:rsid w:val="005F1F5F"/>
    <w:rsid w:val="005F4EFA"/>
    <w:rsid w:val="0060308F"/>
    <w:rsid w:val="00610B5D"/>
    <w:rsid w:val="00617BB5"/>
    <w:rsid w:val="00617DC7"/>
    <w:rsid w:val="00624000"/>
    <w:rsid w:val="00635C72"/>
    <w:rsid w:val="00643A9A"/>
    <w:rsid w:val="00644C83"/>
    <w:rsid w:val="00650E69"/>
    <w:rsid w:val="00652A58"/>
    <w:rsid w:val="006775AE"/>
    <w:rsid w:val="00684995"/>
    <w:rsid w:val="00686901"/>
    <w:rsid w:val="006A2C12"/>
    <w:rsid w:val="006A3449"/>
    <w:rsid w:val="006B15D1"/>
    <w:rsid w:val="006B436E"/>
    <w:rsid w:val="006C3546"/>
    <w:rsid w:val="006D518E"/>
    <w:rsid w:val="006D7004"/>
    <w:rsid w:val="006D75A8"/>
    <w:rsid w:val="006E5AAA"/>
    <w:rsid w:val="00703DD5"/>
    <w:rsid w:val="007207BD"/>
    <w:rsid w:val="00741446"/>
    <w:rsid w:val="00742B57"/>
    <w:rsid w:val="007459AE"/>
    <w:rsid w:val="00746624"/>
    <w:rsid w:val="007524A5"/>
    <w:rsid w:val="007531A5"/>
    <w:rsid w:val="00763F0E"/>
    <w:rsid w:val="00771C9E"/>
    <w:rsid w:val="00783B0D"/>
    <w:rsid w:val="0078634D"/>
    <w:rsid w:val="00787D06"/>
    <w:rsid w:val="0079062F"/>
    <w:rsid w:val="007956E0"/>
    <w:rsid w:val="00796E37"/>
    <w:rsid w:val="00797FF2"/>
    <w:rsid w:val="007C191A"/>
    <w:rsid w:val="007C5DF6"/>
    <w:rsid w:val="007C6EB9"/>
    <w:rsid w:val="007D6AE5"/>
    <w:rsid w:val="007E7134"/>
    <w:rsid w:val="00800CF2"/>
    <w:rsid w:val="00803333"/>
    <w:rsid w:val="0080462B"/>
    <w:rsid w:val="00811C83"/>
    <w:rsid w:val="00813133"/>
    <w:rsid w:val="008162B1"/>
    <w:rsid w:val="0082045E"/>
    <w:rsid w:val="00820CA6"/>
    <w:rsid w:val="00821711"/>
    <w:rsid w:val="00821ECC"/>
    <w:rsid w:val="008222A3"/>
    <w:rsid w:val="00822756"/>
    <w:rsid w:val="0082701B"/>
    <w:rsid w:val="00833DC5"/>
    <w:rsid w:val="00833F5B"/>
    <w:rsid w:val="00853ACF"/>
    <w:rsid w:val="00857F0B"/>
    <w:rsid w:val="008728BE"/>
    <w:rsid w:val="0088020F"/>
    <w:rsid w:val="00882C3D"/>
    <w:rsid w:val="00891250"/>
    <w:rsid w:val="008A167D"/>
    <w:rsid w:val="008B7252"/>
    <w:rsid w:val="008B7BD5"/>
    <w:rsid w:val="008C41C2"/>
    <w:rsid w:val="008D4EBF"/>
    <w:rsid w:val="008E1FE4"/>
    <w:rsid w:val="008E6B0F"/>
    <w:rsid w:val="008E7D93"/>
    <w:rsid w:val="008F0F85"/>
    <w:rsid w:val="008F54F5"/>
    <w:rsid w:val="009018D7"/>
    <w:rsid w:val="00912502"/>
    <w:rsid w:val="00913915"/>
    <w:rsid w:val="00915A81"/>
    <w:rsid w:val="009246AF"/>
    <w:rsid w:val="00931550"/>
    <w:rsid w:val="00935932"/>
    <w:rsid w:val="00941F06"/>
    <w:rsid w:val="00946105"/>
    <w:rsid w:val="00950424"/>
    <w:rsid w:val="0095691F"/>
    <w:rsid w:val="009612B0"/>
    <w:rsid w:val="0096242B"/>
    <w:rsid w:val="00966B5A"/>
    <w:rsid w:val="00985601"/>
    <w:rsid w:val="00985BFA"/>
    <w:rsid w:val="009874EA"/>
    <w:rsid w:val="00990632"/>
    <w:rsid w:val="00992064"/>
    <w:rsid w:val="00993CB7"/>
    <w:rsid w:val="009B2E46"/>
    <w:rsid w:val="009B48B2"/>
    <w:rsid w:val="009D714F"/>
    <w:rsid w:val="009F099C"/>
    <w:rsid w:val="009F7C51"/>
    <w:rsid w:val="009F7F4C"/>
    <w:rsid w:val="009F7F73"/>
    <w:rsid w:val="00A15F63"/>
    <w:rsid w:val="00A177C6"/>
    <w:rsid w:val="00A17844"/>
    <w:rsid w:val="00A2494D"/>
    <w:rsid w:val="00A3251B"/>
    <w:rsid w:val="00A32ED0"/>
    <w:rsid w:val="00A33793"/>
    <w:rsid w:val="00A34B6E"/>
    <w:rsid w:val="00A3572B"/>
    <w:rsid w:val="00A40BC2"/>
    <w:rsid w:val="00A46EA8"/>
    <w:rsid w:val="00A54E5E"/>
    <w:rsid w:val="00A552E7"/>
    <w:rsid w:val="00A91199"/>
    <w:rsid w:val="00A9297B"/>
    <w:rsid w:val="00A95ED1"/>
    <w:rsid w:val="00AA72D9"/>
    <w:rsid w:val="00AB08E5"/>
    <w:rsid w:val="00AB0B7D"/>
    <w:rsid w:val="00AC2396"/>
    <w:rsid w:val="00AD2E55"/>
    <w:rsid w:val="00AD5F2F"/>
    <w:rsid w:val="00AF644A"/>
    <w:rsid w:val="00AF70D2"/>
    <w:rsid w:val="00B003D1"/>
    <w:rsid w:val="00B16C0F"/>
    <w:rsid w:val="00B22775"/>
    <w:rsid w:val="00B32332"/>
    <w:rsid w:val="00B56B72"/>
    <w:rsid w:val="00B57E2B"/>
    <w:rsid w:val="00B62358"/>
    <w:rsid w:val="00B65C11"/>
    <w:rsid w:val="00B858D5"/>
    <w:rsid w:val="00B87251"/>
    <w:rsid w:val="00B872F6"/>
    <w:rsid w:val="00B91684"/>
    <w:rsid w:val="00BA3292"/>
    <w:rsid w:val="00BA4E1D"/>
    <w:rsid w:val="00BB1FD1"/>
    <w:rsid w:val="00BB540E"/>
    <w:rsid w:val="00BB5597"/>
    <w:rsid w:val="00BD4356"/>
    <w:rsid w:val="00BE3864"/>
    <w:rsid w:val="00BF4786"/>
    <w:rsid w:val="00BF5B33"/>
    <w:rsid w:val="00BF77AE"/>
    <w:rsid w:val="00C00915"/>
    <w:rsid w:val="00C04C22"/>
    <w:rsid w:val="00C13A43"/>
    <w:rsid w:val="00C151E4"/>
    <w:rsid w:val="00C308A6"/>
    <w:rsid w:val="00C42347"/>
    <w:rsid w:val="00C667D6"/>
    <w:rsid w:val="00C714DB"/>
    <w:rsid w:val="00C750DA"/>
    <w:rsid w:val="00C939E8"/>
    <w:rsid w:val="00C9546B"/>
    <w:rsid w:val="00C95A44"/>
    <w:rsid w:val="00CA2EB1"/>
    <w:rsid w:val="00CA5B34"/>
    <w:rsid w:val="00CA7A0D"/>
    <w:rsid w:val="00CB06FB"/>
    <w:rsid w:val="00CB63C5"/>
    <w:rsid w:val="00CB7777"/>
    <w:rsid w:val="00CC737C"/>
    <w:rsid w:val="00CD6EC4"/>
    <w:rsid w:val="00CE5910"/>
    <w:rsid w:val="00CE6C71"/>
    <w:rsid w:val="00CF32B1"/>
    <w:rsid w:val="00CF5598"/>
    <w:rsid w:val="00D012C1"/>
    <w:rsid w:val="00D03601"/>
    <w:rsid w:val="00D24743"/>
    <w:rsid w:val="00D25546"/>
    <w:rsid w:val="00D34735"/>
    <w:rsid w:val="00D347A0"/>
    <w:rsid w:val="00D36CFE"/>
    <w:rsid w:val="00D45D9E"/>
    <w:rsid w:val="00D476B3"/>
    <w:rsid w:val="00D60A66"/>
    <w:rsid w:val="00D71862"/>
    <w:rsid w:val="00D720B2"/>
    <w:rsid w:val="00D72841"/>
    <w:rsid w:val="00D75B38"/>
    <w:rsid w:val="00D839DB"/>
    <w:rsid w:val="00D9203C"/>
    <w:rsid w:val="00DA7AA7"/>
    <w:rsid w:val="00DD1119"/>
    <w:rsid w:val="00DD2574"/>
    <w:rsid w:val="00DD557B"/>
    <w:rsid w:val="00DD68D1"/>
    <w:rsid w:val="00DF4DB9"/>
    <w:rsid w:val="00DF7F0C"/>
    <w:rsid w:val="00E00FFC"/>
    <w:rsid w:val="00E13D7C"/>
    <w:rsid w:val="00E14814"/>
    <w:rsid w:val="00E15E48"/>
    <w:rsid w:val="00E21C4D"/>
    <w:rsid w:val="00E2378E"/>
    <w:rsid w:val="00E31F40"/>
    <w:rsid w:val="00E343A6"/>
    <w:rsid w:val="00E345F7"/>
    <w:rsid w:val="00E4080B"/>
    <w:rsid w:val="00E41F3A"/>
    <w:rsid w:val="00E43B72"/>
    <w:rsid w:val="00E53726"/>
    <w:rsid w:val="00E601F6"/>
    <w:rsid w:val="00E60480"/>
    <w:rsid w:val="00E6067F"/>
    <w:rsid w:val="00E61A4C"/>
    <w:rsid w:val="00E62B09"/>
    <w:rsid w:val="00E63E75"/>
    <w:rsid w:val="00E7105F"/>
    <w:rsid w:val="00E83B3D"/>
    <w:rsid w:val="00E87AC6"/>
    <w:rsid w:val="00EA6079"/>
    <w:rsid w:val="00EA68D5"/>
    <w:rsid w:val="00EB3433"/>
    <w:rsid w:val="00EC1F86"/>
    <w:rsid w:val="00EC2D39"/>
    <w:rsid w:val="00EC5614"/>
    <w:rsid w:val="00EE3581"/>
    <w:rsid w:val="00EE37EC"/>
    <w:rsid w:val="00EF0E5F"/>
    <w:rsid w:val="00EF2DFA"/>
    <w:rsid w:val="00F115C7"/>
    <w:rsid w:val="00F12102"/>
    <w:rsid w:val="00F1284E"/>
    <w:rsid w:val="00F25630"/>
    <w:rsid w:val="00F26E64"/>
    <w:rsid w:val="00F27051"/>
    <w:rsid w:val="00F3005E"/>
    <w:rsid w:val="00F32945"/>
    <w:rsid w:val="00F33F2B"/>
    <w:rsid w:val="00F355F9"/>
    <w:rsid w:val="00F43766"/>
    <w:rsid w:val="00F46EC9"/>
    <w:rsid w:val="00F5012D"/>
    <w:rsid w:val="00F52F35"/>
    <w:rsid w:val="00F61FF6"/>
    <w:rsid w:val="00F634E3"/>
    <w:rsid w:val="00F705A0"/>
    <w:rsid w:val="00F73093"/>
    <w:rsid w:val="00F7320C"/>
    <w:rsid w:val="00F82A75"/>
    <w:rsid w:val="00F961D2"/>
    <w:rsid w:val="00F979C5"/>
    <w:rsid w:val="00FA3D05"/>
    <w:rsid w:val="00FA4E23"/>
    <w:rsid w:val="00FA5CC9"/>
    <w:rsid w:val="00FB0A2C"/>
    <w:rsid w:val="00FB5E14"/>
    <w:rsid w:val="00FC3E13"/>
    <w:rsid w:val="00FC59F1"/>
    <w:rsid w:val="00FC67EF"/>
    <w:rsid w:val="00FE17AE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4188BFF0"/>
  <w15:chartTrackingRefBased/>
  <w15:docId w15:val="{668159EE-4B25-4246-BA60-053A6017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E5F"/>
    <w:pPr>
      <w:spacing w:after="0" w:line="240" w:lineRule="exact"/>
    </w:pPr>
    <w:rPr>
      <w:rFonts w:ascii="Times New Roman" w:eastAsiaTheme="minorHAnsi" w:hAnsi="Times New Roman" w:cs="Times New Roman"/>
      <w:spacing w:val="4"/>
      <w:w w:val="103"/>
      <w:kern w:val="14"/>
      <w:sz w:val="20"/>
      <w:lang w:val="fr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2B1"/>
    <w:pPr>
      <w:numPr>
        <w:numId w:val="40"/>
      </w:numPr>
      <w:spacing w:before="240" w:after="60"/>
      <w:outlineLvl w:val="0"/>
    </w:pPr>
    <w:rPr>
      <w:rFonts w:ascii="Arial" w:eastAsia="Times New Roman" w:hAnsi="Arial"/>
      <w:b/>
      <w:bCs/>
      <w:color w:val="365F91"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32B1"/>
    <w:pPr>
      <w:numPr>
        <w:ilvl w:val="1"/>
        <w:numId w:val="40"/>
      </w:numPr>
      <w:spacing w:before="240" w:after="60"/>
      <w:outlineLvl w:val="1"/>
    </w:pPr>
    <w:rPr>
      <w:rFonts w:ascii="Arial" w:eastAsia="Times New Roman" w:hAnsi="Arial"/>
      <w:b/>
      <w:bCs/>
      <w:i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32B1"/>
    <w:pPr>
      <w:numPr>
        <w:ilvl w:val="2"/>
        <w:numId w:val="40"/>
      </w:numPr>
      <w:spacing w:before="240" w:after="60"/>
      <w:outlineLvl w:val="2"/>
    </w:pPr>
    <w:rPr>
      <w:rFonts w:ascii="Arial" w:eastAsia="Times New Roman" w:hAnsi="Arial"/>
      <w:b/>
      <w:bCs/>
      <w:color w:val="4F81B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F32B1"/>
    <w:pPr>
      <w:keepNext/>
      <w:keepLines/>
      <w:numPr>
        <w:ilvl w:val="3"/>
        <w:numId w:val="40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F32B1"/>
    <w:pPr>
      <w:keepNext/>
      <w:keepLines/>
      <w:numPr>
        <w:ilvl w:val="4"/>
        <w:numId w:val="40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F32B1"/>
    <w:pPr>
      <w:keepNext/>
      <w:keepLines/>
      <w:numPr>
        <w:ilvl w:val="5"/>
        <w:numId w:val="40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F32B1"/>
    <w:pPr>
      <w:keepNext/>
      <w:keepLines/>
      <w:numPr>
        <w:ilvl w:val="6"/>
        <w:numId w:val="40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2B1"/>
    <w:pPr>
      <w:keepNext/>
      <w:keepLines/>
      <w:numPr>
        <w:ilvl w:val="7"/>
        <w:numId w:val="40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2B1"/>
    <w:pPr>
      <w:keepNext/>
      <w:keepLines/>
      <w:numPr>
        <w:ilvl w:val="8"/>
        <w:numId w:val="40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Normal"/>
    <w:qFormat/>
    <w:rsid w:val="00CF32B1"/>
    <w:pPr>
      <w:keepNext/>
      <w:keepLines/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qFormat/>
    <w:rsid w:val="00CF32B1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CF32B1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Normal"/>
    <w:qFormat/>
    <w:rsid w:val="00CF32B1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CF32B1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CF32B1"/>
    <w:pPr>
      <w:keepNext/>
      <w:keepLines/>
      <w:tabs>
        <w:tab w:val="right" w:pos="360"/>
      </w:tabs>
      <w:suppressAutoHyphens/>
      <w:outlineLvl w:val="4"/>
    </w:pPr>
    <w:rPr>
      <w:rFonts w:ascii="marge tawagan" w:hAnsi="marge tawagan"/>
    </w:rPr>
  </w:style>
  <w:style w:type="paragraph" w:customStyle="1" w:styleId="DualTxt">
    <w:name w:val="__Dual Txt"/>
    <w:basedOn w:val="Normal"/>
    <w:qFormat/>
    <w:rsid w:val="00CF32B1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CF32B1"/>
    <w:pPr>
      <w:keepNext/>
      <w:keepLines/>
      <w:tabs>
        <w:tab w:val="righ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CF32B1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CF32B1"/>
    <w:pPr>
      <w:ind w:left="1267" w:right="1267"/>
    </w:pPr>
  </w:style>
  <w:style w:type="paragraph" w:customStyle="1" w:styleId="SingleTxt">
    <w:name w:val="__Single Txt"/>
    <w:basedOn w:val="Normal"/>
    <w:qFormat/>
    <w:rsid w:val="00CF32B1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</w:style>
  <w:style w:type="paragraph" w:customStyle="1" w:styleId="AgendaItemNormal">
    <w:name w:val="Agenda_Item_Normal"/>
    <w:next w:val="Normal"/>
    <w:autoRedefine/>
    <w:qFormat/>
    <w:rsid w:val="00CF32B1"/>
    <w:pPr>
      <w:spacing w:after="0" w:line="240" w:lineRule="exact"/>
    </w:pPr>
    <w:rPr>
      <w:rFonts w:ascii="Times New Roman" w:eastAsiaTheme="minorHAnsi" w:hAnsi="Times New Roman" w:cs="Times New Roman"/>
      <w:spacing w:val="4"/>
      <w:w w:val="103"/>
      <w:kern w:val="14"/>
      <w:sz w:val="20"/>
      <w:lang w:val="fr-CA" w:eastAsia="en-US"/>
    </w:rPr>
  </w:style>
  <w:style w:type="paragraph" w:customStyle="1" w:styleId="TitleH1">
    <w:name w:val="Title_H1"/>
    <w:basedOn w:val="Normal"/>
    <w:next w:val="Normal"/>
    <w:qFormat/>
    <w:rsid w:val="00CF32B1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70" w:lineRule="exact"/>
      <w:ind w:left="1267" w:right="1267" w:hanging="1267"/>
      <w:outlineLvl w:val="0"/>
    </w:pPr>
    <w:rPr>
      <w:b/>
      <w:sz w:val="24"/>
    </w:rPr>
  </w:style>
  <w:style w:type="paragraph" w:customStyle="1" w:styleId="AgendaTitleH2">
    <w:name w:val="Agenda_Title_H2"/>
    <w:basedOn w:val="H1"/>
    <w:next w:val="Normal"/>
    <w:qFormat/>
    <w:rsid w:val="00CF32B1"/>
    <w:pPr>
      <w:spacing w:line="240" w:lineRule="exact"/>
      <w:ind w:right="5040"/>
      <w:outlineLvl w:val="1"/>
    </w:pPr>
    <w:rPr>
      <w:spacing w:val="2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2B1"/>
    <w:rPr>
      <w:rFonts w:ascii="Tahoma" w:eastAsiaTheme="minorHAnsi" w:hAnsi="Tahoma" w:cs="Tahoma"/>
      <w:spacing w:val="4"/>
      <w:w w:val="103"/>
      <w:kern w:val="14"/>
      <w:sz w:val="16"/>
      <w:szCs w:val="16"/>
      <w:lang w:val="fr-CA" w:eastAsia="en-US"/>
    </w:rPr>
  </w:style>
  <w:style w:type="paragraph" w:customStyle="1" w:styleId="Bullet1">
    <w:name w:val="Bullet 1"/>
    <w:basedOn w:val="Normal"/>
    <w:qFormat/>
    <w:rsid w:val="00CF32B1"/>
    <w:pPr>
      <w:numPr>
        <w:numId w:val="29"/>
      </w:numPr>
      <w:spacing w:after="120"/>
      <w:ind w:right="1267"/>
      <w:jc w:val="both"/>
    </w:pPr>
  </w:style>
  <w:style w:type="paragraph" w:customStyle="1" w:styleId="Bullet2">
    <w:name w:val="Bullet 2"/>
    <w:basedOn w:val="Normal"/>
    <w:qFormat/>
    <w:rsid w:val="00CF32B1"/>
    <w:pPr>
      <w:numPr>
        <w:numId w:val="30"/>
      </w:numPr>
      <w:spacing w:after="120"/>
      <w:ind w:right="1264"/>
      <w:jc w:val="both"/>
    </w:pPr>
  </w:style>
  <w:style w:type="paragraph" w:customStyle="1" w:styleId="Bullet3">
    <w:name w:val="Bullet 3"/>
    <w:basedOn w:val="SingleTxt"/>
    <w:qFormat/>
    <w:rsid w:val="00CF32B1"/>
    <w:pPr>
      <w:numPr>
        <w:numId w:val="31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</w:pPr>
  </w:style>
  <w:style w:type="paragraph" w:customStyle="1" w:styleId="Distribution">
    <w:name w:val="Distribution"/>
    <w:next w:val="Normal"/>
    <w:autoRedefine/>
    <w:qFormat/>
    <w:rsid w:val="00CF32B1"/>
    <w:pPr>
      <w:spacing w:before="240"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CF32B1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32B1"/>
    <w:pPr>
      <w:spacing w:line="210" w:lineRule="exact"/>
    </w:pPr>
    <w:rPr>
      <w:sz w:val="17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F32B1"/>
    <w:rPr>
      <w:rFonts w:ascii="Times New Roman" w:eastAsiaTheme="minorHAnsi" w:hAnsi="Times New Roman" w:cs="Times New Roman"/>
      <w:spacing w:val="4"/>
      <w:w w:val="103"/>
      <w:kern w:val="14"/>
      <w:sz w:val="17"/>
      <w:szCs w:val="20"/>
      <w:lang w:val="fr-CA" w:eastAsia="en-US"/>
    </w:rPr>
  </w:style>
  <w:style w:type="paragraph" w:styleId="Footer">
    <w:name w:val="footer"/>
    <w:link w:val="FooterChar"/>
    <w:uiPriority w:val="99"/>
    <w:qFormat/>
    <w:rsid w:val="00CF32B1"/>
    <w:pPr>
      <w:tabs>
        <w:tab w:val="center" w:pos="4320"/>
        <w:tab w:val="right" w:pos="8640"/>
      </w:tabs>
      <w:spacing w:after="0" w:line="210" w:lineRule="exact"/>
    </w:pPr>
    <w:rPr>
      <w:rFonts w:ascii="Times New Roman" w:eastAsiaTheme="minorHAnsi" w:hAnsi="Times New Roman" w:cs="Times New Roman"/>
      <w:b/>
      <w:spacing w:val="3"/>
      <w:w w:val="105"/>
      <w:sz w:val="17"/>
      <w:lang w:val="en-US" w:eastAsia="en-US"/>
    </w:rPr>
  </w:style>
  <w:style w:type="character" w:customStyle="1" w:styleId="FooterChar">
    <w:name w:val="Footer Char"/>
    <w:link w:val="Footer"/>
    <w:uiPriority w:val="99"/>
    <w:rsid w:val="00CF32B1"/>
    <w:rPr>
      <w:rFonts w:ascii="Times New Roman" w:eastAsiaTheme="minorHAnsi" w:hAnsi="Times New Roman" w:cs="Times New Roman"/>
      <w:b/>
      <w:spacing w:val="3"/>
      <w:w w:val="105"/>
      <w:sz w:val="17"/>
      <w:lang w:val="en-US" w:eastAsia="en-US"/>
    </w:rPr>
  </w:style>
  <w:style w:type="character" w:styleId="FootnoteReference">
    <w:name w:val="footnote reference"/>
    <w:uiPriority w:val="99"/>
    <w:semiHidden/>
    <w:rsid w:val="00CF32B1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uiPriority w:val="99"/>
    <w:rsid w:val="00CF32B1"/>
    <w:pPr>
      <w:spacing w:line="210" w:lineRule="exact"/>
    </w:pPr>
    <w:rPr>
      <w:sz w:val="17"/>
      <w:szCs w:val="20"/>
    </w:rPr>
  </w:style>
  <w:style w:type="character" w:customStyle="1" w:styleId="FootnoteTextChar">
    <w:name w:val="Footnote Text Char"/>
    <w:link w:val="FootnoteText"/>
    <w:uiPriority w:val="99"/>
    <w:rsid w:val="00CF32B1"/>
    <w:rPr>
      <w:rFonts w:ascii="Times New Roman" w:eastAsiaTheme="minorHAnsi" w:hAnsi="Times New Roman" w:cs="Times New Roman"/>
      <w:spacing w:val="4"/>
      <w:w w:val="103"/>
      <w:kern w:val="14"/>
      <w:sz w:val="17"/>
      <w:szCs w:val="20"/>
      <w:lang w:val="fr-CA" w:eastAsia="en-US"/>
    </w:rPr>
  </w:style>
  <w:style w:type="paragraph" w:styleId="Header">
    <w:name w:val="header"/>
    <w:link w:val="HeaderChar"/>
    <w:uiPriority w:val="99"/>
    <w:rsid w:val="00CF32B1"/>
    <w:pPr>
      <w:tabs>
        <w:tab w:val="center" w:pos="4320"/>
        <w:tab w:val="right" w:pos="8640"/>
      </w:tabs>
      <w:spacing w:after="0" w:line="210" w:lineRule="exact"/>
    </w:pPr>
    <w:rPr>
      <w:rFonts w:ascii="Times New Roman" w:eastAsiaTheme="minorHAnsi" w:hAnsi="Times New Roman" w:cs="Times New Roman"/>
      <w:spacing w:val="3"/>
      <w:w w:val="105"/>
      <w:sz w:val="17"/>
      <w:lang w:val="en-US" w:eastAsia="en-US"/>
    </w:rPr>
  </w:style>
  <w:style w:type="character" w:customStyle="1" w:styleId="HeaderChar">
    <w:name w:val="Header Char"/>
    <w:link w:val="Header"/>
    <w:uiPriority w:val="99"/>
    <w:rsid w:val="00CF32B1"/>
    <w:rPr>
      <w:rFonts w:ascii="Times New Roman" w:eastAsiaTheme="minorHAnsi" w:hAnsi="Times New Roman" w:cs="Times New Roman"/>
      <w:spacing w:val="3"/>
      <w:w w:val="105"/>
      <w:sz w:val="17"/>
      <w:lang w:val="en-US" w:eastAsia="en-US"/>
    </w:rPr>
  </w:style>
  <w:style w:type="character" w:customStyle="1" w:styleId="Heading1Char">
    <w:name w:val="Heading 1 Char"/>
    <w:link w:val="Heading1"/>
    <w:uiPriority w:val="9"/>
    <w:rsid w:val="00CF32B1"/>
    <w:rPr>
      <w:rFonts w:ascii="Arial" w:eastAsia="Times New Roman" w:hAnsi="Arial" w:cs="Times New Roman"/>
      <w:b/>
      <w:bCs/>
      <w:color w:val="365F91"/>
      <w:spacing w:val="4"/>
      <w:w w:val="103"/>
      <w:kern w:val="32"/>
      <w:sz w:val="32"/>
      <w:szCs w:val="28"/>
      <w:lang w:val="fr-CA" w:eastAsia="en-US"/>
    </w:rPr>
  </w:style>
  <w:style w:type="character" w:customStyle="1" w:styleId="Heading2Char">
    <w:name w:val="Heading 2 Char"/>
    <w:link w:val="Heading2"/>
    <w:uiPriority w:val="9"/>
    <w:rsid w:val="00CF32B1"/>
    <w:rPr>
      <w:rFonts w:ascii="Arial" w:eastAsia="Times New Roman" w:hAnsi="Arial" w:cs="Times New Roman"/>
      <w:b/>
      <w:bCs/>
      <w:i/>
      <w:color w:val="4F81BD"/>
      <w:spacing w:val="4"/>
      <w:w w:val="103"/>
      <w:kern w:val="14"/>
      <w:sz w:val="28"/>
      <w:szCs w:val="26"/>
      <w:lang w:val="fr-CA" w:eastAsia="en-US"/>
    </w:rPr>
  </w:style>
  <w:style w:type="character" w:customStyle="1" w:styleId="Heading3Char">
    <w:name w:val="Heading 3 Char"/>
    <w:link w:val="Heading3"/>
    <w:uiPriority w:val="9"/>
    <w:rsid w:val="00CF32B1"/>
    <w:rPr>
      <w:rFonts w:ascii="Arial" w:eastAsia="Times New Roman" w:hAnsi="Arial" w:cs="Times New Roman"/>
      <w:b/>
      <w:bCs/>
      <w:color w:val="4F81BD"/>
      <w:spacing w:val="4"/>
      <w:w w:val="103"/>
      <w:kern w:val="14"/>
      <w:sz w:val="26"/>
      <w:lang w:val="fr-CA" w:eastAsia="en-US"/>
    </w:rPr>
  </w:style>
  <w:style w:type="character" w:customStyle="1" w:styleId="Heading4Char">
    <w:name w:val="Heading 4 Char"/>
    <w:link w:val="Heading4"/>
    <w:uiPriority w:val="9"/>
    <w:rsid w:val="00CF32B1"/>
    <w:rPr>
      <w:rFonts w:ascii="Cambria" w:eastAsia="Times New Roman" w:hAnsi="Cambria" w:cs="Times New Roman"/>
      <w:b/>
      <w:bCs/>
      <w:i/>
      <w:iCs/>
      <w:color w:val="4F81BD"/>
      <w:spacing w:val="4"/>
      <w:w w:val="103"/>
      <w:kern w:val="14"/>
      <w:sz w:val="20"/>
      <w:lang w:val="fr-CA" w:eastAsia="en-US"/>
    </w:rPr>
  </w:style>
  <w:style w:type="character" w:customStyle="1" w:styleId="Heading5Char">
    <w:name w:val="Heading 5 Char"/>
    <w:link w:val="Heading5"/>
    <w:uiPriority w:val="9"/>
    <w:rsid w:val="00CF32B1"/>
    <w:rPr>
      <w:rFonts w:ascii="Cambria" w:eastAsia="Times New Roman" w:hAnsi="Cambria" w:cs="Times New Roman"/>
      <w:color w:val="243F60"/>
      <w:spacing w:val="4"/>
      <w:w w:val="103"/>
      <w:kern w:val="14"/>
      <w:sz w:val="20"/>
      <w:lang w:val="fr-CA" w:eastAsia="en-US"/>
    </w:rPr>
  </w:style>
  <w:style w:type="character" w:customStyle="1" w:styleId="Heading6Char">
    <w:name w:val="Heading 6 Char"/>
    <w:link w:val="Heading6"/>
    <w:uiPriority w:val="9"/>
    <w:rsid w:val="00CF32B1"/>
    <w:rPr>
      <w:rFonts w:ascii="Cambria" w:eastAsia="Times New Roman" w:hAnsi="Cambria" w:cs="Times New Roman"/>
      <w:i/>
      <w:iCs/>
      <w:color w:val="243F60"/>
      <w:spacing w:val="4"/>
      <w:w w:val="103"/>
      <w:kern w:val="14"/>
      <w:sz w:val="20"/>
      <w:lang w:val="fr-CA" w:eastAsia="en-US"/>
    </w:rPr>
  </w:style>
  <w:style w:type="character" w:customStyle="1" w:styleId="Heading7Char">
    <w:name w:val="Heading 7 Char"/>
    <w:link w:val="Heading7"/>
    <w:uiPriority w:val="9"/>
    <w:semiHidden/>
    <w:rsid w:val="00CF32B1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  <w:lang w:val="fr-CA" w:eastAsia="en-US"/>
    </w:rPr>
  </w:style>
  <w:style w:type="character" w:customStyle="1" w:styleId="Heading8Char">
    <w:name w:val="Heading 8 Char"/>
    <w:link w:val="Heading8"/>
    <w:uiPriority w:val="9"/>
    <w:semiHidden/>
    <w:rsid w:val="00CF32B1"/>
    <w:rPr>
      <w:rFonts w:ascii="Cambria" w:eastAsia="Times New Roman" w:hAnsi="Cambria" w:cs="Times New Roman"/>
      <w:color w:val="404040"/>
      <w:spacing w:val="4"/>
      <w:w w:val="103"/>
      <w:kern w:val="14"/>
      <w:sz w:val="20"/>
      <w:szCs w:val="20"/>
      <w:lang w:val="fr-CA" w:eastAsia="en-US"/>
    </w:rPr>
  </w:style>
  <w:style w:type="character" w:customStyle="1" w:styleId="Heading9Char">
    <w:name w:val="Heading 9 Char"/>
    <w:link w:val="Heading9"/>
    <w:uiPriority w:val="9"/>
    <w:semiHidden/>
    <w:rsid w:val="00CF32B1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  <w:szCs w:val="20"/>
      <w:lang w:val="fr-CA" w:eastAsia="en-US"/>
    </w:rPr>
  </w:style>
  <w:style w:type="character" w:styleId="LineNumber">
    <w:name w:val="line number"/>
    <w:uiPriority w:val="99"/>
    <w:qFormat/>
    <w:rsid w:val="00CF32B1"/>
    <w:rPr>
      <w:sz w:val="14"/>
    </w:rPr>
  </w:style>
  <w:style w:type="paragraph" w:styleId="ListParagraph">
    <w:name w:val="List Paragraph"/>
    <w:basedOn w:val="Normal"/>
    <w:uiPriority w:val="34"/>
    <w:rsid w:val="00CF32B1"/>
    <w:pPr>
      <w:ind w:left="720"/>
      <w:contextualSpacing/>
    </w:pPr>
  </w:style>
  <w:style w:type="paragraph" w:styleId="NoSpacing">
    <w:name w:val="No Spacing"/>
    <w:uiPriority w:val="1"/>
    <w:rsid w:val="00CF32B1"/>
    <w:pPr>
      <w:spacing w:after="0" w:line="240" w:lineRule="auto"/>
    </w:pPr>
    <w:rPr>
      <w:rFonts w:ascii="Calibri" w:eastAsiaTheme="minorHAnsi" w:hAnsi="Calibri" w:cs="Times New Roman"/>
      <w:lang w:val="en-US" w:eastAsia="en-US"/>
    </w:rPr>
  </w:style>
  <w:style w:type="paragraph" w:customStyle="1" w:styleId="Original">
    <w:name w:val="Original"/>
    <w:next w:val="Normal"/>
    <w:autoRedefine/>
    <w:qFormat/>
    <w:rsid w:val="00CF32B1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lang w:val="en-US" w:eastAsia="en-US"/>
    </w:rPr>
  </w:style>
  <w:style w:type="paragraph" w:customStyle="1" w:styleId="Publication">
    <w:name w:val="Publication"/>
    <w:next w:val="Normal"/>
    <w:autoRedefine/>
    <w:qFormat/>
    <w:rsid w:val="00CF32B1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lang w:val="en-US" w:eastAsia="en-US"/>
    </w:rPr>
  </w:style>
  <w:style w:type="paragraph" w:customStyle="1" w:styleId="ReleaseDate">
    <w:name w:val="Release Date"/>
    <w:next w:val="Normal"/>
    <w:autoRedefine/>
    <w:qFormat/>
    <w:rsid w:val="00CF32B1"/>
    <w:pPr>
      <w:spacing w:after="0" w:line="240" w:lineRule="auto"/>
    </w:pPr>
    <w:rPr>
      <w:rFonts w:ascii="Times New Roman" w:eastAsiaTheme="minorHAnsi" w:hAnsi="Times New Roman" w:cs="Times New Roman"/>
      <w:spacing w:val="-3"/>
      <w:w w:val="99"/>
      <w:kern w:val="14"/>
      <w:sz w:val="20"/>
      <w:lang w:val="en-US" w:eastAsia="en-US"/>
    </w:rPr>
  </w:style>
  <w:style w:type="paragraph" w:customStyle="1" w:styleId="Small">
    <w:name w:val="Small"/>
    <w:basedOn w:val="Normal"/>
    <w:next w:val="Normal"/>
    <w:qFormat/>
    <w:rsid w:val="00CF32B1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CF32B1"/>
    <w:pPr>
      <w:spacing w:line="180" w:lineRule="exact"/>
      <w:jc w:val="right"/>
    </w:pPr>
    <w:rPr>
      <w:spacing w:val="6"/>
      <w:w w:val="106"/>
      <w:sz w:val="14"/>
    </w:rPr>
  </w:style>
  <w:style w:type="character" w:styleId="Strong">
    <w:name w:val="Strong"/>
    <w:uiPriority w:val="22"/>
    <w:rsid w:val="00CF32B1"/>
    <w:rPr>
      <w:b/>
      <w:bCs/>
    </w:rPr>
  </w:style>
  <w:style w:type="paragraph" w:customStyle="1" w:styleId="Style1">
    <w:name w:val="Style1"/>
    <w:basedOn w:val="Normal"/>
    <w:qFormat/>
    <w:rsid w:val="00CF32B1"/>
  </w:style>
  <w:style w:type="paragraph" w:customStyle="1" w:styleId="Style2">
    <w:name w:val="Style2"/>
    <w:basedOn w:val="Normal"/>
    <w:autoRedefine/>
    <w:qFormat/>
    <w:rsid w:val="00CF32B1"/>
  </w:style>
  <w:style w:type="paragraph" w:customStyle="1" w:styleId="TitleHCH">
    <w:name w:val="Title_H_CH"/>
    <w:basedOn w:val="H1"/>
    <w:next w:val="Normal"/>
    <w:qFormat/>
    <w:rsid w:val="00CF32B1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300" w:lineRule="exact"/>
      <w:ind w:left="1267" w:right="1267" w:hanging="1267"/>
    </w:pPr>
    <w:rPr>
      <w:spacing w:val="2"/>
      <w:sz w:val="28"/>
    </w:rPr>
  </w:style>
  <w:style w:type="paragraph" w:customStyle="1" w:styleId="TitleH2">
    <w:name w:val="Title_H2"/>
    <w:basedOn w:val="H1"/>
    <w:next w:val="Normal"/>
    <w:qFormat/>
    <w:rsid w:val="00CF32B1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40" w:lineRule="exact"/>
      <w:outlineLvl w:val="1"/>
    </w:pPr>
    <w:rPr>
      <w:spacing w:val="2"/>
      <w:sz w:val="20"/>
    </w:rPr>
  </w:style>
  <w:style w:type="paragraph" w:customStyle="1" w:styleId="XLarge">
    <w:name w:val="XLarge"/>
    <w:basedOn w:val="HM"/>
    <w:qFormat/>
    <w:rsid w:val="00CF32B1"/>
    <w:pPr>
      <w:tabs>
        <w:tab w:val="right" w:pos="360"/>
      </w:tabs>
      <w:spacing w:line="390" w:lineRule="exact"/>
    </w:pPr>
    <w:rPr>
      <w:spacing w:val="-4"/>
      <w:w w:val="98"/>
      <w:sz w:val="40"/>
    </w:rPr>
  </w:style>
  <w:style w:type="paragraph" w:customStyle="1" w:styleId="Session">
    <w:name w:val="Session"/>
    <w:basedOn w:val="H23"/>
    <w:qFormat/>
    <w:rsid w:val="002478A0"/>
    <w:rPr>
      <w:lang w:val="fr-FR"/>
    </w:rPr>
  </w:style>
  <w:style w:type="paragraph" w:customStyle="1" w:styleId="Sponsors">
    <w:name w:val="Sponsors"/>
    <w:basedOn w:val="H1"/>
    <w:next w:val="Normal"/>
    <w:qFormat/>
    <w:rsid w:val="005225EC"/>
    <w:pPr>
      <w:spacing w:line="240" w:lineRule="exact"/>
      <w:outlineLvl w:val="1"/>
    </w:pPr>
    <w:rPr>
      <w:spacing w:val="2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1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76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76F"/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fr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76F"/>
    <w:rPr>
      <w:rFonts w:ascii="Times New Roman" w:eastAsiaTheme="minorHAnsi" w:hAnsi="Times New Roman" w:cs="Times New Roman"/>
      <w:b/>
      <w:bCs/>
      <w:spacing w:val="4"/>
      <w:w w:val="103"/>
      <w:kern w:val="14"/>
      <w:sz w:val="20"/>
      <w:szCs w:val="20"/>
      <w:lang w:val="fr-CA" w:eastAsia="en-US"/>
    </w:rPr>
  </w:style>
  <w:style w:type="character" w:styleId="Hyperlink">
    <w:name w:val="Hyperlink"/>
    <w:basedOn w:val="DefaultParagraphFont"/>
    <w:uiPriority w:val="99"/>
    <w:unhideWhenUsed/>
    <w:rsid w:val="00C308A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308A6"/>
    <w:rPr>
      <w:color w:val="0000F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308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undocs.org/fr/ST/SGB/2009/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undocs.org/fr/ST/AI/309/Rev.2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undocs.org/ST/SGB/2009/4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Leroy</dc:creator>
  <cp:keywords/>
  <dc:description/>
  <cp:lastModifiedBy>Veronica Hoyos Farfan</cp:lastModifiedBy>
  <cp:revision>3</cp:revision>
  <cp:lastPrinted>2018-07-16T16:42:00Z</cp:lastPrinted>
  <dcterms:created xsi:type="dcterms:W3CDTF">2018-07-17T13:36:00Z</dcterms:created>
  <dcterms:modified xsi:type="dcterms:W3CDTF">2019-12-09T16:41:00Z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1811508F</vt:lpwstr>
  </property>
  <property fmtid="{D5CDD505-2E9C-101B-9397-08002B2CF9AE}" pid="3" name="ODSRefJobNo">
    <vt:lpwstr>1822000F</vt:lpwstr>
  </property>
  <property fmtid="{D5CDD505-2E9C-101B-9397-08002B2CF9AE}" pid="4" name="Symbol1">
    <vt:lpwstr>ST/AI/2018/8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>dll</vt:lpwstr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Category">
    <vt:lpwstr>Document</vt:lpwstr>
  </property>
  <property fmtid="{D5CDD505-2E9C-101B-9397-08002B2CF9AE}" pid="11" name="Language">
    <vt:lpwstr>French</vt:lpwstr>
  </property>
  <property fmtid="{D5CDD505-2E9C-101B-9397-08002B2CF9AE}" pid="12" name="Publication Date">
    <vt:lpwstr>9 juillet 2018</vt:lpwstr>
  </property>
  <property fmtid="{D5CDD505-2E9C-101B-9397-08002B2CF9AE}" pid="13" name="Release Date">
    <vt:lpwstr>160718</vt:lpwstr>
  </property>
  <property fmtid="{D5CDD505-2E9C-101B-9397-08002B2CF9AE}" pid="14" name="Title1">
    <vt:lpwstr>		Instruction administrative_x000d_</vt:lpwstr>
  </property>
  <property fmtid="{D5CDD505-2E9C-101B-9397-08002B2CF9AE}" pid="15" name="Title2">
    <vt:lpwstr>		Pouvoirs des agents de sécurité du Siège de l’Organisation des Nations Unies à New York_x000d_</vt:lpwstr>
  </property>
</Properties>
</file>