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613F" w14:textId="77777777" w:rsidR="00684B25" w:rsidRPr="00EC3964" w:rsidRDefault="00684B25" w:rsidP="00684B25">
      <w:pPr>
        <w:spacing w:line="240" w:lineRule="auto"/>
        <w:rPr>
          <w:sz w:val="2"/>
        </w:rPr>
        <w:sectPr w:rsidR="00684B25" w:rsidRPr="00EC3964" w:rsidSect="001E0D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4293A307" w14:textId="04A6B259" w:rsidR="001E0DCC" w:rsidRDefault="001E0DCC" w:rsidP="001E0DCC">
      <w:pPr>
        <w:pStyle w:val="TitleHCH"/>
      </w:pPr>
      <w:r>
        <w:tab/>
      </w:r>
      <w:r>
        <w:tab/>
      </w:r>
      <w:r w:rsidRPr="001E0DCC">
        <w:t>Information circular</w:t>
      </w:r>
      <w:r w:rsidRPr="001E0DCC">
        <w:rPr>
          <w:b w:val="0"/>
          <w:bCs/>
          <w:sz w:val="20"/>
        </w:rPr>
        <w:t>*</w:t>
      </w:r>
    </w:p>
    <w:p w14:paraId="5F4F2423" w14:textId="77777777" w:rsidR="001E0DCC" w:rsidRDefault="001E0DCC" w:rsidP="001E0DCC">
      <w:pPr>
        <w:pStyle w:val="HCh"/>
        <w:ind w:left="1267"/>
      </w:pPr>
    </w:p>
    <w:p w14:paraId="41B3B5F6" w14:textId="0F40BCA4" w:rsidR="001E0DCC" w:rsidRDefault="001E0DCC" w:rsidP="001E0DCC">
      <w:pPr>
        <w:tabs>
          <w:tab w:val="right" w:pos="1080"/>
          <w:tab w:val="left" w:pos="1267"/>
        </w:tabs>
        <w:ind w:left="1267" w:hanging="1267"/>
      </w:pPr>
      <w:r>
        <w:tab/>
        <w:t>To:</w:t>
      </w:r>
      <w:r>
        <w:tab/>
      </w:r>
      <w:r w:rsidRPr="001E0DCC">
        <w:t>Members of the staff</w:t>
      </w:r>
    </w:p>
    <w:p w14:paraId="7906724D" w14:textId="265877E9" w:rsidR="00684B25" w:rsidRPr="001E0DCC" w:rsidRDefault="00684B25" w:rsidP="001E0DCC">
      <w:pPr>
        <w:tabs>
          <w:tab w:val="right" w:pos="1080"/>
          <w:tab w:val="left" w:pos="1267"/>
        </w:tabs>
        <w:spacing w:line="120" w:lineRule="exact"/>
        <w:ind w:left="1267" w:hanging="1267"/>
        <w:rPr>
          <w:sz w:val="10"/>
        </w:rPr>
      </w:pPr>
    </w:p>
    <w:p w14:paraId="364EBBD3" w14:textId="650AF496" w:rsidR="001E0DCC" w:rsidRDefault="001E0DCC" w:rsidP="001E0DCC">
      <w:pPr>
        <w:tabs>
          <w:tab w:val="right" w:pos="1080"/>
          <w:tab w:val="left" w:pos="1267"/>
        </w:tabs>
        <w:ind w:left="1267" w:hanging="1267"/>
      </w:pPr>
      <w:r>
        <w:tab/>
        <w:t>From:</w:t>
      </w:r>
      <w:r>
        <w:tab/>
      </w:r>
      <w:r w:rsidRPr="001E0DCC">
        <w:t>The Assistant Se</w:t>
      </w:r>
      <w:bookmarkStart w:id="0" w:name="_GoBack"/>
      <w:bookmarkEnd w:id="0"/>
      <w:r w:rsidRPr="001E0DCC">
        <w:t>cretary-General for Human Resources Management</w:t>
      </w:r>
    </w:p>
    <w:p w14:paraId="5CF71E72" w14:textId="77777777" w:rsidR="001E0DCC" w:rsidRDefault="001E0DCC" w:rsidP="001E0DCC">
      <w:pPr>
        <w:tabs>
          <w:tab w:val="right" w:pos="1080"/>
          <w:tab w:val="left" w:pos="1267"/>
        </w:tabs>
        <w:ind w:left="1267" w:hanging="1267"/>
      </w:pPr>
    </w:p>
    <w:p w14:paraId="05147E92" w14:textId="087702E2" w:rsidR="001E0DCC" w:rsidRDefault="001E0DCC" w:rsidP="001E0DCC">
      <w:pPr>
        <w:pStyle w:val="TitleH1"/>
        <w:tabs>
          <w:tab w:val="left" w:pos="1278"/>
        </w:tabs>
        <w:ind w:left="387" w:hanging="387"/>
      </w:pPr>
      <w:r>
        <w:rPr>
          <w:b w:val="0"/>
          <w:bCs/>
          <w:sz w:val="20"/>
        </w:rPr>
        <w:tab/>
      </w:r>
      <w:r w:rsidRPr="001E0DCC">
        <w:rPr>
          <w:b w:val="0"/>
          <w:bCs/>
          <w:sz w:val="20"/>
        </w:rPr>
        <w:t>Subject:</w:t>
      </w:r>
      <w:r>
        <w:tab/>
      </w:r>
      <w:r w:rsidRPr="001E0DCC">
        <w:t>Implementation of the new mandatory age of separation</w:t>
      </w:r>
    </w:p>
    <w:p w14:paraId="2AFCDB72" w14:textId="3E784D8F" w:rsidR="001E0DCC" w:rsidRPr="001E0DCC" w:rsidRDefault="001E0DCC" w:rsidP="001E0DCC">
      <w:pPr>
        <w:pStyle w:val="SingleTxt"/>
        <w:spacing w:after="0" w:line="120" w:lineRule="exact"/>
        <w:rPr>
          <w:sz w:val="10"/>
        </w:rPr>
      </w:pPr>
    </w:p>
    <w:p w14:paraId="28444E94" w14:textId="5F873F42" w:rsidR="001E0DCC" w:rsidRPr="001E0DCC" w:rsidRDefault="001E0DCC" w:rsidP="001E0DCC">
      <w:pPr>
        <w:pStyle w:val="SingleTxt"/>
        <w:spacing w:after="0" w:line="120" w:lineRule="exact"/>
        <w:rPr>
          <w:sz w:val="10"/>
        </w:rPr>
      </w:pPr>
    </w:p>
    <w:p w14:paraId="05D52945" w14:textId="616082B8" w:rsidR="00662393" w:rsidRPr="00662393" w:rsidRDefault="00662393" w:rsidP="00662393">
      <w:pPr>
        <w:framePr w:w="9792" w:h="432" w:hSpace="180" w:wrap="notBeside" w:hAnchor="page" w:x="1210" w:yAlign="bottom"/>
        <w:spacing w:line="240" w:lineRule="auto"/>
        <w:rPr>
          <w:sz w:val="2"/>
        </w:rPr>
      </w:pPr>
      <w:r w:rsidRPr="00662393">
        <w:rPr>
          <w:noProof/>
          <w:w w:val="100"/>
          <w:sz w:val="2"/>
        </w:rPr>
        <mc:AlternateContent>
          <mc:Choice Requires="wps">
            <w:drawing>
              <wp:anchor distT="0" distB="0" distL="114300" distR="114300" simplePos="0" relativeHeight="251661312" behindDoc="0" locked="0" layoutInCell="1" allowOverlap="1" wp14:anchorId="4E83B3A5" wp14:editId="3ABFD316">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5F76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7CBAB004" w14:textId="37190D75" w:rsidR="00662393" w:rsidRPr="00662393" w:rsidRDefault="00662393" w:rsidP="0066239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3F59E1" w:rsidRPr="003F59E1">
        <w:rPr>
          <w:spacing w:val="5"/>
          <w:w w:val="104"/>
          <w:sz w:val="17"/>
        </w:rPr>
        <w:t>The present circular will be in effect until further notice.</w:t>
      </w:r>
    </w:p>
    <w:p w14:paraId="1B290B03" w14:textId="05548F50" w:rsidR="001E0DCC" w:rsidRDefault="001E0DCC" w:rsidP="001E0DCC">
      <w:pPr>
        <w:pStyle w:val="SingleTxt"/>
      </w:pPr>
      <w:r>
        <w:t>1.</w:t>
      </w:r>
      <w:r>
        <w:tab/>
        <w:t>The purpose of the present circular is to inform staff members of the procedure for exercising their acquired rights following the implementation of the new mandatory age of separation of 65 years for staff members appointed prior to 1</w:t>
      </w:r>
      <w:r w:rsidR="00106049">
        <w:t> </w:t>
      </w:r>
      <w:r>
        <w:t xml:space="preserve">January 2014. </w:t>
      </w:r>
    </w:p>
    <w:p w14:paraId="10982EEF" w14:textId="17067B7D" w:rsidR="001E0DCC" w:rsidRDefault="001E0DCC" w:rsidP="001E0DCC">
      <w:pPr>
        <w:pStyle w:val="SingleTxt"/>
      </w:pPr>
      <w:r>
        <w:t>2.</w:t>
      </w:r>
      <w:r>
        <w:tab/>
        <w:t xml:space="preserve">To implement staff regulation 9.2 of </w:t>
      </w:r>
      <w:hyperlink r:id="rId13" w:history="1">
        <w:r w:rsidRPr="00AA7860">
          <w:rPr>
            <w:rStyle w:val="Hyperlink"/>
          </w:rPr>
          <w:t>ST/SGB/2018/1</w:t>
        </w:r>
      </w:hyperlink>
      <w:r>
        <w:t>, on 1 January 2018 the mandatory age of separation for staff members appointed prior to 1 January 2014 was reset to 65 years in Umoja.</w:t>
      </w:r>
    </w:p>
    <w:p w14:paraId="394D4D2F" w14:textId="77777777" w:rsidR="001E0DCC" w:rsidRDefault="001E0DCC" w:rsidP="001E0DCC">
      <w:pPr>
        <w:pStyle w:val="SingleTxt"/>
      </w:pPr>
      <w:r>
        <w:t>3.</w:t>
      </w:r>
      <w:r>
        <w:tab/>
        <w:t xml:space="preserve">In accordance with staff rule 13.13, staff members appointed prior to 1 January 2014 have an acquired right to their normal retirement age of 60 or 62 years under article 1 (n) of the Regulations of the United Nations Joint Staff Pension Fund (Pension Fund) and may separate from service at that age or later, as indicated below, and receive a retirement benefit without the penalties associated with early retirement: </w:t>
      </w:r>
    </w:p>
    <w:p w14:paraId="6596CD0D" w14:textId="77777777" w:rsidR="001E0DCC" w:rsidRDefault="001E0DCC" w:rsidP="001E0DCC">
      <w:pPr>
        <w:pStyle w:val="SingleTxt"/>
      </w:pPr>
      <w:r>
        <w:tab/>
        <w:t>(a)</w:t>
      </w:r>
      <w:r>
        <w:tab/>
        <w:t xml:space="preserve">Staff members who commenced or recommenced participation in the Pension Fund on or before 31 December 1989 may separate from service on retirement when they reach age 60 or any time thereafter, but prior to 65 years; </w:t>
      </w:r>
    </w:p>
    <w:p w14:paraId="6292A95B" w14:textId="1CAB97DC" w:rsidR="001E0DCC" w:rsidRDefault="001E0DCC" w:rsidP="001E0DCC">
      <w:pPr>
        <w:pStyle w:val="SingleTxt"/>
      </w:pPr>
      <w:r>
        <w:tab/>
        <w:t>(b)</w:t>
      </w:r>
      <w:r>
        <w:tab/>
        <w:t>Staff members who commenced or recommenced participation in the Pension Fund between 1 January 1990 and 31 December 2013 may separate from service on retirement when they reach age 62 or any t</w:t>
      </w:r>
      <w:r w:rsidR="00BB6A5B">
        <w:t>ime thereafter, but prior to 65 </w:t>
      </w:r>
      <w:r>
        <w:t>years.</w:t>
      </w:r>
    </w:p>
    <w:p w14:paraId="02A7930C" w14:textId="77777777" w:rsidR="001E0DCC" w:rsidRDefault="001E0DCC" w:rsidP="001E0DCC">
      <w:pPr>
        <w:pStyle w:val="SingleTxt"/>
      </w:pPr>
      <w:r>
        <w:t>4.</w:t>
      </w:r>
      <w:r>
        <w:tab/>
        <w:t xml:space="preserve">Eligible staff members who wish to exercise their acquired right are required to provide written notice of separation as follows: </w:t>
      </w:r>
    </w:p>
    <w:p w14:paraId="71C0E99B" w14:textId="77777777" w:rsidR="001E0DCC" w:rsidRDefault="001E0DCC" w:rsidP="001E0DCC">
      <w:pPr>
        <w:pStyle w:val="SingleTxt"/>
      </w:pPr>
      <w:r>
        <w:tab/>
        <w:t>(a)</w:t>
      </w:r>
      <w:r>
        <w:tab/>
        <w:t>At least 30 calendar days in advance of their separation date for fixed-term appointments;</w:t>
      </w:r>
    </w:p>
    <w:p w14:paraId="10CECCA2" w14:textId="67412571" w:rsidR="001E0DCC" w:rsidRDefault="001E0DCC" w:rsidP="001E0DCC">
      <w:pPr>
        <w:pStyle w:val="SingleTxt"/>
      </w:pPr>
      <w:r>
        <w:tab/>
        <w:t>(b)</w:t>
      </w:r>
      <w:r>
        <w:tab/>
        <w:t>At least three months in advance of their separation date for permanent or continuing appointments.</w:t>
      </w:r>
    </w:p>
    <w:p w14:paraId="688D2DDA" w14:textId="77777777" w:rsidR="001E0DCC" w:rsidRDefault="001E0DCC" w:rsidP="003F59E1">
      <w:pPr>
        <w:pStyle w:val="SingleTxt"/>
        <w:keepNext/>
      </w:pPr>
      <w:r>
        <w:lastRenderedPageBreak/>
        <w:t>5.</w:t>
      </w:r>
      <w:r>
        <w:tab/>
        <w:t xml:space="preserve">A shorter notice period than that indicated in paragraph 4 above may be accepted. </w:t>
      </w:r>
    </w:p>
    <w:p w14:paraId="0B24FD95" w14:textId="77777777" w:rsidR="001E0DCC" w:rsidRDefault="001E0DCC" w:rsidP="001E0DCC">
      <w:pPr>
        <w:pStyle w:val="SingleTxt"/>
      </w:pPr>
      <w:r>
        <w:t>6.</w:t>
      </w:r>
      <w:r>
        <w:tab/>
        <w:t>Notwithstanding the minimum notice period indicated in paragraph 4 above, for workforce planning purposes, staff members who intend to exercise their acquired right are encouraged to discuss it with their immediate supervisors in advance and give notice as early as possible, and up to 12 months in advance when feasible.</w:t>
      </w:r>
    </w:p>
    <w:p w14:paraId="2520FA7F" w14:textId="77777777" w:rsidR="001E0DCC" w:rsidRDefault="001E0DCC" w:rsidP="001E0DCC">
      <w:pPr>
        <w:pStyle w:val="SingleTxt"/>
      </w:pPr>
      <w:r>
        <w:t>7.</w:t>
      </w:r>
      <w:r>
        <w:tab/>
        <w:t>The written notice shall be submitted to the Head of Department/Office/Mission with a copy to the Executive Officer/Director of Administration/Director or Chief of Mission Support, local human resources office and supervisor. A copy of the written notice shall be placed in the staff member’s official status file.</w:t>
      </w:r>
    </w:p>
    <w:p w14:paraId="27EFE7BB" w14:textId="7D36AAE8" w:rsidR="001E0DCC" w:rsidRDefault="001E0DCC" w:rsidP="001E0DCC">
      <w:pPr>
        <w:pStyle w:val="SingleTxt"/>
      </w:pPr>
      <w:r>
        <w:t>8.</w:t>
      </w:r>
      <w:r>
        <w:tab/>
        <w:t>Upon receipt of the written notice from the staff member, the executive or local human resources office shall initiate the relevant separation formalities.</w:t>
      </w:r>
    </w:p>
    <w:p w14:paraId="777C1F51" w14:textId="2B6DFC3A" w:rsidR="001E0DCC" w:rsidRPr="001E0DCC" w:rsidRDefault="00106049" w:rsidP="00684B25">
      <w:pPr>
        <w:pStyle w:val="SingleTxt"/>
      </w:pPr>
      <w:r>
        <w:rPr>
          <w:noProof/>
          <w:w w:val="100"/>
        </w:rPr>
        <mc:AlternateContent>
          <mc:Choice Requires="wps">
            <w:drawing>
              <wp:anchor distT="0" distB="0" distL="114300" distR="114300" simplePos="0" relativeHeight="251659264" behindDoc="0" locked="0" layoutInCell="1" allowOverlap="1" wp14:anchorId="3571FB1D" wp14:editId="2C7BE27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342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0DCC" w:rsidRPr="001E0DCC" w:rsidSect="00662393">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29D5" w14:textId="77777777" w:rsidR="00635E0D" w:rsidRDefault="00635E0D" w:rsidP="00556720">
      <w:r>
        <w:separator/>
      </w:r>
    </w:p>
  </w:endnote>
  <w:endnote w:type="continuationSeparator" w:id="0">
    <w:p w14:paraId="44A29FD9" w14:textId="77777777" w:rsidR="00635E0D" w:rsidRDefault="00635E0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4B25" w14:paraId="64AF003B" w14:textId="77777777" w:rsidTr="00684B25">
      <w:tc>
        <w:tcPr>
          <w:tcW w:w="4920" w:type="dxa"/>
          <w:shd w:val="clear" w:color="auto" w:fill="auto"/>
        </w:tcPr>
        <w:p w14:paraId="4671BD22" w14:textId="3BB69FEF" w:rsidR="00684B25" w:rsidRPr="00684B25" w:rsidRDefault="00684B25" w:rsidP="00684B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75F4">
            <w:rPr>
              <w:b w:val="0"/>
              <w:w w:val="103"/>
              <w:sz w:val="14"/>
            </w:rPr>
            <w:t>18-07635</w:t>
          </w:r>
          <w:r>
            <w:rPr>
              <w:b w:val="0"/>
              <w:w w:val="103"/>
              <w:sz w:val="14"/>
            </w:rPr>
            <w:fldChar w:fldCharType="end"/>
          </w:r>
        </w:p>
      </w:tc>
      <w:tc>
        <w:tcPr>
          <w:tcW w:w="4920" w:type="dxa"/>
          <w:shd w:val="clear" w:color="auto" w:fill="auto"/>
        </w:tcPr>
        <w:p w14:paraId="147196B3" w14:textId="7BD4DFFB" w:rsidR="00684B25" w:rsidRPr="00684B25" w:rsidRDefault="00684B25" w:rsidP="00684B25">
          <w:pPr>
            <w:pStyle w:val="Footer"/>
            <w:rPr>
              <w:w w:val="103"/>
            </w:rPr>
          </w:pPr>
          <w:r>
            <w:rPr>
              <w:w w:val="103"/>
            </w:rPr>
            <w:fldChar w:fldCharType="begin"/>
          </w:r>
          <w:r>
            <w:rPr>
              <w:w w:val="103"/>
            </w:rPr>
            <w:instrText xml:space="preserve"> PAGE  \* Arabic  \* MERGEFORMAT </w:instrText>
          </w:r>
          <w:r>
            <w:rPr>
              <w:w w:val="103"/>
            </w:rPr>
            <w:fldChar w:fldCharType="separate"/>
          </w:r>
          <w:r w:rsidR="008A4D0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4D09">
            <w:rPr>
              <w:w w:val="103"/>
            </w:rPr>
            <w:t>2</w:t>
          </w:r>
          <w:r>
            <w:rPr>
              <w:w w:val="103"/>
            </w:rPr>
            <w:fldChar w:fldCharType="end"/>
          </w:r>
        </w:p>
      </w:tc>
    </w:tr>
  </w:tbl>
  <w:p w14:paraId="28A8C1E9" w14:textId="77777777" w:rsidR="00684B25" w:rsidRPr="00684B25" w:rsidRDefault="00684B25" w:rsidP="0068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4B25" w14:paraId="4C9DD6A2" w14:textId="77777777" w:rsidTr="00684B25">
      <w:tc>
        <w:tcPr>
          <w:tcW w:w="4920" w:type="dxa"/>
          <w:shd w:val="clear" w:color="auto" w:fill="auto"/>
        </w:tcPr>
        <w:p w14:paraId="0F723E91" w14:textId="387CB1D1" w:rsidR="00684B25" w:rsidRPr="00684B25" w:rsidRDefault="00684B25" w:rsidP="00684B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75F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75F4">
            <w:rPr>
              <w:w w:val="103"/>
            </w:rPr>
            <w:t>2</w:t>
          </w:r>
          <w:r>
            <w:rPr>
              <w:w w:val="103"/>
            </w:rPr>
            <w:fldChar w:fldCharType="end"/>
          </w:r>
        </w:p>
      </w:tc>
      <w:tc>
        <w:tcPr>
          <w:tcW w:w="4920" w:type="dxa"/>
          <w:shd w:val="clear" w:color="auto" w:fill="auto"/>
        </w:tcPr>
        <w:p w14:paraId="2CD6EF0F" w14:textId="00820500" w:rsidR="00684B25" w:rsidRPr="00684B25" w:rsidRDefault="00684B25" w:rsidP="00684B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75F4">
            <w:rPr>
              <w:b w:val="0"/>
              <w:w w:val="103"/>
              <w:sz w:val="14"/>
            </w:rPr>
            <w:t>18-07635</w:t>
          </w:r>
          <w:r>
            <w:rPr>
              <w:b w:val="0"/>
              <w:w w:val="103"/>
              <w:sz w:val="14"/>
            </w:rPr>
            <w:fldChar w:fldCharType="end"/>
          </w:r>
        </w:p>
      </w:tc>
    </w:tr>
  </w:tbl>
  <w:p w14:paraId="5E3FE9EE" w14:textId="77777777" w:rsidR="00684B25" w:rsidRPr="00684B25" w:rsidRDefault="00684B25" w:rsidP="00684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84B25" w14:paraId="049BB6ED" w14:textId="77777777" w:rsidTr="00684B25">
      <w:tc>
        <w:tcPr>
          <w:tcW w:w="3801" w:type="dxa"/>
        </w:tcPr>
        <w:p w14:paraId="4655E6BB" w14:textId="519B70C9" w:rsidR="00684B25" w:rsidRDefault="00684B25" w:rsidP="00684B25">
          <w:pPr>
            <w:pStyle w:val="ReleaseDate0"/>
          </w:pPr>
          <w:r>
            <w:rPr>
              <w:noProof/>
            </w:rPr>
            <w:drawing>
              <wp:anchor distT="0" distB="0" distL="114300" distR="114300" simplePos="0" relativeHeight="251658240" behindDoc="0" locked="0" layoutInCell="1" allowOverlap="1" wp14:anchorId="396487E4" wp14:editId="60BE18E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18-07635 (E)</w:t>
          </w:r>
          <w:r w:rsidR="001E0DCC">
            <w:t xml:space="preserve">    1</w:t>
          </w:r>
          <w:r w:rsidR="007E7207">
            <w:t>4</w:t>
          </w:r>
          <w:r w:rsidR="001E0DCC">
            <w:t xml:space="preserve">0518 </w:t>
          </w:r>
        </w:p>
        <w:p w14:paraId="68817D21" w14:textId="77777777" w:rsidR="00684B25" w:rsidRPr="00684B25" w:rsidRDefault="00684B25" w:rsidP="00684B2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*1807635*</w:t>
          </w:r>
        </w:p>
      </w:tc>
      <w:tc>
        <w:tcPr>
          <w:tcW w:w="4920" w:type="dxa"/>
        </w:tcPr>
        <w:p w14:paraId="4AAA5C17" w14:textId="77777777" w:rsidR="00684B25" w:rsidRDefault="00684B25" w:rsidP="00684B25">
          <w:pPr>
            <w:pStyle w:val="Footer"/>
            <w:jc w:val="right"/>
            <w:rPr>
              <w:b w:val="0"/>
              <w:sz w:val="20"/>
            </w:rPr>
          </w:pPr>
          <w:r>
            <w:rPr>
              <w:b w:val="0"/>
              <w:sz w:val="20"/>
            </w:rPr>
            <w:drawing>
              <wp:inline distT="0" distB="0" distL="0" distR="0" wp14:anchorId="77CD74E2" wp14:editId="2009F9B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4C54A08" w14:textId="77777777" w:rsidR="00684B25" w:rsidRPr="00684B25" w:rsidRDefault="00684B25" w:rsidP="00684B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DA0A" w14:textId="77777777" w:rsidR="00635E0D" w:rsidRDefault="00635E0D" w:rsidP="00556720">
      <w:r>
        <w:separator/>
      </w:r>
    </w:p>
  </w:footnote>
  <w:footnote w:type="continuationSeparator" w:id="0">
    <w:p w14:paraId="580D8022" w14:textId="77777777" w:rsidR="00635E0D" w:rsidRDefault="00635E0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4B25" w14:paraId="5E4891A0" w14:textId="77777777" w:rsidTr="00684B25">
      <w:trPr>
        <w:trHeight w:hRule="exact" w:val="864"/>
      </w:trPr>
      <w:tc>
        <w:tcPr>
          <w:tcW w:w="4920" w:type="dxa"/>
          <w:shd w:val="clear" w:color="auto" w:fill="auto"/>
          <w:vAlign w:val="bottom"/>
        </w:tcPr>
        <w:p w14:paraId="43366A9C" w14:textId="400ACB22" w:rsidR="00684B25" w:rsidRPr="00684B25" w:rsidRDefault="00684B25" w:rsidP="00684B25">
          <w:pPr>
            <w:pStyle w:val="Header"/>
            <w:spacing w:after="80"/>
            <w:rPr>
              <w:b/>
            </w:rPr>
          </w:pPr>
          <w:r>
            <w:rPr>
              <w:b/>
            </w:rPr>
            <w:fldChar w:fldCharType="begin"/>
          </w:r>
          <w:r>
            <w:rPr>
              <w:b/>
            </w:rPr>
            <w:instrText xml:space="preserve"> DOCVARIABLE "sss1" \* MERGEFORMAT </w:instrText>
          </w:r>
          <w:r>
            <w:rPr>
              <w:b/>
            </w:rPr>
            <w:fldChar w:fldCharType="separate"/>
          </w:r>
          <w:r w:rsidR="00EA75F4">
            <w:rPr>
              <w:b/>
            </w:rPr>
            <w:t>ST/IC/2018/13</w:t>
          </w:r>
          <w:r>
            <w:rPr>
              <w:b/>
            </w:rPr>
            <w:fldChar w:fldCharType="end"/>
          </w:r>
        </w:p>
      </w:tc>
      <w:tc>
        <w:tcPr>
          <w:tcW w:w="4920" w:type="dxa"/>
          <w:shd w:val="clear" w:color="auto" w:fill="auto"/>
          <w:vAlign w:val="bottom"/>
        </w:tcPr>
        <w:p w14:paraId="19A4B1E0" w14:textId="77777777" w:rsidR="00684B25" w:rsidRDefault="00684B25" w:rsidP="00684B25">
          <w:pPr>
            <w:pStyle w:val="Header"/>
          </w:pPr>
        </w:p>
      </w:tc>
    </w:tr>
  </w:tbl>
  <w:p w14:paraId="21078A42" w14:textId="77777777" w:rsidR="00684B25" w:rsidRPr="00684B25" w:rsidRDefault="00684B25" w:rsidP="0068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4B25" w14:paraId="14A04B1C" w14:textId="77777777" w:rsidTr="00684B25">
      <w:trPr>
        <w:trHeight w:hRule="exact" w:val="864"/>
      </w:trPr>
      <w:tc>
        <w:tcPr>
          <w:tcW w:w="4920" w:type="dxa"/>
          <w:shd w:val="clear" w:color="auto" w:fill="auto"/>
          <w:vAlign w:val="bottom"/>
        </w:tcPr>
        <w:p w14:paraId="44537440" w14:textId="77777777" w:rsidR="00684B25" w:rsidRDefault="00684B25" w:rsidP="00684B25">
          <w:pPr>
            <w:pStyle w:val="Header"/>
          </w:pPr>
        </w:p>
      </w:tc>
      <w:tc>
        <w:tcPr>
          <w:tcW w:w="4920" w:type="dxa"/>
          <w:shd w:val="clear" w:color="auto" w:fill="auto"/>
          <w:vAlign w:val="bottom"/>
        </w:tcPr>
        <w:p w14:paraId="509F9191" w14:textId="511C881E" w:rsidR="00684B25" w:rsidRPr="00684B25" w:rsidRDefault="00684B25" w:rsidP="00684B25">
          <w:pPr>
            <w:pStyle w:val="Header"/>
            <w:spacing w:after="80"/>
            <w:jc w:val="right"/>
            <w:rPr>
              <w:b/>
            </w:rPr>
          </w:pPr>
          <w:r>
            <w:rPr>
              <w:b/>
            </w:rPr>
            <w:fldChar w:fldCharType="begin"/>
          </w:r>
          <w:r>
            <w:rPr>
              <w:b/>
            </w:rPr>
            <w:instrText xml:space="preserve"> DOCVARIABLE "sss1" \* MERGEFORMAT </w:instrText>
          </w:r>
          <w:r>
            <w:rPr>
              <w:b/>
            </w:rPr>
            <w:fldChar w:fldCharType="separate"/>
          </w:r>
          <w:r w:rsidR="00EA75F4">
            <w:rPr>
              <w:b/>
            </w:rPr>
            <w:t>ST/IC/2018/13</w:t>
          </w:r>
          <w:r>
            <w:rPr>
              <w:b/>
            </w:rPr>
            <w:fldChar w:fldCharType="end"/>
          </w:r>
        </w:p>
      </w:tc>
    </w:tr>
  </w:tbl>
  <w:p w14:paraId="646E2612" w14:textId="77777777" w:rsidR="00684B25" w:rsidRPr="00684B25" w:rsidRDefault="00684B25" w:rsidP="00684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4B25" w14:paraId="211D2EB4" w14:textId="77777777" w:rsidTr="00684B25">
      <w:trPr>
        <w:trHeight w:hRule="exact" w:val="864"/>
      </w:trPr>
      <w:tc>
        <w:tcPr>
          <w:tcW w:w="1267" w:type="dxa"/>
          <w:tcBorders>
            <w:bottom w:val="single" w:sz="4" w:space="0" w:color="auto"/>
          </w:tcBorders>
          <w:shd w:val="clear" w:color="auto" w:fill="auto"/>
          <w:vAlign w:val="bottom"/>
        </w:tcPr>
        <w:p w14:paraId="35B41E72" w14:textId="77777777" w:rsidR="00684B25" w:rsidRDefault="00684B25" w:rsidP="00684B25">
          <w:pPr>
            <w:pStyle w:val="Header"/>
            <w:spacing w:after="120"/>
          </w:pPr>
        </w:p>
      </w:tc>
      <w:tc>
        <w:tcPr>
          <w:tcW w:w="1872" w:type="dxa"/>
          <w:tcBorders>
            <w:bottom w:val="single" w:sz="4" w:space="0" w:color="auto"/>
          </w:tcBorders>
          <w:shd w:val="clear" w:color="auto" w:fill="auto"/>
          <w:vAlign w:val="bottom"/>
        </w:tcPr>
        <w:p w14:paraId="5A00DB79" w14:textId="77777777" w:rsidR="00684B25" w:rsidRPr="00684B25" w:rsidRDefault="00684B25" w:rsidP="00684B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DF0858C" w14:textId="77777777" w:rsidR="00684B25" w:rsidRDefault="00684B25" w:rsidP="00684B25">
          <w:pPr>
            <w:pStyle w:val="Header"/>
            <w:spacing w:after="120"/>
          </w:pPr>
        </w:p>
      </w:tc>
      <w:tc>
        <w:tcPr>
          <w:tcW w:w="6466" w:type="dxa"/>
          <w:gridSpan w:val="4"/>
          <w:tcBorders>
            <w:bottom w:val="single" w:sz="4" w:space="0" w:color="auto"/>
          </w:tcBorders>
          <w:shd w:val="clear" w:color="auto" w:fill="auto"/>
          <w:vAlign w:val="bottom"/>
        </w:tcPr>
        <w:p w14:paraId="3F404ED6" w14:textId="77777777" w:rsidR="00684B25" w:rsidRPr="00684B25" w:rsidRDefault="00684B25" w:rsidP="00684B25">
          <w:pPr>
            <w:spacing w:after="80" w:line="240" w:lineRule="auto"/>
            <w:jc w:val="right"/>
            <w:rPr>
              <w:position w:val="-4"/>
            </w:rPr>
          </w:pPr>
          <w:r>
            <w:rPr>
              <w:position w:val="-4"/>
              <w:sz w:val="40"/>
            </w:rPr>
            <w:t>ST</w:t>
          </w:r>
          <w:r>
            <w:rPr>
              <w:position w:val="-4"/>
            </w:rPr>
            <w:t>/IC/2018/13</w:t>
          </w:r>
        </w:p>
      </w:tc>
    </w:tr>
    <w:tr w:rsidR="00684B25" w:rsidRPr="00684B25" w14:paraId="1587C8FD" w14:textId="77777777" w:rsidTr="00684B25">
      <w:trPr>
        <w:gridAfter w:val="1"/>
        <w:wAfter w:w="15" w:type="dxa"/>
        <w:trHeight w:hRule="exact" w:val="2880"/>
      </w:trPr>
      <w:tc>
        <w:tcPr>
          <w:tcW w:w="1267" w:type="dxa"/>
          <w:tcBorders>
            <w:top w:val="single" w:sz="4" w:space="0" w:color="auto"/>
            <w:bottom w:val="single" w:sz="12" w:space="0" w:color="auto"/>
          </w:tcBorders>
          <w:shd w:val="clear" w:color="auto" w:fill="auto"/>
        </w:tcPr>
        <w:p w14:paraId="77956363" w14:textId="77777777" w:rsidR="00684B25" w:rsidRPr="00684B25" w:rsidRDefault="00684B25" w:rsidP="00684B25">
          <w:pPr>
            <w:pStyle w:val="Header"/>
            <w:spacing w:before="120"/>
            <w:jc w:val="center"/>
          </w:pPr>
          <w:r>
            <w:t xml:space="preserve"> </w:t>
          </w:r>
          <w:r>
            <w:drawing>
              <wp:inline distT="0" distB="0" distL="0" distR="0" wp14:anchorId="60F8F349" wp14:editId="499A24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12CF6A" w14:textId="77777777" w:rsidR="00684B25" w:rsidRPr="00684B25" w:rsidRDefault="00684B25" w:rsidP="00684B25">
          <w:pPr>
            <w:pStyle w:val="XLarge"/>
            <w:spacing w:before="109"/>
          </w:pPr>
          <w:r>
            <w:t>Secretariat</w:t>
          </w:r>
        </w:p>
      </w:tc>
      <w:tc>
        <w:tcPr>
          <w:tcW w:w="245" w:type="dxa"/>
          <w:tcBorders>
            <w:top w:val="single" w:sz="4" w:space="0" w:color="auto"/>
            <w:bottom w:val="single" w:sz="12" w:space="0" w:color="auto"/>
          </w:tcBorders>
          <w:shd w:val="clear" w:color="auto" w:fill="auto"/>
        </w:tcPr>
        <w:p w14:paraId="21ABF87E" w14:textId="77777777" w:rsidR="00684B25" w:rsidRPr="00684B25" w:rsidRDefault="00684B25" w:rsidP="00684B25">
          <w:pPr>
            <w:pStyle w:val="Header"/>
            <w:spacing w:before="109"/>
          </w:pPr>
        </w:p>
      </w:tc>
      <w:tc>
        <w:tcPr>
          <w:tcW w:w="3096" w:type="dxa"/>
          <w:tcBorders>
            <w:top w:val="single" w:sz="4" w:space="0" w:color="auto"/>
            <w:bottom w:val="single" w:sz="12" w:space="0" w:color="auto"/>
          </w:tcBorders>
          <w:shd w:val="clear" w:color="auto" w:fill="auto"/>
        </w:tcPr>
        <w:p w14:paraId="5D68AB3A" w14:textId="4D75A504" w:rsidR="00684B25" w:rsidRDefault="00684B25" w:rsidP="001E0DCC">
          <w:pPr>
            <w:pStyle w:val="Publication"/>
            <w:spacing w:before="240"/>
            <w:rPr>
              <w:color w:val="010000"/>
            </w:rPr>
          </w:pPr>
        </w:p>
        <w:p w14:paraId="137DA56B" w14:textId="77777777" w:rsidR="00684B25" w:rsidRDefault="00684B25" w:rsidP="00684B25">
          <w:r>
            <w:t>9 May 2018</w:t>
          </w:r>
        </w:p>
        <w:p w14:paraId="563FA913" w14:textId="77777777" w:rsidR="00684B25" w:rsidRDefault="00684B25" w:rsidP="00684B25"/>
        <w:p w14:paraId="63462860" w14:textId="2CED03A9" w:rsidR="00684B25" w:rsidRPr="00684B25" w:rsidRDefault="00684B25" w:rsidP="00684B25"/>
      </w:tc>
    </w:tr>
  </w:tbl>
  <w:p w14:paraId="15364AC9" w14:textId="77777777" w:rsidR="00684B25" w:rsidRPr="00684B25" w:rsidRDefault="00684B25" w:rsidP="00684B2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LI0NjUxNDU0MTFT0lEKTi0uzszPAykwrAUA4FOx3CwAAAA="/>
    <w:docVar w:name="Barcode" w:val="*1807635*"/>
    <w:docVar w:name="CreationDt" w:val="11/05/2018 7:49: PM"/>
    <w:docVar w:name="DocCategory" w:val="Doc"/>
    <w:docVar w:name="DocType" w:val="Final"/>
    <w:docVar w:name="DutyStation" w:val="New York"/>
    <w:docVar w:name="FooterJN" w:val="18-07635"/>
    <w:docVar w:name="jobn" w:val="18-07635 (E)"/>
    <w:docVar w:name="jobnDT" w:val="18-07635 (E)   110518"/>
    <w:docVar w:name="jobnDTDT" w:val="18-07635 (E)   110518   110518"/>
    <w:docVar w:name="JobNo" w:val="1807635E"/>
    <w:docVar w:name="JobNo2" w:val="1814392E"/>
    <w:docVar w:name="LocalDrive" w:val="0"/>
    <w:docVar w:name="OandT" w:val="GH"/>
    <w:docVar w:name="sss1" w:val="ST/IC/2018/13"/>
    <w:docVar w:name="sss2" w:val="-"/>
    <w:docVar w:name="Symbol1" w:val="ST/IC/2018/13"/>
    <w:docVar w:name="Symbol2" w:val="-"/>
  </w:docVars>
  <w:rsids>
    <w:rsidRoot w:val="00070E05"/>
    <w:rsid w:val="0001325F"/>
    <w:rsid w:val="00017FCF"/>
    <w:rsid w:val="00021E30"/>
    <w:rsid w:val="00024D1E"/>
    <w:rsid w:val="00054C3A"/>
    <w:rsid w:val="00056B00"/>
    <w:rsid w:val="00070E05"/>
    <w:rsid w:val="00074185"/>
    <w:rsid w:val="00074CE3"/>
    <w:rsid w:val="000A015E"/>
    <w:rsid w:val="000A1E08"/>
    <w:rsid w:val="000A4027"/>
    <w:rsid w:val="000B3288"/>
    <w:rsid w:val="000B7F68"/>
    <w:rsid w:val="000C0E7E"/>
    <w:rsid w:val="000C4C9C"/>
    <w:rsid w:val="000D2505"/>
    <w:rsid w:val="000E0EDA"/>
    <w:rsid w:val="000E76CA"/>
    <w:rsid w:val="000E7B77"/>
    <w:rsid w:val="000F01CA"/>
    <w:rsid w:val="00100ECF"/>
    <w:rsid w:val="00101F29"/>
    <w:rsid w:val="001032C7"/>
    <w:rsid w:val="00106049"/>
    <w:rsid w:val="001100F7"/>
    <w:rsid w:val="00116D15"/>
    <w:rsid w:val="00121964"/>
    <w:rsid w:val="00121AA1"/>
    <w:rsid w:val="0013491D"/>
    <w:rsid w:val="00143CEC"/>
    <w:rsid w:val="00145E1F"/>
    <w:rsid w:val="00157535"/>
    <w:rsid w:val="00172D68"/>
    <w:rsid w:val="00183682"/>
    <w:rsid w:val="001842AE"/>
    <w:rsid w:val="00185432"/>
    <w:rsid w:val="001864F1"/>
    <w:rsid w:val="00191682"/>
    <w:rsid w:val="00194061"/>
    <w:rsid w:val="001A3A90"/>
    <w:rsid w:val="001A3E76"/>
    <w:rsid w:val="001A76C7"/>
    <w:rsid w:val="001B0EAD"/>
    <w:rsid w:val="001B7BE2"/>
    <w:rsid w:val="001D149B"/>
    <w:rsid w:val="001E0DCC"/>
    <w:rsid w:val="001E433F"/>
    <w:rsid w:val="001F0B19"/>
    <w:rsid w:val="001F1589"/>
    <w:rsid w:val="001F578D"/>
    <w:rsid w:val="001F5B20"/>
    <w:rsid w:val="001F62D8"/>
    <w:rsid w:val="00206244"/>
    <w:rsid w:val="00206C7B"/>
    <w:rsid w:val="00212C9F"/>
    <w:rsid w:val="00213DBA"/>
    <w:rsid w:val="00214645"/>
    <w:rsid w:val="0021560E"/>
    <w:rsid w:val="00216F90"/>
    <w:rsid w:val="00234F7C"/>
    <w:rsid w:val="0024102B"/>
    <w:rsid w:val="00247150"/>
    <w:rsid w:val="002475AB"/>
    <w:rsid w:val="002506FE"/>
    <w:rsid w:val="00250EC1"/>
    <w:rsid w:val="00256C52"/>
    <w:rsid w:val="00256E64"/>
    <w:rsid w:val="00261EA5"/>
    <w:rsid w:val="00265DF4"/>
    <w:rsid w:val="00266C65"/>
    <w:rsid w:val="002706A2"/>
    <w:rsid w:val="00272E61"/>
    <w:rsid w:val="00281704"/>
    <w:rsid w:val="00283752"/>
    <w:rsid w:val="00285E99"/>
    <w:rsid w:val="00286C4D"/>
    <w:rsid w:val="00295410"/>
    <w:rsid w:val="0029605A"/>
    <w:rsid w:val="002965EB"/>
    <w:rsid w:val="002B0CCE"/>
    <w:rsid w:val="002C1A2A"/>
    <w:rsid w:val="002C2F09"/>
    <w:rsid w:val="002C32D4"/>
    <w:rsid w:val="002D21F8"/>
    <w:rsid w:val="002E09A8"/>
    <w:rsid w:val="002E1246"/>
    <w:rsid w:val="002F6FCB"/>
    <w:rsid w:val="00306996"/>
    <w:rsid w:val="00312D95"/>
    <w:rsid w:val="00315428"/>
    <w:rsid w:val="00322E29"/>
    <w:rsid w:val="00323359"/>
    <w:rsid w:val="00327205"/>
    <w:rsid w:val="0034472D"/>
    <w:rsid w:val="003463BD"/>
    <w:rsid w:val="0035022A"/>
    <w:rsid w:val="003602D2"/>
    <w:rsid w:val="0037096A"/>
    <w:rsid w:val="003709B4"/>
    <w:rsid w:val="00372B4F"/>
    <w:rsid w:val="00382587"/>
    <w:rsid w:val="0038310D"/>
    <w:rsid w:val="0038379F"/>
    <w:rsid w:val="00383C1C"/>
    <w:rsid w:val="003847CE"/>
    <w:rsid w:val="00393062"/>
    <w:rsid w:val="00395CB7"/>
    <w:rsid w:val="00396E27"/>
    <w:rsid w:val="00397018"/>
    <w:rsid w:val="003A25AD"/>
    <w:rsid w:val="003B745B"/>
    <w:rsid w:val="003E36A9"/>
    <w:rsid w:val="003E3B08"/>
    <w:rsid w:val="003E723B"/>
    <w:rsid w:val="003F59E1"/>
    <w:rsid w:val="00417FAB"/>
    <w:rsid w:val="0042121B"/>
    <w:rsid w:val="0043019F"/>
    <w:rsid w:val="00432C3C"/>
    <w:rsid w:val="00433E33"/>
    <w:rsid w:val="0044179B"/>
    <w:rsid w:val="004467F1"/>
    <w:rsid w:val="00446ED0"/>
    <w:rsid w:val="00451BF7"/>
    <w:rsid w:val="00452E7A"/>
    <w:rsid w:val="00473074"/>
    <w:rsid w:val="00475FA5"/>
    <w:rsid w:val="004856CD"/>
    <w:rsid w:val="00495E6A"/>
    <w:rsid w:val="0049666E"/>
    <w:rsid w:val="004A22F5"/>
    <w:rsid w:val="004A2C75"/>
    <w:rsid w:val="004B0B18"/>
    <w:rsid w:val="004B4C46"/>
    <w:rsid w:val="004D17DB"/>
    <w:rsid w:val="004D22F9"/>
    <w:rsid w:val="004D58D5"/>
    <w:rsid w:val="004D7AA0"/>
    <w:rsid w:val="004E47E5"/>
    <w:rsid w:val="004E4EAA"/>
    <w:rsid w:val="004E79DA"/>
    <w:rsid w:val="004F2D61"/>
    <w:rsid w:val="004F44C7"/>
    <w:rsid w:val="004F74C5"/>
    <w:rsid w:val="00501D28"/>
    <w:rsid w:val="00511F5D"/>
    <w:rsid w:val="00517ECE"/>
    <w:rsid w:val="00525A70"/>
    <w:rsid w:val="00530396"/>
    <w:rsid w:val="0053235C"/>
    <w:rsid w:val="00543246"/>
    <w:rsid w:val="005538C8"/>
    <w:rsid w:val="00556720"/>
    <w:rsid w:val="005578D3"/>
    <w:rsid w:val="005673FA"/>
    <w:rsid w:val="0057211C"/>
    <w:rsid w:val="005726D1"/>
    <w:rsid w:val="00582B37"/>
    <w:rsid w:val="005B100E"/>
    <w:rsid w:val="005B680F"/>
    <w:rsid w:val="005C49C8"/>
    <w:rsid w:val="005E2202"/>
    <w:rsid w:val="005E5E62"/>
    <w:rsid w:val="005F2F1C"/>
    <w:rsid w:val="005F3BD9"/>
    <w:rsid w:val="005F4B7C"/>
    <w:rsid w:val="005F54E2"/>
    <w:rsid w:val="00601865"/>
    <w:rsid w:val="00605D35"/>
    <w:rsid w:val="006079BC"/>
    <w:rsid w:val="00610084"/>
    <w:rsid w:val="006133E6"/>
    <w:rsid w:val="00613826"/>
    <w:rsid w:val="00615A5B"/>
    <w:rsid w:val="0061758E"/>
    <w:rsid w:val="00627F18"/>
    <w:rsid w:val="006353D8"/>
    <w:rsid w:val="00635E0D"/>
    <w:rsid w:val="006534A4"/>
    <w:rsid w:val="00655394"/>
    <w:rsid w:val="006569DE"/>
    <w:rsid w:val="0065735A"/>
    <w:rsid w:val="006576BD"/>
    <w:rsid w:val="00662393"/>
    <w:rsid w:val="00670AA0"/>
    <w:rsid w:val="00673CB4"/>
    <w:rsid w:val="00674235"/>
    <w:rsid w:val="00682A1C"/>
    <w:rsid w:val="00684B25"/>
    <w:rsid w:val="00693365"/>
    <w:rsid w:val="006959AE"/>
    <w:rsid w:val="0069621B"/>
    <w:rsid w:val="006A0129"/>
    <w:rsid w:val="006B1440"/>
    <w:rsid w:val="006B159E"/>
    <w:rsid w:val="006C213B"/>
    <w:rsid w:val="006D7A4B"/>
    <w:rsid w:val="006D7D84"/>
    <w:rsid w:val="006F1F93"/>
    <w:rsid w:val="006F2DB0"/>
    <w:rsid w:val="006F34CE"/>
    <w:rsid w:val="006F5D9F"/>
    <w:rsid w:val="00704AB1"/>
    <w:rsid w:val="007151E4"/>
    <w:rsid w:val="00715A82"/>
    <w:rsid w:val="00717409"/>
    <w:rsid w:val="00721A7F"/>
    <w:rsid w:val="0072648E"/>
    <w:rsid w:val="007418E9"/>
    <w:rsid w:val="00745698"/>
    <w:rsid w:val="00765B31"/>
    <w:rsid w:val="00765C97"/>
    <w:rsid w:val="00765F62"/>
    <w:rsid w:val="0077563B"/>
    <w:rsid w:val="0077675E"/>
    <w:rsid w:val="007771DB"/>
    <w:rsid w:val="00777887"/>
    <w:rsid w:val="007815E6"/>
    <w:rsid w:val="00781DD2"/>
    <w:rsid w:val="007910F6"/>
    <w:rsid w:val="00791620"/>
    <w:rsid w:val="007A620C"/>
    <w:rsid w:val="007B61B8"/>
    <w:rsid w:val="007B77EE"/>
    <w:rsid w:val="007B7F06"/>
    <w:rsid w:val="007C2356"/>
    <w:rsid w:val="007C2C3F"/>
    <w:rsid w:val="007D6CC1"/>
    <w:rsid w:val="007D7C29"/>
    <w:rsid w:val="007E253E"/>
    <w:rsid w:val="007E7207"/>
    <w:rsid w:val="007F2796"/>
    <w:rsid w:val="007F6984"/>
    <w:rsid w:val="008268FA"/>
    <w:rsid w:val="00846D29"/>
    <w:rsid w:val="008526AE"/>
    <w:rsid w:val="00855FFA"/>
    <w:rsid w:val="00863906"/>
    <w:rsid w:val="008714B9"/>
    <w:rsid w:val="008723C3"/>
    <w:rsid w:val="00872826"/>
    <w:rsid w:val="00872AA0"/>
    <w:rsid w:val="008837B1"/>
    <w:rsid w:val="00886532"/>
    <w:rsid w:val="0089614E"/>
    <w:rsid w:val="008A156F"/>
    <w:rsid w:val="008A1ECF"/>
    <w:rsid w:val="008A4D09"/>
    <w:rsid w:val="008A56CA"/>
    <w:rsid w:val="008B066D"/>
    <w:rsid w:val="008B0F89"/>
    <w:rsid w:val="008C12F4"/>
    <w:rsid w:val="008C3DB8"/>
    <w:rsid w:val="008F0523"/>
    <w:rsid w:val="008F1C5D"/>
    <w:rsid w:val="008F240C"/>
    <w:rsid w:val="008F3FD8"/>
    <w:rsid w:val="008F4227"/>
    <w:rsid w:val="008F70C4"/>
    <w:rsid w:val="00904399"/>
    <w:rsid w:val="00911701"/>
    <w:rsid w:val="00917E0C"/>
    <w:rsid w:val="00917FAC"/>
    <w:rsid w:val="00925E00"/>
    <w:rsid w:val="00931AE8"/>
    <w:rsid w:val="009324FC"/>
    <w:rsid w:val="00951759"/>
    <w:rsid w:val="00953F8A"/>
    <w:rsid w:val="00954024"/>
    <w:rsid w:val="00970E90"/>
    <w:rsid w:val="009736BD"/>
    <w:rsid w:val="00973FCF"/>
    <w:rsid w:val="0097555F"/>
    <w:rsid w:val="00982CB9"/>
    <w:rsid w:val="00985F98"/>
    <w:rsid w:val="00991CC2"/>
    <w:rsid w:val="009A1371"/>
    <w:rsid w:val="009A2B64"/>
    <w:rsid w:val="009A2C11"/>
    <w:rsid w:val="009A344A"/>
    <w:rsid w:val="009A3C15"/>
    <w:rsid w:val="009A612E"/>
    <w:rsid w:val="009B1474"/>
    <w:rsid w:val="009C0373"/>
    <w:rsid w:val="009C5E46"/>
    <w:rsid w:val="009D3DDF"/>
    <w:rsid w:val="009D74BF"/>
    <w:rsid w:val="009E1969"/>
    <w:rsid w:val="009E7700"/>
    <w:rsid w:val="009E7C80"/>
    <w:rsid w:val="00A00FA1"/>
    <w:rsid w:val="00A03CCC"/>
    <w:rsid w:val="00A07062"/>
    <w:rsid w:val="00A20AC0"/>
    <w:rsid w:val="00A25A5B"/>
    <w:rsid w:val="00A269FB"/>
    <w:rsid w:val="00A32A66"/>
    <w:rsid w:val="00A4162F"/>
    <w:rsid w:val="00A45F1C"/>
    <w:rsid w:val="00A4661C"/>
    <w:rsid w:val="00A525B4"/>
    <w:rsid w:val="00A5628C"/>
    <w:rsid w:val="00A6774F"/>
    <w:rsid w:val="00A82C7B"/>
    <w:rsid w:val="00A85EA0"/>
    <w:rsid w:val="00A93A73"/>
    <w:rsid w:val="00A95937"/>
    <w:rsid w:val="00AA2E74"/>
    <w:rsid w:val="00AA7860"/>
    <w:rsid w:val="00AB04C2"/>
    <w:rsid w:val="00AB1C1D"/>
    <w:rsid w:val="00AB5034"/>
    <w:rsid w:val="00AE256F"/>
    <w:rsid w:val="00AE5894"/>
    <w:rsid w:val="00AE64D8"/>
    <w:rsid w:val="00AF3681"/>
    <w:rsid w:val="00B01886"/>
    <w:rsid w:val="00B03DE0"/>
    <w:rsid w:val="00B056EA"/>
    <w:rsid w:val="00B11D08"/>
    <w:rsid w:val="00B12922"/>
    <w:rsid w:val="00B15169"/>
    <w:rsid w:val="00B16EDF"/>
    <w:rsid w:val="00B24E66"/>
    <w:rsid w:val="00B275FC"/>
    <w:rsid w:val="00B27E2C"/>
    <w:rsid w:val="00B3007B"/>
    <w:rsid w:val="00B3502B"/>
    <w:rsid w:val="00B4673B"/>
    <w:rsid w:val="00B47C78"/>
    <w:rsid w:val="00B47F49"/>
    <w:rsid w:val="00B6002E"/>
    <w:rsid w:val="00B60B73"/>
    <w:rsid w:val="00B61FF8"/>
    <w:rsid w:val="00B717EC"/>
    <w:rsid w:val="00B71D8B"/>
    <w:rsid w:val="00B72DB1"/>
    <w:rsid w:val="00B90041"/>
    <w:rsid w:val="00B92220"/>
    <w:rsid w:val="00B942B8"/>
    <w:rsid w:val="00B95986"/>
    <w:rsid w:val="00B97A9C"/>
    <w:rsid w:val="00BA0ED0"/>
    <w:rsid w:val="00BA4796"/>
    <w:rsid w:val="00BB3871"/>
    <w:rsid w:val="00BB5C7D"/>
    <w:rsid w:val="00BB6A5B"/>
    <w:rsid w:val="00BB7F96"/>
    <w:rsid w:val="00BC3452"/>
    <w:rsid w:val="00BC4E97"/>
    <w:rsid w:val="00BC66C8"/>
    <w:rsid w:val="00BD05A2"/>
    <w:rsid w:val="00BD34EA"/>
    <w:rsid w:val="00BE0D0C"/>
    <w:rsid w:val="00BF2FAD"/>
    <w:rsid w:val="00BF5B27"/>
    <w:rsid w:val="00BF6BE0"/>
    <w:rsid w:val="00C1333C"/>
    <w:rsid w:val="00C200C4"/>
    <w:rsid w:val="00C24E18"/>
    <w:rsid w:val="00C26AB9"/>
    <w:rsid w:val="00C309F5"/>
    <w:rsid w:val="00C35D49"/>
    <w:rsid w:val="00C44248"/>
    <w:rsid w:val="00C44934"/>
    <w:rsid w:val="00C53A0D"/>
    <w:rsid w:val="00C55890"/>
    <w:rsid w:val="00C6197D"/>
    <w:rsid w:val="00C63B82"/>
    <w:rsid w:val="00C64C9D"/>
    <w:rsid w:val="00C76291"/>
    <w:rsid w:val="00C76E40"/>
    <w:rsid w:val="00C779E4"/>
    <w:rsid w:val="00C80CCF"/>
    <w:rsid w:val="00C92E26"/>
    <w:rsid w:val="00C93CD4"/>
    <w:rsid w:val="00C941C9"/>
    <w:rsid w:val="00CA055D"/>
    <w:rsid w:val="00CA2D3E"/>
    <w:rsid w:val="00CB24CC"/>
    <w:rsid w:val="00CB2618"/>
    <w:rsid w:val="00CC6F7B"/>
    <w:rsid w:val="00CD6979"/>
    <w:rsid w:val="00CF648F"/>
    <w:rsid w:val="00D03A08"/>
    <w:rsid w:val="00D12B20"/>
    <w:rsid w:val="00D15B40"/>
    <w:rsid w:val="00D20A60"/>
    <w:rsid w:val="00D20D68"/>
    <w:rsid w:val="00D220B5"/>
    <w:rsid w:val="00D22EC4"/>
    <w:rsid w:val="00D2604A"/>
    <w:rsid w:val="00D34CFA"/>
    <w:rsid w:val="00D36C9B"/>
    <w:rsid w:val="00D411D6"/>
    <w:rsid w:val="00D44388"/>
    <w:rsid w:val="00D46023"/>
    <w:rsid w:val="00D46615"/>
    <w:rsid w:val="00D526E8"/>
    <w:rsid w:val="00D72A83"/>
    <w:rsid w:val="00D73182"/>
    <w:rsid w:val="00D90E6E"/>
    <w:rsid w:val="00D9148D"/>
    <w:rsid w:val="00DA0282"/>
    <w:rsid w:val="00DA3C87"/>
    <w:rsid w:val="00DA5D53"/>
    <w:rsid w:val="00DA5E00"/>
    <w:rsid w:val="00DB19B1"/>
    <w:rsid w:val="00DB44A6"/>
    <w:rsid w:val="00DB7188"/>
    <w:rsid w:val="00DC11F2"/>
    <w:rsid w:val="00DC1724"/>
    <w:rsid w:val="00DC4F77"/>
    <w:rsid w:val="00DC6CF5"/>
    <w:rsid w:val="00DC7835"/>
    <w:rsid w:val="00DC7B16"/>
    <w:rsid w:val="00DD035D"/>
    <w:rsid w:val="00DD0495"/>
    <w:rsid w:val="00DE19FA"/>
    <w:rsid w:val="00DE6186"/>
    <w:rsid w:val="00DE70E9"/>
    <w:rsid w:val="00DE7A85"/>
    <w:rsid w:val="00DF5A40"/>
    <w:rsid w:val="00E110F3"/>
    <w:rsid w:val="00E222DE"/>
    <w:rsid w:val="00E265D9"/>
    <w:rsid w:val="00E3079C"/>
    <w:rsid w:val="00E370A2"/>
    <w:rsid w:val="00E46C55"/>
    <w:rsid w:val="00E501FB"/>
    <w:rsid w:val="00E808F3"/>
    <w:rsid w:val="00E870C2"/>
    <w:rsid w:val="00EA3EE5"/>
    <w:rsid w:val="00EA75F4"/>
    <w:rsid w:val="00EB1055"/>
    <w:rsid w:val="00EB7B24"/>
    <w:rsid w:val="00EC3757"/>
    <w:rsid w:val="00EC3964"/>
    <w:rsid w:val="00EC7008"/>
    <w:rsid w:val="00ED6F6F"/>
    <w:rsid w:val="00EE0F62"/>
    <w:rsid w:val="00EE189A"/>
    <w:rsid w:val="00EF181D"/>
    <w:rsid w:val="00EF426F"/>
    <w:rsid w:val="00F123FD"/>
    <w:rsid w:val="00F1718A"/>
    <w:rsid w:val="00F17EB6"/>
    <w:rsid w:val="00F27BF6"/>
    <w:rsid w:val="00F30184"/>
    <w:rsid w:val="00F433C9"/>
    <w:rsid w:val="00F43B95"/>
    <w:rsid w:val="00F5593E"/>
    <w:rsid w:val="00F60970"/>
    <w:rsid w:val="00F8432A"/>
    <w:rsid w:val="00F87734"/>
    <w:rsid w:val="00F948A6"/>
    <w:rsid w:val="00F94BC6"/>
    <w:rsid w:val="00FA02B5"/>
    <w:rsid w:val="00FB044B"/>
    <w:rsid w:val="00FC3483"/>
    <w:rsid w:val="00FC49F5"/>
    <w:rsid w:val="00FD6172"/>
    <w:rsid w:val="00FD6CCC"/>
    <w:rsid w:val="00FE2913"/>
    <w:rsid w:val="00FE3CF1"/>
    <w:rsid w:val="00FF4C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CAAE2"/>
  <w15:chartTrackingRefBased/>
  <w15:docId w15:val="{E384B3C2-9EF6-4F29-969B-D90E5AD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C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D6CC1"/>
    <w:pPr>
      <w:spacing w:line="300" w:lineRule="exact"/>
      <w:ind w:left="0" w:right="0" w:firstLine="0"/>
    </w:pPr>
    <w:rPr>
      <w:spacing w:val="-2"/>
      <w:sz w:val="28"/>
    </w:rPr>
  </w:style>
  <w:style w:type="paragraph" w:customStyle="1" w:styleId="HM">
    <w:name w:val="_ H __M"/>
    <w:basedOn w:val="HCh"/>
    <w:next w:val="Normal"/>
    <w:rsid w:val="007D6CC1"/>
    <w:pPr>
      <w:spacing w:line="360" w:lineRule="exact"/>
    </w:pPr>
    <w:rPr>
      <w:spacing w:val="-3"/>
      <w:w w:val="99"/>
      <w:sz w:val="34"/>
    </w:rPr>
  </w:style>
  <w:style w:type="paragraph" w:customStyle="1" w:styleId="H23">
    <w:name w:val="_ H_2/3"/>
    <w:basedOn w:val="Normal"/>
    <w:next w:val="Normal"/>
    <w:rsid w:val="007D6CC1"/>
    <w:pPr>
      <w:outlineLvl w:val="1"/>
    </w:pPr>
    <w:rPr>
      <w:b/>
      <w:lang w:val="en-US"/>
    </w:rPr>
  </w:style>
  <w:style w:type="paragraph" w:customStyle="1" w:styleId="H4">
    <w:name w:val="_ H_4"/>
    <w:basedOn w:val="Normal"/>
    <w:next w:val="Normal"/>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D6CC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D6CC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D6CC1"/>
    <w:pPr>
      <w:spacing w:line="540" w:lineRule="exact"/>
    </w:pPr>
    <w:rPr>
      <w:spacing w:val="-8"/>
      <w:w w:val="96"/>
      <w:sz w:val="57"/>
    </w:rPr>
  </w:style>
  <w:style w:type="paragraph" w:customStyle="1" w:styleId="SS">
    <w:name w:val="__S_S"/>
    <w:basedOn w:val="HCh"/>
    <w:next w:val="Normal"/>
    <w:rsid w:val="007D6CC1"/>
    <w:pPr>
      <w:ind w:left="1267" w:right="1267"/>
    </w:pPr>
  </w:style>
  <w:style w:type="paragraph" w:customStyle="1" w:styleId="SingleTxt">
    <w:name w:val="__Single Txt"/>
    <w:basedOn w:val="Normal"/>
    <w:rsid w:val="007D6C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D6CC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D6CC1"/>
    <w:pPr>
      <w:spacing w:line="240" w:lineRule="exact"/>
      <w:ind w:left="0" w:right="5040" w:firstLine="0"/>
      <w:outlineLvl w:val="1"/>
    </w:pPr>
    <w:rPr>
      <w:sz w:val="20"/>
    </w:rPr>
  </w:style>
  <w:style w:type="paragraph" w:styleId="BalloonText">
    <w:name w:val="Balloon Text"/>
    <w:basedOn w:val="Normal"/>
    <w:link w:val="BalloonTextChar"/>
    <w:semiHidden/>
    <w:rsid w:val="007D6CC1"/>
    <w:rPr>
      <w:rFonts w:ascii="Tahoma" w:hAnsi="Tahoma" w:cs="Tahoma"/>
      <w:sz w:val="16"/>
      <w:szCs w:val="16"/>
    </w:rPr>
  </w:style>
  <w:style w:type="character" w:customStyle="1" w:styleId="BalloonTextChar">
    <w:name w:val="Balloon Text Char"/>
    <w:basedOn w:val="DefaultParagraphFont"/>
    <w:link w:val="BalloonText"/>
    <w:semiHidden/>
    <w:rsid w:val="007D6CC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D6CC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D6CC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D6CC1"/>
    <w:rPr>
      <w:sz w:val="6"/>
    </w:rPr>
  </w:style>
  <w:style w:type="paragraph" w:customStyle="1" w:styleId="Distribution">
    <w:name w:val="Distribution"/>
    <w:next w:val="Normal"/>
    <w:rsid w:val="007D6CC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D6CC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D6CC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D6CC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D6CC1"/>
  </w:style>
  <w:style w:type="character" w:customStyle="1" w:styleId="EndnoteTextChar">
    <w:name w:val="Endnote Text Char"/>
    <w:basedOn w:val="DefaultParagraphFont"/>
    <w:link w:val="EndnoteText"/>
    <w:semiHidden/>
    <w:rsid w:val="007D6CC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D6CC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D6CC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D6CC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D6CC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D6CC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D6CC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D6CC1"/>
    <w:pPr>
      <w:tabs>
        <w:tab w:val="right" w:pos="9965"/>
      </w:tabs>
      <w:spacing w:line="210" w:lineRule="exact"/>
    </w:pPr>
    <w:rPr>
      <w:spacing w:val="5"/>
      <w:w w:val="104"/>
      <w:sz w:val="17"/>
    </w:rPr>
  </w:style>
  <w:style w:type="paragraph" w:customStyle="1" w:styleId="SmallX">
    <w:name w:val="SmallX"/>
    <w:basedOn w:val="Small"/>
    <w:next w:val="Normal"/>
    <w:rsid w:val="007D6CC1"/>
    <w:pPr>
      <w:spacing w:line="180" w:lineRule="exact"/>
      <w:jc w:val="right"/>
    </w:pPr>
    <w:rPr>
      <w:spacing w:val="6"/>
      <w:w w:val="106"/>
      <w:sz w:val="14"/>
    </w:rPr>
  </w:style>
  <w:style w:type="paragraph" w:customStyle="1" w:styleId="TitleHCH">
    <w:name w:val="Title_H_CH"/>
    <w:basedOn w:val="H1"/>
    <w:next w:val="Normal"/>
    <w:qFormat/>
    <w:rsid w:val="007D6CC1"/>
    <w:pPr>
      <w:spacing w:line="300" w:lineRule="exact"/>
      <w:ind w:left="0" w:right="0" w:firstLine="0"/>
    </w:pPr>
    <w:rPr>
      <w:spacing w:val="-2"/>
      <w:sz w:val="28"/>
    </w:rPr>
  </w:style>
  <w:style w:type="paragraph" w:customStyle="1" w:styleId="TitleH2">
    <w:name w:val="Title_H2"/>
    <w:basedOn w:val="Normal"/>
    <w:next w:val="Normal"/>
    <w:qFormat/>
    <w:rsid w:val="007D6CC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D6CC1"/>
    <w:pPr>
      <w:spacing w:line="390" w:lineRule="exact"/>
    </w:pPr>
    <w:rPr>
      <w:spacing w:val="-4"/>
      <w:w w:val="98"/>
      <w:sz w:val="40"/>
    </w:rPr>
  </w:style>
  <w:style w:type="character" w:styleId="Hyperlink">
    <w:name w:val="Hyperlink"/>
    <w:basedOn w:val="DefaultParagraphFont"/>
    <w:rsid w:val="007D6CC1"/>
    <w:rPr>
      <w:color w:val="0000FF" w:themeColor="hyperlink"/>
      <w:u w:val="none"/>
    </w:rPr>
  </w:style>
  <w:style w:type="paragraph" w:styleId="PlainText">
    <w:name w:val="Plain Text"/>
    <w:basedOn w:val="Normal"/>
    <w:link w:val="PlainTextChar"/>
    <w:rsid w:val="007D6CC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D6CC1"/>
    <w:rPr>
      <w:rFonts w:ascii="Courier New" w:eastAsia="Times New Roman" w:hAnsi="Courier New" w:cs="Times New Roman"/>
      <w:sz w:val="20"/>
      <w:szCs w:val="20"/>
      <w:lang w:val="en-US" w:eastAsia="en-GB"/>
    </w:rPr>
  </w:style>
  <w:style w:type="paragraph" w:customStyle="1" w:styleId="ReleaseDate0">
    <w:name w:val="Release Date"/>
    <w:next w:val="Footer"/>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D6CC1"/>
  </w:style>
  <w:style w:type="table" w:styleId="TableGrid">
    <w:name w:val="Table Grid"/>
    <w:basedOn w:val="TableNormal"/>
    <w:rsid w:val="007D6CC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684B25"/>
    <w:pPr>
      <w:spacing w:line="240" w:lineRule="auto"/>
    </w:pPr>
  </w:style>
  <w:style w:type="character" w:customStyle="1" w:styleId="CommentTextChar">
    <w:name w:val="Comment Text Char"/>
    <w:basedOn w:val="DefaultParagraphFont"/>
    <w:link w:val="CommentText"/>
    <w:uiPriority w:val="99"/>
    <w:semiHidden/>
    <w:rsid w:val="00684B2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4B25"/>
    <w:rPr>
      <w:b/>
      <w:bCs/>
    </w:rPr>
  </w:style>
  <w:style w:type="character" w:customStyle="1" w:styleId="CommentSubjectChar">
    <w:name w:val="Comment Subject Char"/>
    <w:basedOn w:val="CommentTextChar"/>
    <w:link w:val="CommentSubject"/>
    <w:uiPriority w:val="99"/>
    <w:semiHidden/>
    <w:rsid w:val="00684B25"/>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F59E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AA7860"/>
    <w:rPr>
      <w:color w:val="0000FF"/>
      <w:u w:val="none"/>
    </w:rPr>
  </w:style>
  <w:style w:type="character" w:styleId="UnresolvedMention">
    <w:name w:val="Unresolved Mention"/>
    <w:basedOn w:val="DefaultParagraphFont"/>
    <w:uiPriority w:val="99"/>
    <w:semiHidden/>
    <w:unhideWhenUsed/>
    <w:rsid w:val="00AA7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8/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Maria Margareth Baccay</cp:lastModifiedBy>
  <cp:revision>2</cp:revision>
  <cp:lastPrinted>2018-05-14T17:49:00Z</cp:lastPrinted>
  <dcterms:created xsi:type="dcterms:W3CDTF">2018-05-16T16:27:00Z</dcterms:created>
  <dcterms:modified xsi:type="dcterms:W3CDTF">2018-05-16T16:27:00Z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1807635</vt:lpwstr>
  </property>
  <property fmtid="{D5CDD505-2E9C-101B-9397-08002B2CF9AE}" pid="3" name="ODSRefJobNo">
    <vt:lpwstr>1814392E</vt:lpwstr>
  </property>
  <property fmtid="{D5CDD505-2E9C-101B-9397-08002B2CF9AE}" pid="4" name="Symbol1">
    <vt:lpwstr>ST/IC/2018/13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Implementation of the new mandatory age of separation_x000d_</vt:lpwstr>
  </property>
  <property fmtid="{D5CDD505-2E9C-101B-9397-08002B2CF9AE}" pid="13" name="Comment">
    <vt:lpwstr/>
  </property>
  <property fmtid="{D5CDD505-2E9C-101B-9397-08002B2CF9AE}" pid="14" name="DraftPages">
    <vt:lpwstr>2</vt:lpwstr>
  </property>
  <property fmtid="{D5CDD505-2E9C-101B-9397-08002B2CF9AE}" pid="15" name="Operator">
    <vt:lpwstr>he (f)</vt:lpwstr>
  </property>
</Properties>
</file>