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9E" w:rsidRDefault="003D079E" w:rsidP="003D079E">
      <w:pPr>
        <w:spacing w:line="240" w:lineRule="auto"/>
        <w:rPr>
          <w:sz w:val="2"/>
        </w:rPr>
        <w:sectPr w:rsidR="003D079E" w:rsidSect="0095267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95267C" w:rsidRPr="0095267C" w:rsidRDefault="00071B0E" w:rsidP="00071B0E">
      <w:pPr>
        <w:pStyle w:val="TitleHCH"/>
      </w:pPr>
      <w:r>
        <w:tab/>
      </w:r>
      <w:r>
        <w:tab/>
      </w:r>
      <w:r w:rsidR="0095267C">
        <w:t>Circulaire</w:t>
      </w:r>
      <w:r w:rsidR="0095267C" w:rsidRPr="0095267C">
        <w:rPr>
          <w:sz w:val="20"/>
          <w:szCs w:val="20"/>
        </w:rPr>
        <w:t>**</w:t>
      </w:r>
    </w:p>
    <w:p w:rsidR="0095267C" w:rsidRDefault="0095267C" w:rsidP="0095267C">
      <w:pPr>
        <w:pStyle w:val="HCH"/>
        <w:ind w:left="1310"/>
      </w:pPr>
    </w:p>
    <w:p w:rsidR="0095267C" w:rsidRDefault="0095267C" w:rsidP="0095267C">
      <w:pPr>
        <w:tabs>
          <w:tab w:val="right" w:pos="1166"/>
          <w:tab w:val="left" w:pos="1310"/>
        </w:tabs>
        <w:ind w:left="1310" w:hanging="1310"/>
      </w:pPr>
      <w:r>
        <w:tab/>
      </w:r>
      <w:r>
        <w:tab/>
      </w:r>
      <w:r w:rsidRPr="004441DA">
        <w:t>Circulaire de la Sous-Secrétaire générale à la gestion des ressources humaines</w:t>
      </w:r>
    </w:p>
    <w:p w:rsidR="003D079E" w:rsidRPr="0095267C" w:rsidRDefault="003D079E" w:rsidP="0095267C">
      <w:pPr>
        <w:tabs>
          <w:tab w:val="right" w:pos="1166"/>
          <w:tab w:val="left" w:pos="1310"/>
        </w:tabs>
        <w:spacing w:line="120" w:lineRule="exact"/>
        <w:ind w:left="1310" w:hanging="1310"/>
        <w:rPr>
          <w:sz w:val="10"/>
        </w:rPr>
      </w:pPr>
    </w:p>
    <w:p w:rsidR="0095267C" w:rsidRDefault="0095267C" w:rsidP="0095267C">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pacing w:val="5"/>
          <w:sz w:val="17"/>
          <w:szCs w:val="20"/>
        </w:rPr>
      </w:pPr>
      <w:r>
        <w:rPr>
          <w:spacing w:val="5"/>
          <w:sz w:val="17"/>
          <w:szCs w:val="20"/>
        </w:rPr>
        <w:tab/>
        <w:t>*</w:t>
      </w:r>
      <w:r>
        <w:rPr>
          <w:spacing w:val="5"/>
          <w:sz w:val="17"/>
          <w:szCs w:val="20"/>
        </w:rPr>
        <w:tab/>
      </w:r>
      <w:r w:rsidRPr="0095267C">
        <w:rPr>
          <w:noProof/>
          <w:w w:val="100"/>
          <w:sz w:val="17"/>
          <w:lang w:val="en-GB" w:eastAsia="en-GB"/>
        </w:rPr>
        <mc:AlternateContent>
          <mc:Choice Requires="wps">
            <w:drawing>
              <wp:anchor distT="0" distB="0" distL="114300" distR="114300" simplePos="0" relativeHeight="251660288" behindDoc="0" locked="0" layoutInCell="1" allowOverlap="1" wp14:anchorId="35B4454E" wp14:editId="5FD38EA9">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036D4"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sz w:val="17"/>
          <w:szCs w:val="20"/>
        </w:rPr>
        <w:t>Nouveau tirage pour raisons techniques (28 décembre 2017).</w:t>
      </w:r>
    </w:p>
    <w:p w:rsidR="0095267C" w:rsidRPr="0095267C" w:rsidRDefault="0095267C" w:rsidP="0095267C">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95267C">
        <w:rPr>
          <w:spacing w:val="5"/>
          <w:sz w:val="17"/>
          <w:szCs w:val="20"/>
        </w:rPr>
        <w:t xml:space="preserve">La présente circulaire annule et remplace la circulaire </w:t>
      </w:r>
      <w:hyperlink r:id="rId13" w:history="1">
        <w:r w:rsidRPr="0095267C">
          <w:rPr>
            <w:rStyle w:val="Hyperlink"/>
            <w:spacing w:val="5"/>
            <w:sz w:val="17"/>
            <w:szCs w:val="20"/>
          </w:rPr>
          <w:t>ST/IC/2013/13</w:t>
        </w:r>
      </w:hyperlink>
      <w:r w:rsidRPr="0095267C">
        <w:rPr>
          <w:spacing w:val="5"/>
          <w:sz w:val="17"/>
          <w:szCs w:val="20"/>
        </w:rPr>
        <w:t xml:space="preserve"> et restera en vigueur jusqu’à nouvel ordre.</w:t>
      </w:r>
    </w:p>
    <w:p w:rsidR="0095267C" w:rsidRDefault="0095267C" w:rsidP="0095267C">
      <w:pPr>
        <w:tabs>
          <w:tab w:val="right" w:pos="1166"/>
          <w:tab w:val="left" w:pos="1310"/>
        </w:tabs>
        <w:ind w:left="1310" w:hanging="1310"/>
      </w:pPr>
      <w:r>
        <w:tab/>
        <w:t>Destinataires :</w:t>
      </w:r>
      <w:r>
        <w:tab/>
      </w:r>
      <w:r w:rsidRPr="004441DA">
        <w:t>Les membres du personnel</w:t>
      </w:r>
    </w:p>
    <w:p w:rsidR="0095267C" w:rsidRDefault="0095267C" w:rsidP="0095267C">
      <w:pPr>
        <w:tabs>
          <w:tab w:val="right" w:pos="1166"/>
          <w:tab w:val="left" w:pos="1310"/>
        </w:tabs>
        <w:ind w:left="1310" w:hanging="1310"/>
      </w:pPr>
    </w:p>
    <w:p w:rsidR="0095267C" w:rsidRDefault="0095267C" w:rsidP="00071B0E">
      <w:pPr>
        <w:pStyle w:val="TitleH1"/>
        <w:tabs>
          <w:tab w:val="clear" w:pos="1022"/>
          <w:tab w:val="right" w:pos="1206"/>
        </w:tabs>
      </w:pPr>
      <w:r w:rsidRPr="0095267C">
        <w:rPr>
          <w:sz w:val="20"/>
        </w:rPr>
        <w:tab/>
      </w:r>
      <w:r w:rsidRPr="00071B0E">
        <w:rPr>
          <w:b w:val="0"/>
          <w:sz w:val="20"/>
        </w:rPr>
        <w:t>Objet :</w:t>
      </w:r>
      <w:r w:rsidRPr="00071B0E">
        <w:tab/>
      </w:r>
      <w:r w:rsidRPr="00805D22">
        <w:t xml:space="preserve">Composition du Comité des assurances maladie </w:t>
      </w:r>
      <w:r>
        <w:br/>
      </w:r>
      <w:r w:rsidRPr="00805D22">
        <w:t>et de l</w:t>
      </w:r>
      <w:r>
        <w:t>’</w:t>
      </w:r>
      <w:r w:rsidRPr="00805D22">
        <w:t>assurance-vie</w:t>
      </w:r>
    </w:p>
    <w:p w:rsidR="0095267C" w:rsidRPr="0095267C" w:rsidRDefault="0095267C" w:rsidP="0095267C">
      <w:pPr>
        <w:pStyle w:val="SingleTxt"/>
        <w:spacing w:after="0" w:line="120" w:lineRule="exact"/>
        <w:rPr>
          <w:sz w:val="10"/>
        </w:rPr>
      </w:pPr>
    </w:p>
    <w:p w:rsidR="0095267C" w:rsidRPr="0095267C" w:rsidRDefault="0095267C" w:rsidP="0095267C">
      <w:pPr>
        <w:pStyle w:val="SingleTxt"/>
        <w:spacing w:after="0" w:line="120" w:lineRule="exact"/>
        <w:rPr>
          <w:sz w:val="10"/>
        </w:rPr>
      </w:pPr>
    </w:p>
    <w:p w:rsidR="0095267C" w:rsidRPr="00805D22" w:rsidRDefault="0095267C" w:rsidP="00071B0E">
      <w:pPr>
        <w:pStyle w:val="SingleTxt"/>
        <w:numPr>
          <w:ilvl w:val="0"/>
          <w:numId w:val="5"/>
        </w:numPr>
        <w:spacing w:line="240" w:lineRule="exact"/>
        <w:ind w:left="1267"/>
        <w:rPr>
          <w:szCs w:val="20"/>
          <w:lang w:val="fr-FR"/>
        </w:rPr>
      </w:pPr>
      <w:r w:rsidRPr="00805D22">
        <w:rPr>
          <w:szCs w:val="20"/>
          <w:lang w:val="fr-FR"/>
        </w:rPr>
        <w:t>Sur recommandation du Comité paritaire de négociation, les membres du personnel dont les noms figurent ci-après ont été désignés pour siéger au Comité des assurances maladie et de l</w:t>
      </w:r>
      <w:r>
        <w:rPr>
          <w:szCs w:val="20"/>
          <w:lang w:val="fr-FR"/>
        </w:rPr>
        <w:t>’</w:t>
      </w:r>
      <w:r w:rsidRPr="00805D22">
        <w:rPr>
          <w:szCs w:val="20"/>
          <w:lang w:val="fr-FR"/>
        </w:rPr>
        <w:t>assurance-vie</w:t>
      </w:r>
      <w:r>
        <w:rPr>
          <w:szCs w:val="20"/>
          <w:lang w:val="fr-FR"/>
        </w:rPr>
        <w:t> :</w:t>
      </w:r>
    </w:p>
    <w:p w:rsidR="0095267C" w:rsidRPr="00805D22" w:rsidRDefault="0095267C" w:rsidP="00071B0E">
      <w:pPr>
        <w:pStyle w:val="SingleTxt"/>
        <w:spacing w:line="240" w:lineRule="exact"/>
        <w:rPr>
          <w:lang w:val="fr-FR"/>
        </w:rPr>
      </w:pPr>
      <w:r w:rsidRPr="00805D22">
        <w:rPr>
          <w:lang w:val="fr-FR"/>
        </w:rPr>
        <w:tab/>
        <w:t>Présidente</w:t>
      </w:r>
      <w:r>
        <w:rPr>
          <w:lang w:val="fr-FR"/>
        </w:rPr>
        <w:t> :</w:t>
      </w:r>
      <w:r w:rsidRPr="00805D22">
        <w:rPr>
          <w:lang w:val="fr-FR"/>
        </w:rPr>
        <w:t xml:space="preserve"> </w:t>
      </w:r>
      <w:r>
        <w:rPr>
          <w:lang w:val="fr-FR"/>
        </w:rPr>
        <w:br/>
      </w:r>
      <w:r>
        <w:rPr>
          <w:lang w:val="fr-FR"/>
        </w:rPr>
        <w:tab/>
      </w:r>
      <w:r>
        <w:rPr>
          <w:lang w:val="fr-FR"/>
        </w:rPr>
        <w:tab/>
      </w:r>
      <w:r w:rsidRPr="00805D22">
        <w:rPr>
          <w:lang w:val="fr-FR"/>
        </w:rPr>
        <w:t>Geraldine Gourves-Fromigue</w:t>
      </w:r>
    </w:p>
    <w:p w:rsidR="0095267C" w:rsidRPr="008B3B01" w:rsidRDefault="0095267C" w:rsidP="00071B0E">
      <w:pPr>
        <w:pStyle w:val="SingleTxt"/>
        <w:spacing w:line="240" w:lineRule="exact"/>
        <w:jc w:val="left"/>
        <w:rPr>
          <w:rFonts w:eastAsia="Times New Roman"/>
          <w:szCs w:val="20"/>
          <w:lang w:val="fr-FR"/>
        </w:rPr>
      </w:pPr>
      <w:r w:rsidRPr="00805D22">
        <w:rPr>
          <w:lang w:val="fr-FR"/>
        </w:rPr>
        <w:tab/>
        <w:t>Membres représentant le Secrétaire général</w:t>
      </w:r>
      <w:r>
        <w:rPr>
          <w:lang w:val="fr-FR"/>
        </w:rPr>
        <w:t> :</w:t>
      </w:r>
      <w:r>
        <w:rPr>
          <w:lang w:val="fr-FR"/>
        </w:rPr>
        <w:br/>
      </w:r>
      <w:r>
        <w:rPr>
          <w:lang w:val="fr-FR"/>
        </w:rPr>
        <w:tab/>
      </w:r>
      <w:r w:rsidRPr="00805D22">
        <w:rPr>
          <w:lang w:val="fr-FR"/>
        </w:rPr>
        <w:tab/>
      </w:r>
      <w:r w:rsidRPr="008B3B01">
        <w:rPr>
          <w:szCs w:val="20"/>
          <w:lang w:val="fr-FR"/>
        </w:rPr>
        <w:t>Sumiyo Sudo-Rao</w:t>
      </w:r>
      <w:r>
        <w:rPr>
          <w:szCs w:val="20"/>
          <w:lang w:val="fr-FR"/>
        </w:rPr>
        <w:br/>
      </w:r>
      <w:r w:rsidRPr="008B3B01">
        <w:rPr>
          <w:szCs w:val="20"/>
          <w:lang w:val="fr-FR"/>
        </w:rPr>
        <w:tab/>
      </w:r>
      <w:r w:rsidRPr="008B3B01">
        <w:rPr>
          <w:szCs w:val="20"/>
          <w:lang w:val="fr-FR"/>
        </w:rPr>
        <w:tab/>
        <w:t>Eugenia Beldo</w:t>
      </w:r>
      <w:r>
        <w:rPr>
          <w:szCs w:val="20"/>
          <w:lang w:val="fr-FR"/>
        </w:rPr>
        <w:br/>
      </w:r>
      <w:r w:rsidRPr="008B3B01">
        <w:rPr>
          <w:szCs w:val="20"/>
          <w:lang w:val="fr-FR"/>
        </w:rPr>
        <w:tab/>
      </w:r>
      <w:r w:rsidRPr="008B3B01">
        <w:rPr>
          <w:szCs w:val="20"/>
          <w:lang w:val="fr-FR"/>
        </w:rPr>
        <w:tab/>
      </w:r>
      <w:r w:rsidRPr="008B3B01">
        <w:rPr>
          <w:rFonts w:eastAsia="Times New Roman"/>
          <w:szCs w:val="20"/>
          <w:lang w:val="fr-FR"/>
        </w:rPr>
        <w:t>Steve Damond-Fagot</w:t>
      </w:r>
    </w:p>
    <w:p w:rsidR="0095267C" w:rsidRPr="008B3B01" w:rsidRDefault="0095267C" w:rsidP="00071B0E">
      <w:pPr>
        <w:pStyle w:val="SingleTxt"/>
        <w:spacing w:line="240" w:lineRule="exact"/>
        <w:jc w:val="left"/>
        <w:rPr>
          <w:rFonts w:eastAsia="Times New Roman"/>
          <w:szCs w:val="20"/>
          <w:lang w:val="fr-FR"/>
        </w:rPr>
      </w:pPr>
      <w:r w:rsidRPr="008B3B01">
        <w:rPr>
          <w:rFonts w:eastAsia="Times New Roman"/>
          <w:szCs w:val="20"/>
          <w:lang w:val="fr-FR"/>
        </w:rPr>
        <w:tab/>
        <w:t>Membres représentant le personnel :</w:t>
      </w:r>
      <w:r>
        <w:rPr>
          <w:rFonts w:eastAsia="Times New Roman"/>
          <w:szCs w:val="20"/>
          <w:lang w:val="fr-FR"/>
        </w:rPr>
        <w:br/>
      </w:r>
      <w:r>
        <w:rPr>
          <w:lang w:val="fr-FR"/>
        </w:rPr>
        <w:tab/>
      </w:r>
      <w:r w:rsidRPr="00805D22">
        <w:rPr>
          <w:lang w:val="fr-FR"/>
        </w:rPr>
        <w:tab/>
      </w:r>
      <w:r w:rsidRPr="008B3B01">
        <w:rPr>
          <w:szCs w:val="20"/>
          <w:lang w:val="fr-FR"/>
        </w:rPr>
        <w:t>Michelle Rockcliffe</w:t>
      </w:r>
      <w:r>
        <w:rPr>
          <w:szCs w:val="20"/>
          <w:lang w:val="fr-FR"/>
        </w:rPr>
        <w:br/>
      </w:r>
      <w:r w:rsidRPr="008B3B01">
        <w:rPr>
          <w:szCs w:val="20"/>
          <w:lang w:val="fr-FR"/>
        </w:rPr>
        <w:tab/>
      </w:r>
      <w:r w:rsidRPr="008B3B01">
        <w:rPr>
          <w:szCs w:val="20"/>
          <w:lang w:val="fr-FR"/>
        </w:rPr>
        <w:tab/>
        <w:t>Robin Della-Rocca</w:t>
      </w:r>
      <w:r>
        <w:rPr>
          <w:szCs w:val="20"/>
          <w:lang w:val="fr-FR"/>
        </w:rPr>
        <w:br/>
      </w:r>
      <w:r w:rsidRPr="008B3B01">
        <w:rPr>
          <w:szCs w:val="20"/>
          <w:lang w:val="fr-FR"/>
        </w:rPr>
        <w:tab/>
      </w:r>
      <w:r w:rsidRPr="008B3B01">
        <w:rPr>
          <w:szCs w:val="20"/>
          <w:lang w:val="fr-FR"/>
        </w:rPr>
        <w:tab/>
      </w:r>
      <w:r w:rsidRPr="008B3B01">
        <w:rPr>
          <w:rFonts w:eastAsia="Times New Roman"/>
          <w:szCs w:val="20"/>
          <w:lang w:val="fr-FR"/>
        </w:rPr>
        <w:t>Michael Zilberg</w:t>
      </w:r>
    </w:p>
    <w:p w:rsidR="0095267C" w:rsidRPr="00CB0737" w:rsidRDefault="0095267C" w:rsidP="00071B0E">
      <w:pPr>
        <w:pStyle w:val="SingleTxt"/>
        <w:spacing w:line="240" w:lineRule="exact"/>
        <w:jc w:val="left"/>
        <w:rPr>
          <w:rFonts w:eastAsia="Times New Roman"/>
          <w:spacing w:val="0"/>
          <w:szCs w:val="20"/>
          <w:lang w:val="fr-FR"/>
        </w:rPr>
      </w:pPr>
      <w:r w:rsidRPr="008B3B01">
        <w:rPr>
          <w:rFonts w:eastAsia="Times New Roman"/>
          <w:szCs w:val="20"/>
          <w:lang w:val="fr-FR"/>
        </w:rPr>
        <w:tab/>
      </w:r>
      <w:r w:rsidRPr="008B3B01">
        <w:rPr>
          <w:szCs w:val="20"/>
          <w:lang w:val="fr-FR"/>
        </w:rPr>
        <w:t>Membres ex officio :</w:t>
      </w:r>
      <w:r w:rsidRPr="008B3B01">
        <w:rPr>
          <w:szCs w:val="20"/>
          <w:lang w:val="fr-FR"/>
        </w:rPr>
        <w:br/>
      </w:r>
      <w:r w:rsidRPr="008B3B01">
        <w:rPr>
          <w:szCs w:val="20"/>
          <w:lang w:val="fr-FR"/>
        </w:rPr>
        <w:tab/>
      </w:r>
      <w:r w:rsidRPr="008B3B01">
        <w:rPr>
          <w:szCs w:val="20"/>
          <w:lang w:val="fr-FR"/>
        </w:rPr>
        <w:tab/>
        <w:t>Esther Tan, médecin hors classe</w:t>
      </w:r>
      <w:r>
        <w:rPr>
          <w:szCs w:val="20"/>
          <w:lang w:val="fr-FR"/>
        </w:rPr>
        <w:br/>
      </w:r>
      <w:r w:rsidRPr="008B3B01">
        <w:rPr>
          <w:szCs w:val="20"/>
          <w:lang w:val="fr-FR"/>
        </w:rPr>
        <w:tab/>
      </w:r>
      <w:r w:rsidRPr="008B3B01">
        <w:rPr>
          <w:szCs w:val="20"/>
          <w:lang w:val="fr-FR"/>
        </w:rPr>
        <w:tab/>
      </w:r>
      <w:r w:rsidRPr="00CB0737">
        <w:rPr>
          <w:spacing w:val="0"/>
          <w:szCs w:val="20"/>
          <w:lang w:val="fr-FR"/>
        </w:rPr>
        <w:t xml:space="preserve">Sunitha Korithiwada, Chef du Service des assurances et des </w:t>
      </w:r>
      <w:r w:rsidRPr="00CB0737">
        <w:rPr>
          <w:rFonts w:eastAsia="Times New Roman"/>
          <w:spacing w:val="0"/>
          <w:szCs w:val="20"/>
          <w:lang w:val="fr-FR"/>
        </w:rPr>
        <w:t>décaissements</w:t>
      </w:r>
    </w:p>
    <w:p w:rsidR="0095267C" w:rsidRPr="008B3B01" w:rsidRDefault="0095267C" w:rsidP="00071B0E">
      <w:pPr>
        <w:pStyle w:val="SingleTxt"/>
        <w:spacing w:line="240" w:lineRule="exact"/>
        <w:rPr>
          <w:rFonts w:eastAsia="Times New Roman"/>
          <w:szCs w:val="20"/>
          <w:lang w:val="fr-FR"/>
        </w:rPr>
      </w:pPr>
      <w:r w:rsidRPr="008B3B01">
        <w:rPr>
          <w:rFonts w:eastAsia="Times New Roman"/>
          <w:szCs w:val="20"/>
          <w:lang w:val="fr-FR"/>
        </w:rPr>
        <w:tab/>
        <w:t xml:space="preserve">Secrétaire : </w:t>
      </w:r>
      <w:r>
        <w:rPr>
          <w:rFonts w:eastAsia="Times New Roman"/>
          <w:szCs w:val="20"/>
          <w:lang w:val="fr-FR"/>
        </w:rPr>
        <w:br/>
      </w:r>
      <w:r>
        <w:rPr>
          <w:rFonts w:eastAsia="Times New Roman"/>
          <w:szCs w:val="20"/>
          <w:lang w:val="fr-FR"/>
        </w:rPr>
        <w:tab/>
      </w:r>
      <w:r>
        <w:rPr>
          <w:rFonts w:eastAsia="Times New Roman"/>
          <w:szCs w:val="20"/>
          <w:lang w:val="fr-FR"/>
        </w:rPr>
        <w:tab/>
      </w:r>
      <w:r w:rsidRPr="008B3B01">
        <w:rPr>
          <w:rFonts w:eastAsia="Times New Roman"/>
          <w:szCs w:val="20"/>
          <w:lang w:val="fr-FR"/>
        </w:rPr>
        <w:t xml:space="preserve">Elma </w:t>
      </w:r>
      <w:r>
        <w:rPr>
          <w:rFonts w:eastAsia="Times New Roman"/>
          <w:szCs w:val="20"/>
          <w:lang w:val="fr-FR"/>
        </w:rPr>
        <w:t>Witherspoon</w:t>
      </w:r>
    </w:p>
    <w:p w:rsidR="0095267C" w:rsidRPr="00805D22" w:rsidRDefault="0095267C" w:rsidP="00071B0E">
      <w:pPr>
        <w:pStyle w:val="SingleTxt"/>
        <w:spacing w:line="240" w:lineRule="exact"/>
        <w:jc w:val="left"/>
        <w:rPr>
          <w:lang w:val="fr-FR"/>
        </w:rPr>
      </w:pPr>
      <w:r w:rsidRPr="00805D22">
        <w:rPr>
          <w:lang w:val="fr-FR"/>
        </w:rPr>
        <w:tab/>
        <w:t>Secrétaire suppléante</w:t>
      </w:r>
      <w:r>
        <w:rPr>
          <w:lang w:val="fr-FR"/>
        </w:rPr>
        <w:t> :</w:t>
      </w:r>
      <w:r w:rsidRPr="00805D22">
        <w:rPr>
          <w:lang w:val="fr-FR"/>
        </w:rPr>
        <w:t xml:space="preserve"> </w:t>
      </w:r>
      <w:r>
        <w:rPr>
          <w:lang w:val="fr-FR"/>
        </w:rPr>
        <w:br/>
      </w:r>
      <w:r>
        <w:rPr>
          <w:lang w:val="fr-FR"/>
        </w:rPr>
        <w:tab/>
      </w:r>
      <w:r>
        <w:rPr>
          <w:lang w:val="fr-FR"/>
        </w:rPr>
        <w:tab/>
      </w:r>
      <w:r w:rsidRPr="00805D22">
        <w:rPr>
          <w:lang w:val="fr-FR"/>
        </w:rPr>
        <w:t xml:space="preserve">Jacqueline Greene </w:t>
      </w:r>
    </w:p>
    <w:p w:rsidR="0095267C" w:rsidRPr="00071B0E" w:rsidRDefault="0095267C" w:rsidP="00071B0E">
      <w:pPr>
        <w:pStyle w:val="SingleTxt"/>
        <w:numPr>
          <w:ilvl w:val="0"/>
          <w:numId w:val="5"/>
        </w:numPr>
        <w:spacing w:line="240" w:lineRule="exact"/>
        <w:ind w:left="1267"/>
        <w:rPr>
          <w:spacing w:val="0"/>
          <w:lang w:val="fr-FR"/>
        </w:rPr>
      </w:pPr>
      <w:r w:rsidRPr="00071B0E">
        <w:rPr>
          <w:spacing w:val="0"/>
          <w:lang w:val="fr-FR"/>
        </w:rPr>
        <w:t xml:space="preserve">Conformément à la circulaire du Secrétaire général </w:t>
      </w:r>
      <w:hyperlink r:id="rId14" w:history="1">
        <w:r w:rsidRPr="00071B0E">
          <w:rPr>
            <w:rStyle w:val="Hyperlink"/>
            <w:spacing w:val="0"/>
            <w:lang w:val="fr-FR"/>
          </w:rPr>
          <w:t>ST/SGB/275</w:t>
        </w:r>
      </w:hyperlink>
      <w:r w:rsidRPr="00071B0E">
        <w:rPr>
          <w:spacing w:val="0"/>
          <w:lang w:val="fr-FR"/>
        </w:rPr>
        <w:t>, le Programme des Nations Unies pour le développement, le Fonds des Nations Unies pour l’enfance et l’Association des anciens fonctionnaires internationaux peuvent être représentés par un maximum de deux observateurs chacun aux réunions du Comité.</w:t>
      </w:r>
    </w:p>
    <w:p w:rsidR="0095267C" w:rsidRPr="00071B0E" w:rsidRDefault="00071B0E" w:rsidP="0095267C">
      <w:pPr>
        <w:pStyle w:val="SingleTxt"/>
        <w:numPr>
          <w:ilvl w:val="0"/>
          <w:numId w:val="5"/>
        </w:numPr>
        <w:spacing w:after="0" w:line="240" w:lineRule="auto"/>
        <w:ind w:left="1267"/>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137EED3E" wp14:editId="07602DDB">
                <wp:simplePos x="0" y="0"/>
                <wp:positionH relativeFrom="page">
                  <wp:posOffset>3575050</wp:posOffset>
                </wp:positionH>
                <wp:positionV relativeFrom="paragraph">
                  <wp:posOffset>278765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0045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81.5pt,21.95pt" to="3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" strokecolor="#010000" strokeweight=".25pt">
                <w10:wrap anchorx="page"/>
              </v:line>
            </w:pict>
          </mc:Fallback>
        </mc:AlternateContent>
      </w:r>
      <w:r w:rsidR="0095267C" w:rsidRPr="00071B0E">
        <w:rPr>
          <w:lang w:val="fr-FR"/>
        </w:rPr>
        <w:t>Toutes les communications doivent être adressées à la Secrétaire du Comité.</w:t>
      </w:r>
    </w:p>
    <w:sectPr w:rsidR="0095267C" w:rsidRPr="00071B0E" w:rsidSect="0095267C">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06" w:rsidRDefault="007C6E06" w:rsidP="00101B18">
      <w:pPr>
        <w:spacing w:line="240" w:lineRule="auto"/>
      </w:pPr>
      <w:r>
        <w:separator/>
      </w:r>
    </w:p>
  </w:endnote>
  <w:endnote w:type="continuationSeparator" w:id="0">
    <w:p w:rsidR="007C6E06" w:rsidRDefault="007C6E0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D079E" w:rsidTr="003D079E">
      <w:tc>
        <w:tcPr>
          <w:tcW w:w="5028" w:type="dxa"/>
          <w:shd w:val="clear" w:color="auto" w:fill="auto"/>
        </w:tcPr>
        <w:p w:rsidR="003D079E" w:rsidRPr="003D079E" w:rsidRDefault="003D079E" w:rsidP="003D07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50DD">
            <w:rPr>
              <w:b w:val="0"/>
              <w:w w:val="103"/>
              <w:sz w:val="14"/>
            </w:rPr>
            <w:t>17-22825</w:t>
          </w:r>
          <w:r>
            <w:rPr>
              <w:b w:val="0"/>
              <w:w w:val="103"/>
              <w:sz w:val="14"/>
            </w:rPr>
            <w:fldChar w:fldCharType="end"/>
          </w:r>
        </w:p>
      </w:tc>
      <w:tc>
        <w:tcPr>
          <w:tcW w:w="5028" w:type="dxa"/>
          <w:shd w:val="clear" w:color="auto" w:fill="auto"/>
        </w:tcPr>
        <w:p w:rsidR="003D079E" w:rsidRPr="003D079E" w:rsidRDefault="003D079E" w:rsidP="003D079E">
          <w:pPr>
            <w:pStyle w:val="Footer"/>
            <w:rPr>
              <w:w w:val="103"/>
            </w:rPr>
          </w:pPr>
          <w:r>
            <w:rPr>
              <w:w w:val="103"/>
            </w:rPr>
            <w:fldChar w:fldCharType="begin"/>
          </w:r>
          <w:r>
            <w:rPr>
              <w:w w:val="103"/>
            </w:rPr>
            <w:instrText xml:space="preserve"> PAGE  \* Arabic  \* MERGEFORMAT </w:instrText>
          </w:r>
          <w:r>
            <w:rPr>
              <w:w w:val="103"/>
            </w:rPr>
            <w:fldChar w:fldCharType="separate"/>
          </w:r>
          <w:r w:rsidR="00B550DD">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50DD">
            <w:rPr>
              <w:noProof/>
              <w:w w:val="103"/>
            </w:rPr>
            <w:t>1</w:t>
          </w:r>
          <w:r>
            <w:rPr>
              <w:w w:val="103"/>
            </w:rPr>
            <w:fldChar w:fldCharType="end"/>
          </w:r>
        </w:p>
      </w:tc>
    </w:tr>
  </w:tbl>
  <w:p w:rsidR="003D079E" w:rsidRPr="003D079E" w:rsidRDefault="003D079E" w:rsidP="003D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3D079E" w:rsidTr="003D079E">
      <w:tc>
        <w:tcPr>
          <w:tcW w:w="5028" w:type="dxa"/>
          <w:shd w:val="clear" w:color="auto" w:fill="auto"/>
        </w:tcPr>
        <w:p w:rsidR="003D079E" w:rsidRPr="003D079E" w:rsidRDefault="003D079E" w:rsidP="003D07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550DD">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50DD">
            <w:rPr>
              <w:noProof/>
              <w:w w:val="103"/>
            </w:rPr>
            <w:t>1</w:t>
          </w:r>
          <w:r>
            <w:rPr>
              <w:w w:val="103"/>
            </w:rPr>
            <w:fldChar w:fldCharType="end"/>
          </w:r>
        </w:p>
      </w:tc>
      <w:tc>
        <w:tcPr>
          <w:tcW w:w="5028" w:type="dxa"/>
          <w:shd w:val="clear" w:color="auto" w:fill="auto"/>
        </w:tcPr>
        <w:p w:rsidR="003D079E" w:rsidRPr="003D079E" w:rsidRDefault="003D079E" w:rsidP="003D07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50DD">
            <w:rPr>
              <w:b w:val="0"/>
              <w:w w:val="103"/>
              <w:sz w:val="14"/>
            </w:rPr>
            <w:t>17-22825</w:t>
          </w:r>
          <w:r>
            <w:rPr>
              <w:b w:val="0"/>
              <w:w w:val="103"/>
              <w:sz w:val="14"/>
            </w:rPr>
            <w:fldChar w:fldCharType="end"/>
          </w:r>
        </w:p>
      </w:tc>
    </w:tr>
  </w:tbl>
  <w:p w:rsidR="003D079E" w:rsidRPr="003D079E" w:rsidRDefault="003D079E" w:rsidP="003D0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79E" w:rsidRDefault="003D079E">
    <w:pPr>
      <w:pStyle w:val="Footer"/>
    </w:pPr>
    <w:r>
      <w:rPr>
        <w:noProof/>
        <w:lang w:val="en-GB" w:eastAsia="en-GB"/>
      </w:rPr>
      <w:drawing>
        <wp:anchor distT="0" distB="0" distL="114300" distR="114300" simplePos="0" relativeHeight="251658240" behindDoc="0" locked="0" layoutInCell="1" allowOverlap="1" wp14:anchorId="263513BB" wp14:editId="5D42C6B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D079E" w:rsidTr="003D079E">
      <w:tc>
        <w:tcPr>
          <w:tcW w:w="3758" w:type="dxa"/>
        </w:tcPr>
        <w:p w:rsidR="003D079E" w:rsidRDefault="0095267C" w:rsidP="003D079E">
          <w:pPr>
            <w:pStyle w:val="Footer"/>
            <w:rPr>
              <w:b w:val="0"/>
              <w:sz w:val="20"/>
            </w:rPr>
          </w:pPr>
          <w:r>
            <w:rPr>
              <w:b w:val="0"/>
              <w:sz w:val="20"/>
            </w:rPr>
            <w:t>17-22825* (F)</w:t>
          </w:r>
          <w:r w:rsidR="003D079E">
            <w:rPr>
              <w:b w:val="0"/>
              <w:sz w:val="20"/>
            </w:rPr>
            <w:t xml:space="preserve">    291217    291217</w:t>
          </w:r>
        </w:p>
        <w:p w:rsidR="003D079E" w:rsidRPr="003D079E" w:rsidRDefault="003D079E" w:rsidP="003D079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550DD">
            <w:rPr>
              <w:rFonts w:ascii="Barcode 3 of 9 by request" w:hAnsi="Barcode 3 of 9 by request"/>
              <w:b w:val="0"/>
              <w:spacing w:val="0"/>
              <w:w w:val="100"/>
              <w:sz w:val="24"/>
            </w:rPr>
            <w:t>*1722825*</w:t>
          </w:r>
          <w:r>
            <w:rPr>
              <w:rFonts w:ascii="Barcode 3 of 9 by request" w:hAnsi="Barcode 3 of 9 by request"/>
              <w:b w:val="0"/>
              <w:spacing w:val="0"/>
              <w:w w:val="100"/>
              <w:sz w:val="24"/>
            </w:rPr>
            <w:fldChar w:fldCharType="end"/>
          </w:r>
        </w:p>
      </w:tc>
      <w:tc>
        <w:tcPr>
          <w:tcW w:w="5028" w:type="dxa"/>
        </w:tcPr>
        <w:p w:rsidR="003D079E" w:rsidRDefault="003D079E" w:rsidP="003D079E">
          <w:pPr>
            <w:pStyle w:val="Footer"/>
            <w:spacing w:line="240" w:lineRule="atLeast"/>
            <w:jc w:val="right"/>
            <w:rPr>
              <w:b w:val="0"/>
              <w:sz w:val="20"/>
            </w:rPr>
          </w:pPr>
          <w:r>
            <w:rPr>
              <w:b w:val="0"/>
              <w:noProof/>
              <w:sz w:val="20"/>
              <w:lang w:val="en-GB" w:eastAsia="en-GB"/>
            </w:rPr>
            <w:drawing>
              <wp:inline distT="0" distB="0" distL="0" distR="0" wp14:anchorId="65CD8BBB" wp14:editId="1976627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D079E" w:rsidRPr="003D079E" w:rsidRDefault="003D079E" w:rsidP="003D079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06" w:rsidRDefault="007C6E06" w:rsidP="00101B18">
      <w:pPr>
        <w:spacing w:line="240" w:lineRule="auto"/>
      </w:pPr>
      <w:r>
        <w:separator/>
      </w:r>
    </w:p>
  </w:footnote>
  <w:footnote w:type="continuationSeparator" w:id="0">
    <w:p w:rsidR="007C6E06" w:rsidRDefault="007C6E0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D079E" w:rsidTr="003D079E">
      <w:trPr>
        <w:trHeight w:hRule="exact" w:val="864"/>
      </w:trPr>
      <w:tc>
        <w:tcPr>
          <w:tcW w:w="4838" w:type="dxa"/>
          <w:shd w:val="clear" w:color="auto" w:fill="auto"/>
          <w:vAlign w:val="bottom"/>
        </w:tcPr>
        <w:p w:rsidR="003D079E" w:rsidRPr="003D079E" w:rsidRDefault="003D079E" w:rsidP="003D079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550DD">
            <w:rPr>
              <w:b/>
              <w:color w:val="000000"/>
            </w:rPr>
            <w:t>ST/IC/2017/37</w:t>
          </w:r>
          <w:r>
            <w:rPr>
              <w:b/>
              <w:color w:val="000000"/>
            </w:rPr>
            <w:fldChar w:fldCharType="end"/>
          </w:r>
        </w:p>
      </w:tc>
      <w:tc>
        <w:tcPr>
          <w:tcW w:w="5028" w:type="dxa"/>
          <w:shd w:val="clear" w:color="auto" w:fill="auto"/>
          <w:vAlign w:val="bottom"/>
        </w:tcPr>
        <w:p w:rsidR="003D079E" w:rsidRDefault="003D079E" w:rsidP="003D079E">
          <w:pPr>
            <w:pStyle w:val="Header"/>
          </w:pPr>
        </w:p>
      </w:tc>
    </w:tr>
  </w:tbl>
  <w:p w:rsidR="003D079E" w:rsidRPr="003D079E" w:rsidRDefault="003D079E" w:rsidP="003D079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D079E" w:rsidTr="003D079E">
      <w:trPr>
        <w:trHeight w:hRule="exact" w:val="864"/>
      </w:trPr>
      <w:tc>
        <w:tcPr>
          <w:tcW w:w="4838" w:type="dxa"/>
          <w:shd w:val="clear" w:color="auto" w:fill="auto"/>
          <w:vAlign w:val="bottom"/>
        </w:tcPr>
        <w:p w:rsidR="003D079E" w:rsidRDefault="003D079E" w:rsidP="003D079E">
          <w:pPr>
            <w:pStyle w:val="Header"/>
          </w:pPr>
        </w:p>
      </w:tc>
      <w:tc>
        <w:tcPr>
          <w:tcW w:w="5028" w:type="dxa"/>
          <w:shd w:val="clear" w:color="auto" w:fill="auto"/>
          <w:vAlign w:val="bottom"/>
        </w:tcPr>
        <w:p w:rsidR="003D079E" w:rsidRPr="003D079E" w:rsidRDefault="003D079E" w:rsidP="003D079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550DD">
            <w:rPr>
              <w:b/>
              <w:color w:val="000000"/>
            </w:rPr>
            <w:t>ST/IC/2017/37</w:t>
          </w:r>
          <w:r>
            <w:rPr>
              <w:b/>
              <w:color w:val="000000"/>
            </w:rPr>
            <w:fldChar w:fldCharType="end"/>
          </w:r>
        </w:p>
      </w:tc>
    </w:tr>
  </w:tbl>
  <w:p w:rsidR="003D079E" w:rsidRPr="003D079E" w:rsidRDefault="003D079E" w:rsidP="003D079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D079E" w:rsidTr="003D079E">
      <w:trPr>
        <w:gridAfter w:val="1"/>
        <w:wAfter w:w="12" w:type="dxa"/>
        <w:trHeight w:hRule="exact" w:val="864"/>
      </w:trPr>
      <w:tc>
        <w:tcPr>
          <w:tcW w:w="1267" w:type="dxa"/>
          <w:tcBorders>
            <w:bottom w:val="single" w:sz="4" w:space="0" w:color="auto"/>
          </w:tcBorders>
          <w:shd w:val="clear" w:color="auto" w:fill="auto"/>
          <w:vAlign w:val="bottom"/>
        </w:tcPr>
        <w:p w:rsidR="003D079E" w:rsidRDefault="003D079E" w:rsidP="003D079E">
          <w:pPr>
            <w:pStyle w:val="Header"/>
            <w:spacing w:after="120"/>
          </w:pPr>
        </w:p>
      </w:tc>
      <w:tc>
        <w:tcPr>
          <w:tcW w:w="2059" w:type="dxa"/>
          <w:tcBorders>
            <w:bottom w:val="single" w:sz="4" w:space="0" w:color="auto"/>
          </w:tcBorders>
          <w:shd w:val="clear" w:color="auto" w:fill="auto"/>
          <w:vAlign w:val="bottom"/>
        </w:tcPr>
        <w:p w:rsidR="003D079E" w:rsidRPr="003D079E" w:rsidRDefault="003D079E" w:rsidP="003D079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D079E" w:rsidRDefault="003D079E" w:rsidP="003D079E">
          <w:pPr>
            <w:pStyle w:val="Header"/>
            <w:spacing w:after="120"/>
          </w:pPr>
        </w:p>
      </w:tc>
      <w:tc>
        <w:tcPr>
          <w:tcW w:w="6523" w:type="dxa"/>
          <w:gridSpan w:val="3"/>
          <w:tcBorders>
            <w:bottom w:val="single" w:sz="4" w:space="0" w:color="auto"/>
          </w:tcBorders>
          <w:shd w:val="clear" w:color="auto" w:fill="auto"/>
          <w:vAlign w:val="bottom"/>
        </w:tcPr>
        <w:p w:rsidR="003D079E" w:rsidRPr="003D079E" w:rsidRDefault="003D079E" w:rsidP="003D079E">
          <w:pPr>
            <w:spacing w:after="80" w:line="240" w:lineRule="auto"/>
            <w:jc w:val="right"/>
            <w:rPr>
              <w:position w:val="-4"/>
            </w:rPr>
          </w:pPr>
          <w:r>
            <w:rPr>
              <w:position w:val="-4"/>
              <w:sz w:val="40"/>
            </w:rPr>
            <w:t>ST</w:t>
          </w:r>
          <w:r>
            <w:rPr>
              <w:position w:val="-4"/>
            </w:rPr>
            <w:t>/IC/2017/37</w:t>
          </w:r>
          <w:r w:rsidR="0095267C">
            <w:rPr>
              <w:position w:val="-4"/>
            </w:rPr>
            <w:t>*</w:t>
          </w:r>
        </w:p>
      </w:tc>
    </w:tr>
    <w:tr w:rsidR="003D079E" w:rsidRPr="003D079E" w:rsidTr="003D079E">
      <w:trPr>
        <w:trHeight w:hRule="exact" w:val="2880"/>
      </w:trPr>
      <w:tc>
        <w:tcPr>
          <w:tcW w:w="1267" w:type="dxa"/>
          <w:tcBorders>
            <w:top w:val="single" w:sz="4" w:space="0" w:color="auto"/>
            <w:bottom w:val="single" w:sz="12" w:space="0" w:color="auto"/>
          </w:tcBorders>
          <w:shd w:val="clear" w:color="auto" w:fill="auto"/>
        </w:tcPr>
        <w:p w:rsidR="003D079E" w:rsidRPr="003D079E" w:rsidRDefault="003D079E" w:rsidP="003D079E">
          <w:pPr>
            <w:pStyle w:val="Header"/>
            <w:spacing w:before="120" w:line="240" w:lineRule="auto"/>
            <w:ind w:left="-72"/>
            <w:jc w:val="center"/>
          </w:pPr>
          <w:r>
            <w:t xml:space="preserve">  </w:t>
          </w:r>
          <w:r>
            <w:rPr>
              <w:noProof/>
              <w:lang w:val="en-GB" w:eastAsia="en-GB"/>
            </w:rPr>
            <w:drawing>
              <wp:inline distT="0" distB="0" distL="0" distR="0" wp14:anchorId="1512BAA4" wp14:editId="0A8EE00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D079E" w:rsidRPr="003D079E" w:rsidRDefault="003D079E" w:rsidP="003D079E">
          <w:pPr>
            <w:pStyle w:val="XLarge"/>
            <w:spacing w:before="109"/>
          </w:pPr>
          <w:r>
            <w:t>Secrétariat</w:t>
          </w:r>
        </w:p>
      </w:tc>
      <w:tc>
        <w:tcPr>
          <w:tcW w:w="245" w:type="dxa"/>
          <w:tcBorders>
            <w:top w:val="single" w:sz="4" w:space="0" w:color="auto"/>
            <w:bottom w:val="single" w:sz="12" w:space="0" w:color="auto"/>
          </w:tcBorders>
          <w:shd w:val="clear" w:color="auto" w:fill="auto"/>
        </w:tcPr>
        <w:p w:rsidR="003D079E" w:rsidRPr="003D079E" w:rsidRDefault="003D079E" w:rsidP="003D079E">
          <w:pPr>
            <w:pStyle w:val="Header"/>
            <w:spacing w:before="109"/>
          </w:pPr>
        </w:p>
      </w:tc>
      <w:tc>
        <w:tcPr>
          <w:tcW w:w="3180" w:type="dxa"/>
          <w:gridSpan w:val="2"/>
          <w:tcBorders>
            <w:top w:val="single" w:sz="4" w:space="0" w:color="auto"/>
            <w:bottom w:val="single" w:sz="12" w:space="0" w:color="auto"/>
          </w:tcBorders>
          <w:shd w:val="clear" w:color="auto" w:fill="auto"/>
        </w:tcPr>
        <w:p w:rsidR="003D079E" w:rsidRDefault="003D079E" w:rsidP="003D079E">
          <w:pPr>
            <w:pStyle w:val="Publication"/>
            <w:spacing w:before="400"/>
            <w:rPr>
              <w:color w:val="000000"/>
            </w:rPr>
          </w:pPr>
          <w:r>
            <w:rPr>
              <w:color w:val="000000"/>
            </w:rPr>
            <w:t>12 décembre 2017</w:t>
          </w:r>
        </w:p>
        <w:p w:rsidR="003D079E" w:rsidRPr="003D079E" w:rsidRDefault="003D079E" w:rsidP="003D079E">
          <w:pPr>
            <w:rPr>
              <w:lang w:val="en-US"/>
            </w:rPr>
          </w:pPr>
        </w:p>
      </w:tc>
    </w:tr>
  </w:tbl>
  <w:p w:rsidR="003D079E" w:rsidRPr="003D079E" w:rsidRDefault="003D079E" w:rsidP="003D079E">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5AE5862"/>
    <w:multiLevelType w:val="singleLevel"/>
    <w:tmpl w:val="7EAE7A1E"/>
    <w:lvl w:ilvl="0">
      <w:start w:val="1"/>
      <w:numFmt w:val="decimal"/>
      <w:lvlRestart w:val="0"/>
      <w:lvlText w:val="%1."/>
      <w:lvlJc w:val="left"/>
      <w:pPr>
        <w:tabs>
          <w:tab w:val="num" w:pos="475"/>
        </w:tabs>
        <w:ind w:left="0" w:firstLine="0"/>
      </w:pPr>
      <w:rPr>
        <w:w w:val="100"/>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720"/>
  <w:doNotHyphenateCaps/>
  <w:evenAndOddHeaders/>
  <w:characterSpacingControl w:val="doNotCompress"/>
  <w:hdrShapeDefaults>
    <o:shapedefaults v:ext="edit" spidmax="4097"/>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825*"/>
    <w:docVar w:name="CreationDt" w:val="29/12/2017 9:21: AM"/>
    <w:docVar w:name="DocCategory" w:val="Doc"/>
    <w:docVar w:name="DocType" w:val="Final"/>
    <w:docVar w:name="DutyStation" w:val="New York"/>
    <w:docVar w:name="FooterJN" w:val="17-22825"/>
    <w:docVar w:name="jobn" w:val="17-22825 (F)"/>
    <w:docVar w:name="jobnDT" w:val="17-22825 (F)   291217"/>
    <w:docVar w:name="jobnDTDT" w:val="17-22825 (F)   291217   291217"/>
    <w:docVar w:name="JobNo" w:val="1722825F"/>
    <w:docVar w:name="JobNo2" w:val="1745194F"/>
    <w:docVar w:name="LocalDrive" w:val="0"/>
    <w:docVar w:name="OandT" w:val="Nadia"/>
    <w:docVar w:name="sss1" w:val="ST/IC/2017/37"/>
    <w:docVar w:name="sss2" w:val="-"/>
    <w:docVar w:name="Symbol1" w:val="ST/IC/2017/37"/>
    <w:docVar w:name="Symbol2" w:val="-"/>
  </w:docVars>
  <w:rsids>
    <w:rsidRoot w:val="007C6E06"/>
    <w:rsid w:val="00071B0E"/>
    <w:rsid w:val="00101B18"/>
    <w:rsid w:val="00166A0D"/>
    <w:rsid w:val="001E4B50"/>
    <w:rsid w:val="002478A0"/>
    <w:rsid w:val="002D38D3"/>
    <w:rsid w:val="003A5A8A"/>
    <w:rsid w:val="003D079E"/>
    <w:rsid w:val="003E32DC"/>
    <w:rsid w:val="0042315F"/>
    <w:rsid w:val="00440C93"/>
    <w:rsid w:val="00480B84"/>
    <w:rsid w:val="004C1A25"/>
    <w:rsid w:val="00645A18"/>
    <w:rsid w:val="007531A5"/>
    <w:rsid w:val="00771C9E"/>
    <w:rsid w:val="007C6E06"/>
    <w:rsid w:val="0082045E"/>
    <w:rsid w:val="009218D6"/>
    <w:rsid w:val="0095267C"/>
    <w:rsid w:val="0099235C"/>
    <w:rsid w:val="00993CB7"/>
    <w:rsid w:val="009C5E2F"/>
    <w:rsid w:val="00A0788F"/>
    <w:rsid w:val="00A72AB1"/>
    <w:rsid w:val="00AD5F2F"/>
    <w:rsid w:val="00AE51DF"/>
    <w:rsid w:val="00B133D3"/>
    <w:rsid w:val="00B134B6"/>
    <w:rsid w:val="00B550DD"/>
    <w:rsid w:val="00B858D5"/>
    <w:rsid w:val="00BF48D8"/>
    <w:rsid w:val="00C421E0"/>
    <w:rsid w:val="00C91F4A"/>
    <w:rsid w:val="00CB06FB"/>
    <w:rsid w:val="00CB63C5"/>
    <w:rsid w:val="00CD2EB1"/>
    <w:rsid w:val="00E343A6"/>
    <w:rsid w:val="00E524BA"/>
    <w:rsid w:val="00E7105F"/>
    <w:rsid w:val="00EF2DFA"/>
    <w:rsid w:val="00F5012D"/>
    <w:rsid w:val="00F73093"/>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839FBB-0DD3-4C48-B1B2-48E09522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3D3"/>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133D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133D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133D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133D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133D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133D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133D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133D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133D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133D3"/>
    <w:pPr>
      <w:keepNext/>
      <w:keepLines/>
      <w:suppressAutoHyphens/>
      <w:spacing w:line="270" w:lineRule="exact"/>
      <w:outlineLvl w:val="0"/>
    </w:pPr>
    <w:rPr>
      <w:b/>
      <w:sz w:val="24"/>
    </w:rPr>
  </w:style>
  <w:style w:type="paragraph" w:customStyle="1" w:styleId="HCH">
    <w:name w:val="_ H _CH"/>
    <w:basedOn w:val="H1"/>
    <w:next w:val="Normal"/>
    <w:qFormat/>
    <w:rsid w:val="00B133D3"/>
    <w:pPr>
      <w:spacing w:line="300" w:lineRule="exact"/>
    </w:pPr>
    <w:rPr>
      <w:spacing w:val="-2"/>
      <w:sz w:val="28"/>
    </w:rPr>
  </w:style>
  <w:style w:type="paragraph" w:customStyle="1" w:styleId="HM">
    <w:name w:val="_ H __M"/>
    <w:basedOn w:val="HCH"/>
    <w:next w:val="Normal"/>
    <w:qFormat/>
    <w:rsid w:val="00B133D3"/>
    <w:pPr>
      <w:spacing w:line="360" w:lineRule="exact"/>
    </w:pPr>
    <w:rPr>
      <w:spacing w:val="-3"/>
      <w:w w:val="99"/>
      <w:sz w:val="34"/>
    </w:rPr>
  </w:style>
  <w:style w:type="paragraph" w:customStyle="1" w:styleId="H23">
    <w:name w:val="_ H_2/3"/>
    <w:basedOn w:val="H1"/>
    <w:next w:val="Normal"/>
    <w:qFormat/>
    <w:rsid w:val="00B133D3"/>
    <w:pPr>
      <w:spacing w:line="240" w:lineRule="exact"/>
      <w:outlineLvl w:val="1"/>
    </w:pPr>
    <w:rPr>
      <w:spacing w:val="2"/>
      <w:sz w:val="20"/>
    </w:rPr>
  </w:style>
  <w:style w:type="paragraph" w:customStyle="1" w:styleId="H4">
    <w:name w:val="_ H_4"/>
    <w:basedOn w:val="Normal"/>
    <w:next w:val="Normal"/>
    <w:qFormat/>
    <w:rsid w:val="00B133D3"/>
    <w:pPr>
      <w:keepNext/>
      <w:keepLines/>
      <w:tabs>
        <w:tab w:val="right" w:pos="360"/>
      </w:tabs>
      <w:suppressAutoHyphens/>
      <w:outlineLvl w:val="3"/>
    </w:pPr>
    <w:rPr>
      <w:i/>
      <w:spacing w:val="3"/>
    </w:rPr>
  </w:style>
  <w:style w:type="paragraph" w:customStyle="1" w:styleId="H56">
    <w:name w:val="_ H_5/6"/>
    <w:basedOn w:val="Normal"/>
    <w:next w:val="Normal"/>
    <w:qFormat/>
    <w:rsid w:val="00B133D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133D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133D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133D3"/>
    <w:pPr>
      <w:spacing w:line="540" w:lineRule="exact"/>
    </w:pPr>
    <w:rPr>
      <w:spacing w:val="-8"/>
      <w:w w:val="96"/>
      <w:sz w:val="57"/>
    </w:rPr>
  </w:style>
  <w:style w:type="paragraph" w:customStyle="1" w:styleId="SS">
    <w:name w:val="__S_S"/>
    <w:basedOn w:val="HCH"/>
    <w:next w:val="Normal"/>
    <w:qFormat/>
    <w:rsid w:val="00B133D3"/>
    <w:pPr>
      <w:ind w:left="1267" w:right="1267"/>
    </w:pPr>
  </w:style>
  <w:style w:type="paragraph" w:customStyle="1" w:styleId="SingleTxt">
    <w:name w:val="__Single Txt"/>
    <w:basedOn w:val="Normal"/>
    <w:qFormat/>
    <w:rsid w:val="00B133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133D3"/>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B133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B133D3"/>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B133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33D3"/>
    <w:rPr>
      <w:rFonts w:ascii="Tahoma" w:hAnsi="Tahoma" w:cs="Tahoma"/>
      <w:spacing w:val="4"/>
      <w:w w:val="103"/>
      <w:kern w:val="14"/>
      <w:sz w:val="16"/>
      <w:szCs w:val="16"/>
      <w:lang w:val="fr-CA" w:eastAsia="en-US"/>
    </w:rPr>
  </w:style>
  <w:style w:type="paragraph" w:customStyle="1" w:styleId="Bullet1">
    <w:name w:val="Bullet 1"/>
    <w:basedOn w:val="Normal"/>
    <w:qFormat/>
    <w:rsid w:val="00B133D3"/>
    <w:pPr>
      <w:numPr>
        <w:numId w:val="1"/>
      </w:numPr>
      <w:spacing w:after="120"/>
      <w:ind w:right="1267"/>
      <w:jc w:val="both"/>
    </w:pPr>
  </w:style>
  <w:style w:type="paragraph" w:customStyle="1" w:styleId="Bullet2">
    <w:name w:val="Bullet 2"/>
    <w:basedOn w:val="Normal"/>
    <w:qFormat/>
    <w:rsid w:val="00B133D3"/>
    <w:pPr>
      <w:numPr>
        <w:numId w:val="2"/>
      </w:numPr>
      <w:spacing w:after="120"/>
      <w:ind w:right="1264"/>
      <w:jc w:val="both"/>
    </w:pPr>
  </w:style>
  <w:style w:type="paragraph" w:customStyle="1" w:styleId="Bullet3">
    <w:name w:val="Bullet 3"/>
    <w:basedOn w:val="SingleTxt"/>
    <w:qFormat/>
    <w:rsid w:val="00B133D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133D3"/>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133D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133D3"/>
    <w:pPr>
      <w:spacing w:line="210" w:lineRule="exact"/>
    </w:pPr>
    <w:rPr>
      <w:sz w:val="17"/>
      <w:szCs w:val="20"/>
    </w:rPr>
  </w:style>
  <w:style w:type="character" w:customStyle="1" w:styleId="EndnoteTextChar">
    <w:name w:val="Endnote Text Char"/>
    <w:link w:val="EndnoteText"/>
    <w:uiPriority w:val="99"/>
    <w:semiHidden/>
    <w:rsid w:val="00B133D3"/>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133D3"/>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133D3"/>
    <w:rPr>
      <w:rFonts w:ascii="Times New Roman" w:hAnsi="Times New Roman" w:cs="Times New Roman"/>
      <w:b/>
      <w:spacing w:val="3"/>
      <w:w w:val="105"/>
      <w:sz w:val="17"/>
      <w:lang w:val="en-US" w:eastAsia="en-US"/>
    </w:rPr>
  </w:style>
  <w:style w:type="character" w:styleId="FootnoteReference">
    <w:name w:val="footnote reference"/>
    <w:uiPriority w:val="99"/>
    <w:semiHidden/>
    <w:rsid w:val="00B133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133D3"/>
    <w:pPr>
      <w:spacing w:line="210" w:lineRule="exact"/>
    </w:pPr>
    <w:rPr>
      <w:sz w:val="17"/>
      <w:szCs w:val="20"/>
    </w:rPr>
  </w:style>
  <w:style w:type="character" w:customStyle="1" w:styleId="FootnoteTextChar">
    <w:name w:val="Footnote Text Char"/>
    <w:link w:val="FootnoteText"/>
    <w:uiPriority w:val="99"/>
    <w:rsid w:val="00B133D3"/>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133D3"/>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133D3"/>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133D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133D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133D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133D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133D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133D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133D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133D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133D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133D3"/>
    <w:rPr>
      <w:sz w:val="14"/>
    </w:rPr>
  </w:style>
  <w:style w:type="paragraph" w:styleId="ListParagraph">
    <w:name w:val="List Paragraph"/>
    <w:basedOn w:val="Normal"/>
    <w:uiPriority w:val="34"/>
    <w:rsid w:val="00B133D3"/>
    <w:pPr>
      <w:ind w:left="720"/>
      <w:contextualSpacing/>
    </w:pPr>
  </w:style>
  <w:style w:type="paragraph" w:styleId="NoSpacing">
    <w:name w:val="No Spacing"/>
    <w:uiPriority w:val="1"/>
    <w:rsid w:val="00B133D3"/>
    <w:pPr>
      <w:spacing w:after="0" w:line="240" w:lineRule="auto"/>
    </w:pPr>
    <w:rPr>
      <w:rFonts w:ascii="Calibri" w:hAnsi="Calibri" w:cs="Times New Roman"/>
      <w:lang w:val="en-US" w:eastAsia="en-US"/>
    </w:rPr>
  </w:style>
  <w:style w:type="paragraph" w:customStyle="1" w:styleId="Original">
    <w:name w:val="Original"/>
    <w:next w:val="Normal"/>
    <w:autoRedefine/>
    <w:qFormat/>
    <w:rsid w:val="00B133D3"/>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133D3"/>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133D3"/>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133D3"/>
    <w:pPr>
      <w:tabs>
        <w:tab w:val="right" w:pos="9965"/>
      </w:tabs>
      <w:spacing w:line="210" w:lineRule="exact"/>
    </w:pPr>
    <w:rPr>
      <w:spacing w:val="5"/>
      <w:w w:val="104"/>
      <w:sz w:val="17"/>
    </w:rPr>
  </w:style>
  <w:style w:type="paragraph" w:customStyle="1" w:styleId="SmallX">
    <w:name w:val="SmallX"/>
    <w:basedOn w:val="Small"/>
    <w:next w:val="Normal"/>
    <w:qFormat/>
    <w:rsid w:val="00B133D3"/>
    <w:pPr>
      <w:spacing w:line="180" w:lineRule="exact"/>
      <w:jc w:val="right"/>
    </w:pPr>
    <w:rPr>
      <w:spacing w:val="6"/>
      <w:w w:val="106"/>
      <w:sz w:val="14"/>
    </w:rPr>
  </w:style>
  <w:style w:type="character" w:styleId="Strong">
    <w:name w:val="Strong"/>
    <w:uiPriority w:val="22"/>
    <w:rsid w:val="00B133D3"/>
    <w:rPr>
      <w:b/>
      <w:bCs/>
    </w:rPr>
  </w:style>
  <w:style w:type="paragraph" w:customStyle="1" w:styleId="Style1">
    <w:name w:val="Style1"/>
    <w:basedOn w:val="Normal"/>
    <w:qFormat/>
    <w:rsid w:val="00B133D3"/>
  </w:style>
  <w:style w:type="paragraph" w:customStyle="1" w:styleId="Style2">
    <w:name w:val="Style2"/>
    <w:basedOn w:val="Normal"/>
    <w:autoRedefine/>
    <w:qFormat/>
    <w:rsid w:val="00B133D3"/>
  </w:style>
  <w:style w:type="paragraph" w:customStyle="1" w:styleId="TitleHCH">
    <w:name w:val="Title_H_CH"/>
    <w:basedOn w:val="HCH"/>
    <w:next w:val="SingleTxt"/>
    <w:qFormat/>
    <w:rsid w:val="00B133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B133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B133D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D079E"/>
    <w:rPr>
      <w:sz w:val="16"/>
      <w:szCs w:val="16"/>
    </w:rPr>
  </w:style>
  <w:style w:type="paragraph" w:styleId="CommentText">
    <w:name w:val="annotation text"/>
    <w:basedOn w:val="Normal"/>
    <w:link w:val="CommentTextChar"/>
    <w:uiPriority w:val="99"/>
    <w:semiHidden/>
    <w:unhideWhenUsed/>
    <w:rsid w:val="003D079E"/>
    <w:pPr>
      <w:spacing w:line="240" w:lineRule="auto"/>
    </w:pPr>
    <w:rPr>
      <w:szCs w:val="20"/>
    </w:rPr>
  </w:style>
  <w:style w:type="character" w:customStyle="1" w:styleId="CommentTextChar">
    <w:name w:val="Comment Text Char"/>
    <w:basedOn w:val="DefaultParagraphFont"/>
    <w:link w:val="CommentText"/>
    <w:uiPriority w:val="99"/>
    <w:semiHidden/>
    <w:rsid w:val="003D079E"/>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D079E"/>
    <w:rPr>
      <w:b/>
      <w:bCs/>
    </w:rPr>
  </w:style>
  <w:style w:type="character" w:customStyle="1" w:styleId="CommentSubjectChar">
    <w:name w:val="Comment Subject Char"/>
    <w:basedOn w:val="CommentTextChar"/>
    <w:link w:val="CommentSubject"/>
    <w:uiPriority w:val="99"/>
    <w:semiHidden/>
    <w:rsid w:val="003D079E"/>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5267C"/>
    <w:rPr>
      <w:color w:val="0000FF" w:themeColor="hyperlink"/>
      <w:u w:val="none"/>
    </w:rPr>
  </w:style>
  <w:style w:type="character" w:styleId="FollowedHyperlink">
    <w:name w:val="FollowedHyperlink"/>
    <w:basedOn w:val="DefaultParagraphFont"/>
    <w:uiPriority w:val="99"/>
    <w:semiHidden/>
    <w:unhideWhenUsed/>
    <w:rsid w:val="0095267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3/1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7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Diana Guiu</cp:lastModifiedBy>
  <cp:revision>2</cp:revision>
  <cp:lastPrinted>2017-12-29T14:37:00Z</cp:lastPrinted>
  <dcterms:created xsi:type="dcterms:W3CDTF">2018-01-04T16:25:00Z</dcterms:created>
  <dcterms:modified xsi:type="dcterms:W3CDTF">2018-01-04T16:25:00Z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1722825F</vt:lpwstr>
  </property>
  <property fmtid="{D5CDD505-2E9C-101B-9397-08002B2CF9AE}" pid="3" name="ODSRefJobNo">
    <vt:lpwstr>1745194F</vt:lpwstr>
  </property>
  <property fmtid="{D5CDD505-2E9C-101B-9397-08002B2CF9AE}" pid="4" name="Symbol1">
    <vt:lpwstr>ST/IC/2017/37</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12 décembre 2017</vt:lpwstr>
  </property>
  <property fmtid="{D5CDD505-2E9C-101B-9397-08002B2CF9AE}" pid="13" name="Release Date">
    <vt:lpwstr>291217</vt:lpwstr>
  </property>
  <property fmtid="{D5CDD505-2E9C-101B-9397-08002B2CF9AE}" pid="14" name="Title1">
    <vt:lpwstr>		Circulaire**</vt:lpwstr>
  </property>
  <property fmtid="{D5CDD505-2E9C-101B-9397-08002B2CF9AE}" pid="15" name="Title2">
    <vt:lpwstr>	Objet :	Composition du Comité des assurances maladie _x000b_et de l’assurance-vie</vt:lpwstr>
  </property>
</Properties>
</file>