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A8B" w:rsidRDefault="00C81A8B" w:rsidP="00C81A8B">
      <w:pPr>
        <w:spacing w:line="240" w:lineRule="auto"/>
        <w:rPr>
          <w:sz w:val="2"/>
        </w:rPr>
        <w:sectPr w:rsidR="00C81A8B" w:rsidSect="0092184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200" w:bottom="1728" w:left="1200" w:header="432" w:footer="576" w:gutter="0"/>
          <w:cols w:space="720"/>
          <w:titlePg/>
          <w:docGrid w:linePitch="360"/>
        </w:sectPr>
      </w:pPr>
      <w:bookmarkStart w:id="0" w:name="_GoBack"/>
      <w:bookmarkEnd w:id="0"/>
    </w:p>
    <w:p w:rsidR="00921846" w:rsidRDefault="00921846" w:rsidP="00921846">
      <w:pPr>
        <w:pStyle w:val="HCH"/>
        <w:ind w:left="1310"/>
      </w:pPr>
      <w:r w:rsidRPr="00921846">
        <w:t xml:space="preserve">Circulaire du Sous-Secrétaire général à la gestion </w:t>
      </w:r>
      <w:r w:rsidR="001C0F61">
        <w:br/>
      </w:r>
      <w:r w:rsidRPr="00921846">
        <w:t>des ressources humaines</w:t>
      </w:r>
      <w:r w:rsidRPr="001C0F61">
        <w:rPr>
          <w:b w:val="0"/>
          <w:sz w:val="20"/>
          <w:szCs w:val="20"/>
        </w:rPr>
        <w:t>*</w:t>
      </w:r>
    </w:p>
    <w:p w:rsidR="00921846" w:rsidRDefault="00921846" w:rsidP="00921846">
      <w:pPr>
        <w:pStyle w:val="HCH"/>
        <w:ind w:left="1310"/>
      </w:pPr>
    </w:p>
    <w:p w:rsidR="00921846" w:rsidRDefault="00921846" w:rsidP="00921846">
      <w:pPr>
        <w:tabs>
          <w:tab w:val="right" w:pos="1166"/>
          <w:tab w:val="left" w:pos="1310"/>
        </w:tabs>
        <w:ind w:left="1310" w:hanging="1310"/>
      </w:pPr>
      <w:r>
        <w:tab/>
        <w:t>Destinataires</w:t>
      </w:r>
      <w:r w:rsidR="006850B5">
        <w:t> :</w:t>
      </w:r>
      <w:r>
        <w:tab/>
      </w:r>
      <w:r w:rsidRPr="00921846">
        <w:t>Les fonctionnaires du Secrétariat</w:t>
      </w:r>
    </w:p>
    <w:p w:rsidR="00921846" w:rsidRDefault="00921846" w:rsidP="00921846">
      <w:pPr>
        <w:tabs>
          <w:tab w:val="right" w:pos="1166"/>
          <w:tab w:val="left" w:pos="1310"/>
        </w:tabs>
        <w:ind w:left="1310" w:hanging="1310"/>
      </w:pPr>
    </w:p>
    <w:p w:rsidR="00921846" w:rsidRDefault="00921846" w:rsidP="00921846">
      <w:pPr>
        <w:pStyle w:val="H1"/>
        <w:tabs>
          <w:tab w:val="right" w:pos="1166"/>
          <w:tab w:val="left" w:pos="1310"/>
        </w:tabs>
        <w:ind w:left="1310" w:hanging="1310"/>
      </w:pPr>
      <w:r w:rsidRPr="00921846">
        <w:rPr>
          <w:b w:val="0"/>
          <w:sz w:val="20"/>
        </w:rPr>
        <w:tab/>
        <w:t>Objet</w:t>
      </w:r>
      <w:r w:rsidR="006850B5">
        <w:rPr>
          <w:b w:val="0"/>
          <w:sz w:val="20"/>
        </w:rPr>
        <w:t> :</w:t>
      </w:r>
      <w:r w:rsidRPr="00921846">
        <w:rPr>
          <w:b w:val="0"/>
          <w:sz w:val="20"/>
        </w:rPr>
        <w:tab/>
      </w:r>
      <w:r w:rsidRPr="00921846">
        <w:t xml:space="preserve">Composition du </w:t>
      </w:r>
      <w:r w:rsidR="00F379C2">
        <w:t>C</w:t>
      </w:r>
      <w:r w:rsidR="00F379C2" w:rsidRPr="00921846">
        <w:t xml:space="preserve">onseil </w:t>
      </w:r>
      <w:r w:rsidRPr="00921846">
        <w:t>du réseau d</w:t>
      </w:r>
      <w:r w:rsidR="006850B5">
        <w:t>’</w:t>
      </w:r>
      <w:r w:rsidRPr="00921846">
        <w:t xml:space="preserve">emplois pour le réseau </w:t>
      </w:r>
      <w:r w:rsidR="001C0F61">
        <w:br/>
      </w:r>
      <w:r w:rsidRPr="00921846">
        <w:t>Paix et questions politiques et humanitaires</w:t>
      </w:r>
    </w:p>
    <w:p w:rsidR="00921846" w:rsidRPr="00921846" w:rsidRDefault="00921846" w:rsidP="00921846">
      <w:pPr>
        <w:spacing w:line="120" w:lineRule="exact"/>
        <w:rPr>
          <w:sz w:val="10"/>
        </w:rPr>
      </w:pPr>
    </w:p>
    <w:p w:rsidR="00921846" w:rsidRPr="00921846" w:rsidRDefault="00921846" w:rsidP="00921846">
      <w:pPr>
        <w:spacing w:line="120" w:lineRule="exact"/>
        <w:rPr>
          <w:sz w:val="10"/>
        </w:rPr>
      </w:pPr>
    </w:p>
    <w:p w:rsidR="00921846" w:rsidRPr="00921846" w:rsidRDefault="00921846" w:rsidP="00921846">
      <w:pPr>
        <w:pStyle w:val="SingleTxt"/>
        <w:rPr>
          <w:lang w:val="fr-FR"/>
        </w:rPr>
      </w:pPr>
      <w:r w:rsidRPr="00921846">
        <w:rPr>
          <w:lang w:val="fr-FR"/>
        </w:rPr>
        <w:tab/>
        <w:t>Conformément à l</w:t>
      </w:r>
      <w:r w:rsidR="006850B5">
        <w:rPr>
          <w:lang w:val="fr-FR"/>
        </w:rPr>
        <w:t>’</w:t>
      </w:r>
      <w:r w:rsidRPr="00921846">
        <w:rPr>
          <w:lang w:val="fr-FR"/>
        </w:rPr>
        <w:t>annexe I de l</w:t>
      </w:r>
      <w:r w:rsidR="006850B5">
        <w:rPr>
          <w:lang w:val="fr-FR"/>
        </w:rPr>
        <w:t>’</w:t>
      </w:r>
      <w:r w:rsidRPr="00921846">
        <w:rPr>
          <w:lang w:val="fr-FR"/>
        </w:rPr>
        <w:t xml:space="preserve">instruction administrative </w:t>
      </w:r>
      <w:hyperlink r:id="rId13" w:history="1">
        <w:r w:rsidRPr="004F42C5">
          <w:rPr>
            <w:rStyle w:val="Hyperlink"/>
            <w:lang w:val="fr-FR"/>
          </w:rPr>
          <w:t>ST/AI/2016/1</w:t>
        </w:r>
      </w:hyperlink>
      <w:r w:rsidRPr="00921846">
        <w:rPr>
          <w:lang w:val="fr-FR"/>
        </w:rPr>
        <w:t xml:space="preserve"> intitulée «</w:t>
      </w:r>
      <w:r w:rsidR="001C0F61">
        <w:rPr>
          <w:lang w:val="fr-FR"/>
        </w:rPr>
        <w:t> </w:t>
      </w:r>
      <w:r w:rsidRPr="00921846">
        <w:rPr>
          <w:lang w:val="fr-FR"/>
        </w:rPr>
        <w:t>Dispositif de sélection du personnel et d</w:t>
      </w:r>
      <w:r w:rsidR="006850B5">
        <w:rPr>
          <w:lang w:val="fr-FR"/>
        </w:rPr>
        <w:t>’</w:t>
      </w:r>
      <w:r w:rsidRPr="00921846">
        <w:rPr>
          <w:lang w:val="fr-FR"/>
        </w:rPr>
        <w:t>encadrement de la mobilité</w:t>
      </w:r>
      <w:r w:rsidR="001C0F61">
        <w:rPr>
          <w:lang w:val="fr-FR"/>
        </w:rPr>
        <w:t> </w:t>
      </w:r>
      <w:r w:rsidRPr="00921846">
        <w:rPr>
          <w:lang w:val="fr-FR"/>
        </w:rPr>
        <w:t>», le Sous-Secrétaire général à la gestion des ressources humaines a décidé que la composition du Conseil du réseau d</w:t>
      </w:r>
      <w:r w:rsidR="006850B5">
        <w:rPr>
          <w:lang w:val="fr-FR"/>
        </w:rPr>
        <w:t>’</w:t>
      </w:r>
      <w:r w:rsidRPr="00921846">
        <w:rPr>
          <w:lang w:val="fr-FR"/>
        </w:rPr>
        <w:t>emplois pour le réseau Paix et questions politiques et humanitaires serait la suivante</w:t>
      </w:r>
      <w:r w:rsidR="006850B5">
        <w:rPr>
          <w:lang w:val="fr-FR"/>
        </w:rPr>
        <w:t> :</w:t>
      </w:r>
    </w:p>
    <w:p w:rsidR="00921846" w:rsidRPr="001C0F61" w:rsidRDefault="00921846" w:rsidP="001C0F61">
      <w:pPr>
        <w:pStyle w:val="SingleTxt"/>
        <w:spacing w:after="0" w:line="120" w:lineRule="exact"/>
        <w:rPr>
          <w:sz w:val="10"/>
          <w:lang w:val="fr-FR"/>
        </w:rPr>
      </w:pPr>
    </w:p>
    <w:p w:rsidR="001C0F61" w:rsidRPr="001C0F61" w:rsidRDefault="001C0F61" w:rsidP="001C0F61">
      <w:pPr>
        <w:pStyle w:val="SingleTxt"/>
        <w:spacing w:after="0" w:line="120" w:lineRule="exact"/>
        <w:rPr>
          <w:b/>
          <w:sz w:val="10"/>
          <w:lang w:val="fr-FR"/>
        </w:rPr>
      </w:pPr>
    </w:p>
    <w:p w:rsidR="00921846" w:rsidRPr="00921846" w:rsidRDefault="001C0F61" w:rsidP="001C0F61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FR"/>
        </w:rPr>
      </w:pPr>
      <w:r>
        <w:rPr>
          <w:lang w:val="fr-FR"/>
        </w:rPr>
        <w:tab/>
      </w:r>
      <w:r w:rsidR="00921846" w:rsidRPr="00921846">
        <w:rPr>
          <w:lang w:val="fr-FR"/>
        </w:rPr>
        <w:t>A.</w:t>
      </w:r>
      <w:r>
        <w:rPr>
          <w:lang w:val="fr-FR"/>
        </w:rPr>
        <w:tab/>
      </w:r>
      <w:r w:rsidR="00921846" w:rsidRPr="00921846">
        <w:rPr>
          <w:lang w:val="fr-FR"/>
        </w:rPr>
        <w:t>Titulaires</w:t>
      </w:r>
    </w:p>
    <w:p w:rsidR="00921846" w:rsidRPr="001C0F61" w:rsidRDefault="00921846" w:rsidP="001C0F61">
      <w:pPr>
        <w:pStyle w:val="SingleTxt"/>
        <w:spacing w:after="0" w:line="120" w:lineRule="exact"/>
        <w:rPr>
          <w:sz w:val="10"/>
          <w:lang w:val="fr-FR"/>
        </w:rPr>
      </w:pPr>
    </w:p>
    <w:p w:rsidR="001C0F61" w:rsidRPr="001C0F61" w:rsidRDefault="001C0F61" w:rsidP="001C0F61">
      <w:pPr>
        <w:pStyle w:val="SingleTxt"/>
        <w:spacing w:after="0" w:line="120" w:lineRule="exact"/>
        <w:rPr>
          <w:sz w:val="10"/>
          <w:lang w:val="fr-FR"/>
        </w:rPr>
      </w:pPr>
    </w:p>
    <w:p w:rsidR="00921846" w:rsidRPr="00921846" w:rsidRDefault="00921846" w:rsidP="00921846">
      <w:pPr>
        <w:pStyle w:val="SingleTxt"/>
        <w:rPr>
          <w:lang w:val="fr-FR"/>
        </w:rPr>
      </w:pPr>
      <w:r w:rsidRPr="00921846">
        <w:rPr>
          <w:i/>
          <w:iCs/>
          <w:lang w:val="fr-FR"/>
        </w:rPr>
        <w:t>Président</w:t>
      </w:r>
      <w:bookmarkStart w:id="1" w:name="_Ref496799642"/>
      <w:r w:rsidRPr="006A5671">
        <w:rPr>
          <w:vertAlign w:val="superscript"/>
          <w:lang w:val="fr-FR"/>
        </w:rPr>
        <w:footnoteReference w:id="1"/>
      </w:r>
      <w:bookmarkEnd w:id="1"/>
      <w:r w:rsidR="006850B5">
        <w:rPr>
          <w:i/>
          <w:iCs/>
          <w:lang w:val="fr-FR"/>
        </w:rPr>
        <w:t> </w:t>
      </w:r>
      <w:r w:rsidR="006850B5" w:rsidRPr="00E22F9B">
        <w:rPr>
          <w:iCs/>
          <w:lang w:val="fr-FR"/>
        </w:rPr>
        <w:t>:</w:t>
      </w:r>
      <w:bookmarkStart w:id="2" w:name="_Ref496776429"/>
      <w:bookmarkEnd w:id="2"/>
    </w:p>
    <w:p w:rsidR="00921846" w:rsidRPr="00921846" w:rsidRDefault="00921846" w:rsidP="00921846">
      <w:pPr>
        <w:pStyle w:val="SingleTxt"/>
        <w:rPr>
          <w:lang w:val="fr-FR"/>
        </w:rPr>
      </w:pPr>
      <w:r w:rsidRPr="00921846">
        <w:rPr>
          <w:lang w:val="fr-FR"/>
        </w:rPr>
        <w:tab/>
        <w:t>Alessandro Susini, Département des opérations de maintien de la paix</w:t>
      </w:r>
    </w:p>
    <w:p w:rsidR="00E07DCA" w:rsidRPr="00E07DCA" w:rsidRDefault="00E07DCA" w:rsidP="00E07DCA">
      <w:pPr>
        <w:pStyle w:val="SingleTxt"/>
        <w:spacing w:after="0" w:line="120" w:lineRule="exact"/>
        <w:rPr>
          <w:i/>
          <w:iCs/>
          <w:sz w:val="10"/>
          <w:lang w:val="fr-FR"/>
        </w:rPr>
      </w:pPr>
    </w:p>
    <w:p w:rsidR="00921846" w:rsidRPr="00921846" w:rsidRDefault="00921846" w:rsidP="00921846">
      <w:pPr>
        <w:pStyle w:val="SingleTxt"/>
        <w:rPr>
          <w:lang w:val="fr-FR"/>
        </w:rPr>
      </w:pPr>
      <w:r w:rsidRPr="00921846">
        <w:rPr>
          <w:i/>
          <w:iCs/>
          <w:lang w:val="fr-FR"/>
        </w:rPr>
        <w:t>Membres</w:t>
      </w:r>
      <w:r w:rsidR="00EA71EA" w:rsidRPr="00EA71EA">
        <w:rPr>
          <w:iCs/>
          <w:vertAlign w:val="superscript"/>
          <w:lang w:val="fr-FR"/>
        </w:rPr>
        <w:fldChar w:fldCharType="begin"/>
      </w:r>
      <w:r w:rsidR="00EA71EA" w:rsidRPr="0014511C">
        <w:rPr>
          <w:iCs/>
          <w:vertAlign w:val="superscript"/>
          <w:lang w:val="fr-FR"/>
        </w:rPr>
        <w:instrText xml:space="preserve"> NOTEREF _Ref496799642 \h  \* MERGEFORMAT </w:instrText>
      </w:r>
      <w:r w:rsidR="00EA71EA" w:rsidRPr="00EA71EA">
        <w:rPr>
          <w:iCs/>
          <w:vertAlign w:val="superscript"/>
          <w:lang w:val="fr-FR"/>
        </w:rPr>
      </w:r>
      <w:r w:rsidR="00EA71EA" w:rsidRPr="00EA71EA">
        <w:rPr>
          <w:iCs/>
          <w:vertAlign w:val="superscript"/>
          <w:lang w:val="fr-FR"/>
        </w:rPr>
        <w:fldChar w:fldCharType="separate"/>
      </w:r>
      <w:r w:rsidR="00AD5B10">
        <w:rPr>
          <w:iCs/>
          <w:vertAlign w:val="superscript"/>
          <w:lang w:val="fr-FR"/>
        </w:rPr>
        <w:t>1</w:t>
      </w:r>
      <w:r w:rsidR="00EA71EA" w:rsidRPr="00EA71EA">
        <w:rPr>
          <w:iCs/>
          <w:vertAlign w:val="superscript"/>
          <w:lang w:val="fr-FR"/>
        </w:rPr>
        <w:fldChar w:fldCharType="end"/>
      </w:r>
      <w:r w:rsidR="006850B5" w:rsidRPr="00E07DCA">
        <w:rPr>
          <w:rFonts w:eastAsia="Calibri"/>
          <w:szCs w:val="20"/>
          <w:lang w:val="fr-FR"/>
        </w:rPr>
        <w:t> :</w:t>
      </w:r>
      <w:r w:rsidRPr="00921846">
        <w:rPr>
          <w:lang w:val="fr-FR"/>
        </w:rPr>
        <w:t xml:space="preserve"> </w:t>
      </w:r>
    </w:p>
    <w:p w:rsidR="00921846" w:rsidRPr="00921846" w:rsidRDefault="00921846" w:rsidP="00921846">
      <w:pPr>
        <w:pStyle w:val="SingleTxt"/>
        <w:rPr>
          <w:lang w:val="fr-FR"/>
        </w:rPr>
      </w:pPr>
      <w:r w:rsidRPr="00921846">
        <w:rPr>
          <w:lang w:val="fr-FR"/>
        </w:rPr>
        <w:tab/>
        <w:t>Claudia Banz, Département des opérations de maintien de la paix</w:t>
      </w:r>
    </w:p>
    <w:p w:rsidR="00921846" w:rsidRPr="00921846" w:rsidRDefault="00921846" w:rsidP="001C0F61">
      <w:pPr>
        <w:pStyle w:val="SingleTxt"/>
        <w:ind w:left="1742" w:hanging="475"/>
        <w:rPr>
          <w:lang w:val="fr-FR"/>
        </w:rPr>
      </w:pPr>
      <w:r w:rsidRPr="00921846">
        <w:rPr>
          <w:lang w:val="fr-FR"/>
        </w:rPr>
        <w:tab/>
        <w:t>Matthias Behnke, Haut-Commissariat des Nations Unies aux droits de l</w:t>
      </w:r>
      <w:r w:rsidR="006850B5">
        <w:rPr>
          <w:lang w:val="fr-FR"/>
        </w:rPr>
        <w:t>’</w:t>
      </w:r>
      <w:r w:rsidRPr="00921846">
        <w:rPr>
          <w:lang w:val="fr-FR"/>
        </w:rPr>
        <w:t xml:space="preserve">homme </w:t>
      </w:r>
    </w:p>
    <w:p w:rsidR="00921846" w:rsidRPr="00921846" w:rsidRDefault="001C0F61" w:rsidP="001C0F61">
      <w:pPr>
        <w:pStyle w:val="SingleTxt"/>
        <w:ind w:left="1742" w:hanging="475"/>
        <w:rPr>
          <w:lang w:val="fr-FR"/>
        </w:rPr>
      </w:pPr>
      <w:r>
        <w:rPr>
          <w:lang w:val="fr-FR"/>
        </w:rPr>
        <w:tab/>
      </w:r>
      <w:r w:rsidR="00921846" w:rsidRPr="00921846">
        <w:rPr>
          <w:lang w:val="fr-FR"/>
        </w:rPr>
        <w:t>Uchenna Emelonye, Haut-Commissariat des Nations Unies aux droits de l</w:t>
      </w:r>
      <w:r w:rsidR="006850B5">
        <w:rPr>
          <w:lang w:val="fr-FR"/>
        </w:rPr>
        <w:t>’</w:t>
      </w:r>
      <w:r w:rsidR="00921846" w:rsidRPr="00921846">
        <w:rPr>
          <w:lang w:val="fr-FR"/>
        </w:rPr>
        <w:t xml:space="preserve">homme </w:t>
      </w:r>
    </w:p>
    <w:p w:rsidR="00921846" w:rsidRPr="00921846" w:rsidRDefault="00921846" w:rsidP="00921846">
      <w:pPr>
        <w:pStyle w:val="SingleTxt"/>
        <w:rPr>
          <w:lang w:val="fr-FR"/>
        </w:rPr>
      </w:pPr>
      <w:r w:rsidRPr="00921846">
        <w:rPr>
          <w:lang w:val="fr-FR"/>
        </w:rPr>
        <w:tab/>
        <w:t>Ivor Fung, Bureau des affaires de désarmement</w:t>
      </w:r>
    </w:p>
    <w:p w:rsidR="00921846" w:rsidRPr="00921846" w:rsidRDefault="00921846" w:rsidP="00921846">
      <w:pPr>
        <w:pStyle w:val="SingleTxt"/>
        <w:rPr>
          <w:lang w:val="fr-FR"/>
        </w:rPr>
      </w:pPr>
      <w:r w:rsidRPr="00921846">
        <w:rPr>
          <w:lang w:val="fr-FR"/>
        </w:rPr>
        <w:tab/>
        <w:t>Vincent Hubin, Bureau de la coordination des affaires humanitaires</w:t>
      </w:r>
    </w:p>
    <w:p w:rsidR="00921846" w:rsidRPr="00921846" w:rsidRDefault="00921846" w:rsidP="001C0F61">
      <w:pPr>
        <w:pStyle w:val="SingleTxt"/>
        <w:ind w:left="1742" w:hanging="475"/>
        <w:rPr>
          <w:lang w:val="fr-FR"/>
        </w:rPr>
      </w:pPr>
      <w:r w:rsidRPr="00921846">
        <w:rPr>
          <w:lang w:val="fr-FR"/>
        </w:rPr>
        <w:tab/>
        <w:t>Maarit Kohonen-Sheriff, Haut-Commissariat des Nations Unies aux droits de l</w:t>
      </w:r>
      <w:r w:rsidR="006850B5">
        <w:rPr>
          <w:lang w:val="fr-FR"/>
        </w:rPr>
        <w:t>’</w:t>
      </w:r>
      <w:r w:rsidRPr="00921846">
        <w:rPr>
          <w:lang w:val="fr-FR"/>
        </w:rPr>
        <w:t>homme</w:t>
      </w:r>
    </w:p>
    <w:p w:rsidR="00921846" w:rsidRPr="00921846" w:rsidRDefault="00921846" w:rsidP="00921846">
      <w:pPr>
        <w:pStyle w:val="SingleTxt"/>
        <w:rPr>
          <w:lang w:val="fr-FR"/>
        </w:rPr>
      </w:pPr>
      <w:r w:rsidRPr="00921846">
        <w:rPr>
          <w:lang w:val="fr-FR"/>
        </w:rPr>
        <w:tab/>
        <w:t>Daniela Kroslak, Département des opérations de maintien de la paix</w:t>
      </w:r>
    </w:p>
    <w:p w:rsidR="00921846" w:rsidRPr="00921846" w:rsidRDefault="00921846" w:rsidP="006A5671">
      <w:pPr>
        <w:pStyle w:val="SingleTxt"/>
        <w:ind w:left="1742" w:hanging="475"/>
        <w:rPr>
          <w:lang w:val="fr-FR"/>
        </w:rPr>
      </w:pPr>
      <w:r w:rsidRPr="00921846">
        <w:rPr>
          <w:lang w:val="fr-FR"/>
        </w:rPr>
        <w:tab/>
        <w:t>Djibril Ly, Mission multidimensionnelle intégrée des Nations Unies pour la stabilisation au Mali</w:t>
      </w:r>
    </w:p>
    <w:p w:rsidR="00921846" w:rsidRPr="00921846" w:rsidRDefault="00921846" w:rsidP="00921846">
      <w:pPr>
        <w:pStyle w:val="SingleTxt"/>
        <w:rPr>
          <w:lang w:val="fr-FR"/>
        </w:rPr>
      </w:pPr>
      <w:r w:rsidRPr="00921846">
        <w:rPr>
          <w:lang w:val="fr-FR"/>
        </w:rPr>
        <w:lastRenderedPageBreak/>
        <w:tab/>
        <w:t>Hiroko Miyamura, Département des affaires politiques</w:t>
      </w:r>
    </w:p>
    <w:p w:rsidR="00921846" w:rsidRPr="00921846" w:rsidRDefault="00921846" w:rsidP="006A5671">
      <w:pPr>
        <w:pStyle w:val="SingleTxt"/>
        <w:ind w:left="1742" w:hanging="475"/>
        <w:rPr>
          <w:lang w:val="fr-FR"/>
        </w:rPr>
      </w:pPr>
      <w:r w:rsidRPr="00921846">
        <w:rPr>
          <w:lang w:val="fr-FR"/>
        </w:rPr>
        <w:tab/>
        <w:t>Cecilia Piazza, Mission de l</w:t>
      </w:r>
      <w:r w:rsidR="006850B5">
        <w:rPr>
          <w:lang w:val="fr-FR"/>
        </w:rPr>
        <w:t>’</w:t>
      </w:r>
      <w:r w:rsidRPr="00921846">
        <w:rPr>
          <w:lang w:val="fr-FR"/>
        </w:rPr>
        <w:t>Organisation des Nations Unies pour la stabilisation en République démocratique du Congo</w:t>
      </w:r>
    </w:p>
    <w:p w:rsidR="00921846" w:rsidRPr="00921846" w:rsidRDefault="006A5671" w:rsidP="00921846">
      <w:pPr>
        <w:pStyle w:val="SingleTxt"/>
        <w:rPr>
          <w:lang w:val="fr-FR"/>
        </w:rPr>
      </w:pPr>
      <w:r>
        <w:rPr>
          <w:lang w:val="fr-FR"/>
        </w:rPr>
        <w:tab/>
      </w:r>
      <w:r w:rsidR="00921846" w:rsidRPr="00921846">
        <w:rPr>
          <w:lang w:val="fr-FR"/>
        </w:rPr>
        <w:t xml:space="preserve">Samba Sane, Département des affaires politiques </w:t>
      </w:r>
    </w:p>
    <w:p w:rsidR="00921846" w:rsidRPr="00921846" w:rsidRDefault="00921846" w:rsidP="00921846">
      <w:pPr>
        <w:pStyle w:val="SingleTxt"/>
        <w:rPr>
          <w:lang w:val="fr-FR"/>
        </w:rPr>
      </w:pPr>
      <w:r w:rsidRPr="00921846">
        <w:rPr>
          <w:lang w:val="fr-FR"/>
        </w:rPr>
        <w:tab/>
        <w:t>Mary Soliman, Bureau des affaires de désarmement</w:t>
      </w:r>
    </w:p>
    <w:p w:rsidR="00921846" w:rsidRPr="00921846" w:rsidRDefault="00921846" w:rsidP="00921846">
      <w:pPr>
        <w:pStyle w:val="SingleTxt"/>
        <w:rPr>
          <w:lang w:val="fr-FR"/>
        </w:rPr>
      </w:pPr>
      <w:r w:rsidRPr="00921846">
        <w:rPr>
          <w:lang w:val="fr-FR"/>
        </w:rPr>
        <w:tab/>
        <w:t>Kyoko Shiotani, Département des affaires politiques</w:t>
      </w:r>
    </w:p>
    <w:p w:rsidR="00921846" w:rsidRPr="00921846" w:rsidRDefault="00921846" w:rsidP="00921846">
      <w:pPr>
        <w:pStyle w:val="SingleTxt"/>
        <w:rPr>
          <w:lang w:val="fr-FR"/>
        </w:rPr>
      </w:pPr>
      <w:r w:rsidRPr="00921846">
        <w:rPr>
          <w:lang w:val="fr-FR"/>
        </w:rPr>
        <w:tab/>
        <w:t>Hulan Tsedev, Haut-Commissariat des Nations Unies aux droits de l</w:t>
      </w:r>
      <w:r w:rsidR="006850B5">
        <w:rPr>
          <w:lang w:val="fr-FR"/>
        </w:rPr>
        <w:t>’</w:t>
      </w:r>
      <w:r w:rsidRPr="00921846">
        <w:rPr>
          <w:lang w:val="fr-FR"/>
        </w:rPr>
        <w:t xml:space="preserve">homme </w:t>
      </w:r>
    </w:p>
    <w:p w:rsidR="00921846" w:rsidRPr="006A5671" w:rsidRDefault="00921846" w:rsidP="006A5671">
      <w:pPr>
        <w:pStyle w:val="SingleTxt"/>
        <w:spacing w:after="0" w:line="120" w:lineRule="exact"/>
        <w:rPr>
          <w:sz w:val="10"/>
          <w:lang w:val="fr-FR"/>
        </w:rPr>
      </w:pPr>
    </w:p>
    <w:p w:rsidR="00921846" w:rsidRPr="00921846" w:rsidRDefault="00921846" w:rsidP="00921846">
      <w:pPr>
        <w:pStyle w:val="SingleTxt"/>
        <w:rPr>
          <w:lang w:val="fr-FR"/>
        </w:rPr>
      </w:pPr>
      <w:r w:rsidRPr="00921846">
        <w:rPr>
          <w:i/>
          <w:iCs/>
          <w:lang w:val="fr-FR"/>
        </w:rPr>
        <w:t>Suppléants</w:t>
      </w:r>
      <w:r w:rsidR="00EA71EA" w:rsidRPr="00EA71EA">
        <w:rPr>
          <w:iCs/>
          <w:vertAlign w:val="superscript"/>
          <w:lang w:val="fr-FR"/>
        </w:rPr>
        <w:fldChar w:fldCharType="begin"/>
      </w:r>
      <w:r w:rsidR="00EA71EA" w:rsidRPr="0014511C">
        <w:rPr>
          <w:iCs/>
          <w:vertAlign w:val="superscript"/>
          <w:lang w:val="fr-FR"/>
        </w:rPr>
        <w:instrText xml:space="preserve"> NOTEREF _Ref496799642 \h  \* MERGEFORMAT </w:instrText>
      </w:r>
      <w:r w:rsidR="00EA71EA" w:rsidRPr="00EA71EA">
        <w:rPr>
          <w:iCs/>
          <w:vertAlign w:val="superscript"/>
          <w:lang w:val="fr-FR"/>
        </w:rPr>
      </w:r>
      <w:r w:rsidR="00EA71EA" w:rsidRPr="00EA71EA">
        <w:rPr>
          <w:iCs/>
          <w:vertAlign w:val="superscript"/>
          <w:lang w:val="fr-FR"/>
        </w:rPr>
        <w:fldChar w:fldCharType="separate"/>
      </w:r>
      <w:r w:rsidR="00AD5B10">
        <w:rPr>
          <w:iCs/>
          <w:vertAlign w:val="superscript"/>
          <w:lang w:val="fr-FR"/>
        </w:rPr>
        <w:t>1</w:t>
      </w:r>
      <w:r w:rsidR="00EA71EA" w:rsidRPr="00EA71EA">
        <w:rPr>
          <w:iCs/>
          <w:vertAlign w:val="superscript"/>
          <w:lang w:val="fr-FR"/>
        </w:rPr>
        <w:fldChar w:fldCharType="end"/>
      </w:r>
      <w:r w:rsidR="006850B5" w:rsidRPr="00ED1B71">
        <w:rPr>
          <w:lang w:val="fr-FR"/>
        </w:rPr>
        <w:t> </w:t>
      </w:r>
      <w:r w:rsidR="006850B5" w:rsidRPr="00E22F9B">
        <w:rPr>
          <w:lang w:val="fr-FR"/>
        </w:rPr>
        <w:t>:</w:t>
      </w:r>
    </w:p>
    <w:p w:rsidR="00921846" w:rsidRPr="00921846" w:rsidRDefault="00921846" w:rsidP="00921846">
      <w:pPr>
        <w:pStyle w:val="SingleTxt"/>
        <w:rPr>
          <w:lang w:val="fr-FR"/>
        </w:rPr>
      </w:pPr>
      <w:r w:rsidRPr="00921846">
        <w:rPr>
          <w:lang w:val="fr-FR"/>
        </w:rPr>
        <w:tab/>
        <w:t>Josiane Ambiehl, Département des affaires politiques</w:t>
      </w:r>
    </w:p>
    <w:p w:rsidR="00921846" w:rsidRPr="00921846" w:rsidRDefault="00921846" w:rsidP="00921846">
      <w:pPr>
        <w:pStyle w:val="SingleTxt"/>
        <w:rPr>
          <w:lang w:val="fr-FR"/>
        </w:rPr>
      </w:pPr>
      <w:r w:rsidRPr="00921846">
        <w:rPr>
          <w:lang w:val="fr-FR"/>
        </w:rPr>
        <w:tab/>
        <w:t>Stephen Jackson, Département des affaires politiques</w:t>
      </w:r>
    </w:p>
    <w:p w:rsidR="00921846" w:rsidRPr="00921846" w:rsidRDefault="00921846" w:rsidP="00921846">
      <w:pPr>
        <w:pStyle w:val="SingleTxt"/>
        <w:rPr>
          <w:lang w:val="fr-FR"/>
        </w:rPr>
      </w:pPr>
      <w:r w:rsidRPr="00921846">
        <w:rPr>
          <w:lang w:val="fr-FR"/>
        </w:rPr>
        <w:tab/>
        <w:t>Christopher King, Bureau des affaires de désarmement</w:t>
      </w:r>
    </w:p>
    <w:p w:rsidR="00921846" w:rsidRPr="00921846" w:rsidRDefault="00921846" w:rsidP="00921846">
      <w:pPr>
        <w:pStyle w:val="SingleTxt"/>
        <w:rPr>
          <w:lang w:val="fr-FR"/>
        </w:rPr>
      </w:pPr>
      <w:r w:rsidRPr="00921846">
        <w:rPr>
          <w:lang w:val="fr-FR"/>
        </w:rPr>
        <w:tab/>
        <w:t>Davey McNab, Département des affaires politiques</w:t>
      </w:r>
    </w:p>
    <w:p w:rsidR="00921846" w:rsidRPr="00921846" w:rsidRDefault="00921846" w:rsidP="00921846">
      <w:pPr>
        <w:pStyle w:val="SingleTxt"/>
        <w:rPr>
          <w:lang w:val="fr-FR"/>
        </w:rPr>
      </w:pPr>
      <w:r w:rsidRPr="00921846">
        <w:rPr>
          <w:lang w:val="fr-FR"/>
        </w:rPr>
        <w:tab/>
        <w:t>Orest Nowosad, Haut-Commissariat des Nations Unies aux droits de l</w:t>
      </w:r>
      <w:r w:rsidR="006850B5">
        <w:rPr>
          <w:lang w:val="fr-FR"/>
        </w:rPr>
        <w:t>’</w:t>
      </w:r>
      <w:r w:rsidRPr="00921846">
        <w:rPr>
          <w:lang w:val="fr-FR"/>
        </w:rPr>
        <w:t>homme</w:t>
      </w:r>
    </w:p>
    <w:p w:rsidR="00921846" w:rsidRPr="00921846" w:rsidRDefault="00921846" w:rsidP="00921846">
      <w:pPr>
        <w:pStyle w:val="SingleTxt"/>
        <w:rPr>
          <w:lang w:val="fr-FR"/>
        </w:rPr>
      </w:pPr>
      <w:r w:rsidRPr="00921846">
        <w:rPr>
          <w:lang w:val="fr-FR"/>
        </w:rPr>
        <w:tab/>
        <w:t>Andrei Shkourko, Département des opérations de maintien de la paix</w:t>
      </w:r>
    </w:p>
    <w:p w:rsidR="00921846" w:rsidRPr="00921846" w:rsidRDefault="00921846" w:rsidP="00921846">
      <w:pPr>
        <w:pStyle w:val="SingleTxt"/>
        <w:rPr>
          <w:lang w:val="fr-FR"/>
        </w:rPr>
      </w:pPr>
      <w:r w:rsidRPr="00921846">
        <w:rPr>
          <w:lang w:val="fr-FR"/>
        </w:rPr>
        <w:tab/>
        <w:t>Xiaoyu Wang, Bureau des affaires de désarmement</w:t>
      </w:r>
    </w:p>
    <w:p w:rsidR="00921846" w:rsidRPr="00921846" w:rsidRDefault="00921846" w:rsidP="00921846">
      <w:pPr>
        <w:pStyle w:val="SingleTxt"/>
        <w:rPr>
          <w:lang w:val="fr-FR"/>
        </w:rPr>
      </w:pPr>
      <w:r w:rsidRPr="00921846">
        <w:rPr>
          <w:lang w:val="fr-FR"/>
        </w:rPr>
        <w:tab/>
        <w:t xml:space="preserve">Denise Wilman, Mission des Nations Unies au Libéria </w:t>
      </w:r>
    </w:p>
    <w:p w:rsidR="00E07DCA" w:rsidRPr="00E07DCA" w:rsidRDefault="00E07DCA" w:rsidP="00E07DCA">
      <w:pPr>
        <w:pStyle w:val="SingleTxt"/>
        <w:spacing w:after="0" w:line="120" w:lineRule="exact"/>
        <w:rPr>
          <w:i/>
          <w:iCs/>
          <w:sz w:val="10"/>
          <w:lang w:val="fr-FR"/>
        </w:rPr>
      </w:pPr>
    </w:p>
    <w:p w:rsidR="00921846" w:rsidRPr="00921846" w:rsidRDefault="00921846" w:rsidP="00921846">
      <w:pPr>
        <w:pStyle w:val="SingleTxt"/>
        <w:rPr>
          <w:i/>
          <w:lang w:val="fr-FR"/>
        </w:rPr>
      </w:pPr>
      <w:r w:rsidRPr="00921846">
        <w:rPr>
          <w:i/>
          <w:iCs/>
          <w:lang w:val="fr-FR"/>
        </w:rPr>
        <w:t>Représentants du personnel (observateurs)</w:t>
      </w:r>
      <w:r w:rsidR="006850B5">
        <w:rPr>
          <w:lang w:val="fr-FR"/>
        </w:rPr>
        <w:t> :</w:t>
      </w:r>
    </w:p>
    <w:p w:rsidR="00921846" w:rsidRPr="00921846" w:rsidRDefault="00921846" w:rsidP="00921846">
      <w:pPr>
        <w:pStyle w:val="SingleTxt"/>
        <w:rPr>
          <w:lang w:val="fr-FR"/>
        </w:rPr>
      </w:pPr>
      <w:r w:rsidRPr="00921846">
        <w:rPr>
          <w:lang w:val="fr-FR"/>
        </w:rPr>
        <w:tab/>
        <w:t>Ian Richards</w:t>
      </w:r>
    </w:p>
    <w:p w:rsidR="00921846" w:rsidRPr="00921846" w:rsidRDefault="00921846" w:rsidP="00921846">
      <w:pPr>
        <w:pStyle w:val="SingleTxt"/>
        <w:rPr>
          <w:lang w:val="fr-FR"/>
        </w:rPr>
      </w:pPr>
      <w:r w:rsidRPr="00921846">
        <w:rPr>
          <w:lang w:val="fr-FR"/>
        </w:rPr>
        <w:tab/>
        <w:t>Stephen Towler</w:t>
      </w:r>
    </w:p>
    <w:p w:rsidR="00E07DCA" w:rsidRPr="00E07DCA" w:rsidRDefault="00E07DCA" w:rsidP="00E07DCA">
      <w:pPr>
        <w:pStyle w:val="SingleTxt"/>
        <w:spacing w:after="0" w:line="120" w:lineRule="exact"/>
        <w:rPr>
          <w:i/>
          <w:iCs/>
          <w:sz w:val="10"/>
          <w:lang w:val="fr-FR"/>
        </w:rPr>
      </w:pPr>
    </w:p>
    <w:p w:rsidR="00921846" w:rsidRPr="00921846" w:rsidRDefault="00921846" w:rsidP="00921846">
      <w:pPr>
        <w:pStyle w:val="SingleTxt"/>
        <w:rPr>
          <w:i/>
          <w:lang w:val="fr-FR"/>
        </w:rPr>
      </w:pPr>
      <w:r w:rsidRPr="00921846">
        <w:rPr>
          <w:i/>
          <w:iCs/>
          <w:lang w:val="fr-FR"/>
        </w:rPr>
        <w:t>Représentants du personnel suppléants (observateurs)</w:t>
      </w:r>
      <w:r w:rsidR="006850B5">
        <w:rPr>
          <w:lang w:val="fr-FR"/>
        </w:rPr>
        <w:t> :</w:t>
      </w:r>
    </w:p>
    <w:p w:rsidR="00921846" w:rsidRPr="00921846" w:rsidRDefault="00921846" w:rsidP="00921846">
      <w:pPr>
        <w:pStyle w:val="SingleTxt"/>
        <w:rPr>
          <w:lang w:val="en-GB"/>
        </w:rPr>
      </w:pPr>
      <w:r w:rsidRPr="00921846">
        <w:rPr>
          <w:lang w:val="fr-FR"/>
        </w:rPr>
        <w:tab/>
      </w:r>
      <w:r w:rsidRPr="00921846">
        <w:rPr>
          <w:lang w:val="en-GB"/>
        </w:rPr>
        <w:t>Jamshid Gaziyev</w:t>
      </w:r>
    </w:p>
    <w:p w:rsidR="00921846" w:rsidRPr="00921846" w:rsidRDefault="00921846" w:rsidP="00921846">
      <w:pPr>
        <w:pStyle w:val="SingleTxt"/>
        <w:rPr>
          <w:lang w:val="en-GB"/>
        </w:rPr>
      </w:pPr>
      <w:r w:rsidRPr="00921846">
        <w:rPr>
          <w:lang w:val="en-GB"/>
        </w:rPr>
        <w:tab/>
        <w:t>Mohammed Helal</w:t>
      </w:r>
    </w:p>
    <w:p w:rsidR="00921846" w:rsidRPr="00921846" w:rsidRDefault="00921846" w:rsidP="00921846">
      <w:pPr>
        <w:pStyle w:val="SingleTxt"/>
        <w:rPr>
          <w:lang w:val="en-GB"/>
        </w:rPr>
      </w:pPr>
      <w:r w:rsidRPr="00921846">
        <w:rPr>
          <w:lang w:val="en-GB"/>
        </w:rPr>
        <w:tab/>
        <w:t>Gloria Nwabuogo</w:t>
      </w:r>
    </w:p>
    <w:p w:rsidR="00921846" w:rsidRPr="00921846" w:rsidRDefault="00921846" w:rsidP="00921846">
      <w:pPr>
        <w:pStyle w:val="SingleTxt"/>
        <w:rPr>
          <w:lang w:val="fr-FR"/>
        </w:rPr>
      </w:pPr>
      <w:r w:rsidRPr="00921846">
        <w:rPr>
          <w:lang w:val="en-GB"/>
        </w:rPr>
        <w:tab/>
      </w:r>
      <w:r w:rsidRPr="00921846">
        <w:rPr>
          <w:lang w:val="fr-FR"/>
        </w:rPr>
        <w:t>Philip Scarr</w:t>
      </w:r>
    </w:p>
    <w:p w:rsidR="00E07DCA" w:rsidRPr="00E07DCA" w:rsidRDefault="00E07DCA" w:rsidP="00E07DCA">
      <w:pPr>
        <w:pStyle w:val="SingleTxt"/>
        <w:spacing w:after="0" w:line="120" w:lineRule="exact"/>
        <w:rPr>
          <w:i/>
          <w:iCs/>
          <w:sz w:val="10"/>
          <w:lang w:val="fr-FR"/>
        </w:rPr>
      </w:pPr>
    </w:p>
    <w:p w:rsidR="00921846" w:rsidRPr="00921846" w:rsidRDefault="00921846" w:rsidP="00921846">
      <w:pPr>
        <w:pStyle w:val="SingleTxt"/>
        <w:rPr>
          <w:lang w:val="fr-FR"/>
        </w:rPr>
      </w:pPr>
      <w:r w:rsidRPr="00921846">
        <w:rPr>
          <w:i/>
          <w:iCs/>
          <w:lang w:val="fr-FR"/>
        </w:rPr>
        <w:t>Membre ès qualités</w:t>
      </w:r>
      <w:r w:rsidR="006850B5">
        <w:rPr>
          <w:i/>
          <w:iCs/>
          <w:lang w:val="fr-FR"/>
        </w:rPr>
        <w:t> </w:t>
      </w:r>
      <w:r w:rsidR="006850B5" w:rsidRPr="00E22F9B">
        <w:rPr>
          <w:iCs/>
          <w:lang w:val="fr-FR"/>
        </w:rPr>
        <w:t>:</w:t>
      </w:r>
    </w:p>
    <w:p w:rsidR="00921846" w:rsidRPr="00921846" w:rsidRDefault="00921846" w:rsidP="006A5671">
      <w:pPr>
        <w:pStyle w:val="SingleTxt"/>
        <w:ind w:left="1742" w:hanging="475"/>
        <w:rPr>
          <w:lang w:val="fr-FR"/>
        </w:rPr>
      </w:pPr>
      <w:r w:rsidRPr="00921846">
        <w:rPr>
          <w:lang w:val="fr-FR"/>
        </w:rPr>
        <w:tab/>
        <w:t>Chef de l</w:t>
      </w:r>
      <w:r w:rsidR="006850B5">
        <w:rPr>
          <w:lang w:val="fr-FR"/>
        </w:rPr>
        <w:t>’</w:t>
      </w:r>
      <w:r w:rsidRPr="00921846">
        <w:rPr>
          <w:lang w:val="fr-FR"/>
        </w:rPr>
        <w:t>équipe de réseau d</w:t>
      </w:r>
      <w:r w:rsidR="006850B5">
        <w:rPr>
          <w:lang w:val="fr-FR"/>
        </w:rPr>
        <w:t>’</w:t>
      </w:r>
      <w:r w:rsidRPr="00921846">
        <w:rPr>
          <w:lang w:val="fr-FR"/>
        </w:rPr>
        <w:t>emplois, Bureau de la gestion des ressources humaines</w:t>
      </w:r>
    </w:p>
    <w:p w:rsidR="00921846" w:rsidRPr="006A5671" w:rsidRDefault="00921846" w:rsidP="006A5671">
      <w:pPr>
        <w:pStyle w:val="SingleTxt"/>
        <w:spacing w:after="0" w:line="120" w:lineRule="exact"/>
        <w:rPr>
          <w:sz w:val="10"/>
          <w:lang w:val="fr-FR"/>
        </w:rPr>
      </w:pPr>
    </w:p>
    <w:p w:rsidR="006A5671" w:rsidRPr="006A5671" w:rsidRDefault="006A5671" w:rsidP="006A5671">
      <w:pPr>
        <w:pStyle w:val="SingleTxt"/>
        <w:spacing w:after="0" w:line="120" w:lineRule="exact"/>
        <w:rPr>
          <w:sz w:val="10"/>
          <w:lang w:val="fr-FR"/>
        </w:rPr>
      </w:pPr>
    </w:p>
    <w:p w:rsidR="00921846" w:rsidRPr="00921846" w:rsidRDefault="006A5671" w:rsidP="006A5671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FR"/>
        </w:rPr>
      </w:pPr>
      <w:r>
        <w:rPr>
          <w:lang w:val="fr-FR"/>
        </w:rPr>
        <w:tab/>
      </w:r>
      <w:r w:rsidR="00921846" w:rsidRPr="00921846">
        <w:rPr>
          <w:lang w:val="fr-FR"/>
        </w:rPr>
        <w:t>B.</w:t>
      </w:r>
      <w:r>
        <w:rPr>
          <w:lang w:val="fr-FR"/>
        </w:rPr>
        <w:tab/>
      </w:r>
      <w:r w:rsidR="00921846" w:rsidRPr="00921846">
        <w:rPr>
          <w:lang w:val="fr-FR"/>
        </w:rPr>
        <w:t>Nouvelles nominations</w:t>
      </w:r>
    </w:p>
    <w:p w:rsidR="00921846" w:rsidRPr="006A5671" w:rsidRDefault="00921846" w:rsidP="006A5671">
      <w:pPr>
        <w:pStyle w:val="SingleTxt"/>
        <w:spacing w:after="0" w:line="120" w:lineRule="exact"/>
        <w:rPr>
          <w:sz w:val="10"/>
          <w:lang w:val="fr-FR"/>
        </w:rPr>
      </w:pPr>
    </w:p>
    <w:p w:rsidR="006A5671" w:rsidRPr="006A5671" w:rsidRDefault="006A5671" w:rsidP="006A5671">
      <w:pPr>
        <w:pStyle w:val="SingleTxt"/>
        <w:spacing w:after="0" w:line="120" w:lineRule="exact"/>
        <w:rPr>
          <w:sz w:val="10"/>
          <w:lang w:val="fr-FR"/>
        </w:rPr>
      </w:pPr>
    </w:p>
    <w:p w:rsidR="00921846" w:rsidRPr="00921846" w:rsidRDefault="00921846" w:rsidP="00921846">
      <w:pPr>
        <w:pStyle w:val="SingleTxt"/>
        <w:rPr>
          <w:lang w:val="fr-FR"/>
        </w:rPr>
      </w:pPr>
      <w:r w:rsidRPr="00921846">
        <w:rPr>
          <w:i/>
          <w:iCs/>
          <w:lang w:val="fr-FR"/>
        </w:rPr>
        <w:t>Membres</w:t>
      </w:r>
      <w:bookmarkStart w:id="3" w:name="_Ref496874856"/>
      <w:r w:rsidRPr="006A5671">
        <w:rPr>
          <w:vertAlign w:val="superscript"/>
          <w:lang w:val="fr-FR"/>
        </w:rPr>
        <w:footnoteReference w:id="2"/>
      </w:r>
      <w:bookmarkEnd w:id="3"/>
      <w:r w:rsidR="00415B76">
        <w:rPr>
          <w:lang w:val="fr-FR"/>
        </w:rPr>
        <w:t> :</w:t>
      </w:r>
      <w:r w:rsidRPr="00921846">
        <w:rPr>
          <w:lang w:val="fr-FR"/>
        </w:rPr>
        <w:t xml:space="preserve"> </w:t>
      </w:r>
      <w:bookmarkStart w:id="4" w:name="_Ref496776589"/>
      <w:bookmarkEnd w:id="4"/>
    </w:p>
    <w:p w:rsidR="00921846" w:rsidRPr="00921846" w:rsidRDefault="006A5671" w:rsidP="006A5671">
      <w:pPr>
        <w:pStyle w:val="SingleTxt"/>
        <w:ind w:left="1742" w:hanging="475"/>
        <w:rPr>
          <w:lang w:val="fr-FR"/>
        </w:rPr>
      </w:pPr>
      <w:r>
        <w:rPr>
          <w:lang w:val="fr-FR"/>
        </w:rPr>
        <w:tab/>
      </w:r>
      <w:r w:rsidR="00921846" w:rsidRPr="00921846">
        <w:rPr>
          <w:lang w:val="fr-FR"/>
        </w:rPr>
        <w:t>Yury Boychenko, Haut-Commissariat des Nations Unies aux droits de l</w:t>
      </w:r>
      <w:r w:rsidR="006850B5">
        <w:rPr>
          <w:lang w:val="fr-FR"/>
        </w:rPr>
        <w:t>’</w:t>
      </w:r>
      <w:r w:rsidR="00921846" w:rsidRPr="00921846">
        <w:rPr>
          <w:lang w:val="fr-FR"/>
        </w:rPr>
        <w:t>homme</w:t>
      </w:r>
    </w:p>
    <w:p w:rsidR="00921846" w:rsidRPr="00921846" w:rsidRDefault="00921846" w:rsidP="00921846">
      <w:pPr>
        <w:pStyle w:val="SingleTxt"/>
        <w:rPr>
          <w:lang w:val="fr-FR"/>
        </w:rPr>
      </w:pPr>
      <w:r w:rsidRPr="00921846">
        <w:rPr>
          <w:lang w:val="fr-FR"/>
        </w:rPr>
        <w:tab/>
        <w:t>Samuel Gahigi, Département des opérations de maintien de la paix</w:t>
      </w:r>
    </w:p>
    <w:p w:rsidR="00921846" w:rsidRPr="00921846" w:rsidRDefault="00921846" w:rsidP="00921846">
      <w:pPr>
        <w:pStyle w:val="SingleTxt"/>
        <w:rPr>
          <w:lang w:val="fr-FR"/>
        </w:rPr>
      </w:pPr>
      <w:r w:rsidRPr="00921846">
        <w:rPr>
          <w:lang w:val="fr-FR"/>
        </w:rPr>
        <w:tab/>
        <w:t>Reena Ghelani, Bureau de la coordination des affaires humanitaires</w:t>
      </w:r>
    </w:p>
    <w:p w:rsidR="00921846" w:rsidRPr="00921846" w:rsidRDefault="00921846" w:rsidP="00921846">
      <w:pPr>
        <w:pStyle w:val="SingleTxt"/>
        <w:rPr>
          <w:lang w:val="fr-FR"/>
        </w:rPr>
      </w:pPr>
      <w:r w:rsidRPr="00921846">
        <w:rPr>
          <w:lang w:val="fr-FR"/>
        </w:rPr>
        <w:tab/>
        <w:t>Valere Mantels, Bureau des affaires de désarmement</w:t>
      </w:r>
    </w:p>
    <w:p w:rsidR="00921846" w:rsidRPr="00921846" w:rsidRDefault="006A5671" w:rsidP="006A5671">
      <w:pPr>
        <w:pStyle w:val="SingleTxt"/>
        <w:ind w:left="1742" w:hanging="475"/>
        <w:rPr>
          <w:lang w:val="fr-FR"/>
        </w:rPr>
      </w:pPr>
      <w:r>
        <w:rPr>
          <w:lang w:val="fr-FR"/>
        </w:rPr>
        <w:tab/>
      </w:r>
      <w:r w:rsidR="00921846" w:rsidRPr="00921846">
        <w:rPr>
          <w:lang w:val="fr-FR"/>
        </w:rPr>
        <w:t>Mercedes Morales, Haut-Commissariat des Nations Unies aux droits de l</w:t>
      </w:r>
      <w:r w:rsidR="006850B5">
        <w:rPr>
          <w:lang w:val="fr-FR"/>
        </w:rPr>
        <w:t>’</w:t>
      </w:r>
      <w:r w:rsidR="00921846" w:rsidRPr="00921846">
        <w:rPr>
          <w:lang w:val="fr-FR"/>
        </w:rPr>
        <w:t>homme</w:t>
      </w:r>
    </w:p>
    <w:p w:rsidR="00921846" w:rsidRPr="00921846" w:rsidRDefault="006A5671" w:rsidP="00921846">
      <w:pPr>
        <w:pStyle w:val="SingleTxt"/>
        <w:rPr>
          <w:lang w:val="fr-FR"/>
        </w:rPr>
      </w:pPr>
      <w:r>
        <w:rPr>
          <w:lang w:val="fr-FR"/>
        </w:rPr>
        <w:tab/>
      </w:r>
      <w:r w:rsidR="00921846" w:rsidRPr="00921846">
        <w:rPr>
          <w:lang w:val="fr-FR"/>
        </w:rPr>
        <w:t xml:space="preserve">Simon-Pierre Nanitelamio, Département des affaires politiques </w:t>
      </w:r>
    </w:p>
    <w:p w:rsidR="00921846" w:rsidRPr="00921846" w:rsidRDefault="006A5671" w:rsidP="006A5671">
      <w:pPr>
        <w:pStyle w:val="SingleTxt"/>
        <w:ind w:left="1742" w:hanging="475"/>
        <w:rPr>
          <w:lang w:val="fr-FR"/>
        </w:rPr>
      </w:pPr>
      <w:r>
        <w:rPr>
          <w:lang w:val="fr-FR"/>
        </w:rPr>
        <w:tab/>
      </w:r>
      <w:r w:rsidR="00921846" w:rsidRPr="00921846">
        <w:rPr>
          <w:lang w:val="fr-FR"/>
        </w:rPr>
        <w:t>Nathalie Prouvez, Haut-Commissariat des Nations Unies aux droits de l</w:t>
      </w:r>
      <w:r w:rsidR="006850B5">
        <w:rPr>
          <w:lang w:val="fr-FR"/>
        </w:rPr>
        <w:t>’</w:t>
      </w:r>
      <w:r w:rsidR="00921846" w:rsidRPr="00921846">
        <w:rPr>
          <w:lang w:val="fr-FR"/>
        </w:rPr>
        <w:t>homme</w:t>
      </w:r>
    </w:p>
    <w:p w:rsidR="00921846" w:rsidRPr="00921846" w:rsidRDefault="006A5671" w:rsidP="00921846">
      <w:pPr>
        <w:pStyle w:val="SingleTxt"/>
        <w:rPr>
          <w:lang w:val="fr-FR"/>
        </w:rPr>
      </w:pPr>
      <w:r>
        <w:rPr>
          <w:lang w:val="fr-FR"/>
        </w:rPr>
        <w:tab/>
      </w:r>
      <w:r w:rsidR="00921846" w:rsidRPr="00921846">
        <w:rPr>
          <w:lang w:val="fr-FR"/>
        </w:rPr>
        <w:t xml:space="preserve">Jacqueline Seck, Département des affaires politiques </w:t>
      </w:r>
    </w:p>
    <w:p w:rsidR="00921846" w:rsidRPr="00921846" w:rsidRDefault="006A5671" w:rsidP="00921846">
      <w:pPr>
        <w:pStyle w:val="SingleTxt"/>
        <w:rPr>
          <w:lang w:val="fr-FR"/>
        </w:rPr>
      </w:pPr>
      <w:r>
        <w:rPr>
          <w:lang w:val="fr-FR"/>
        </w:rPr>
        <w:tab/>
      </w:r>
      <w:r w:rsidR="00921846" w:rsidRPr="00921846">
        <w:rPr>
          <w:lang w:val="fr-FR"/>
        </w:rPr>
        <w:t xml:space="preserve">Rami Shehadeh, Département des affaires politiques </w:t>
      </w:r>
    </w:p>
    <w:p w:rsidR="00921846" w:rsidRPr="00921846" w:rsidRDefault="006A5671" w:rsidP="006A5671">
      <w:pPr>
        <w:pStyle w:val="SingleTxt"/>
        <w:ind w:left="1742" w:hanging="475"/>
        <w:rPr>
          <w:lang w:val="fr-FR"/>
        </w:rPr>
      </w:pPr>
      <w:r>
        <w:rPr>
          <w:lang w:val="fr-FR"/>
        </w:rPr>
        <w:tab/>
      </w:r>
      <w:r w:rsidR="00921846" w:rsidRPr="00921846">
        <w:rPr>
          <w:lang w:val="fr-FR"/>
        </w:rPr>
        <w:t>Abdel Salam Sidahmed, Haut-Commissariat des Nations Unies aux droits de l</w:t>
      </w:r>
      <w:r w:rsidR="006850B5">
        <w:rPr>
          <w:lang w:val="fr-FR"/>
        </w:rPr>
        <w:t>’</w:t>
      </w:r>
      <w:r w:rsidR="00921846" w:rsidRPr="00921846">
        <w:rPr>
          <w:lang w:val="fr-FR"/>
        </w:rPr>
        <w:t>homme</w:t>
      </w:r>
    </w:p>
    <w:p w:rsidR="00921846" w:rsidRPr="00921846" w:rsidRDefault="00921846" w:rsidP="00921846">
      <w:pPr>
        <w:pStyle w:val="SingleTxt"/>
        <w:rPr>
          <w:lang w:val="fr-FR"/>
        </w:rPr>
      </w:pPr>
      <w:r w:rsidRPr="00921846">
        <w:rPr>
          <w:lang w:val="fr-FR"/>
        </w:rPr>
        <w:tab/>
        <w:t>Kim Taylor, Haut-Commissariat des Nations Unies aux droits de l</w:t>
      </w:r>
      <w:r w:rsidR="006850B5">
        <w:rPr>
          <w:lang w:val="fr-FR"/>
        </w:rPr>
        <w:t>’</w:t>
      </w:r>
      <w:r w:rsidRPr="00921846">
        <w:rPr>
          <w:lang w:val="fr-FR"/>
        </w:rPr>
        <w:t>homme</w:t>
      </w:r>
    </w:p>
    <w:p w:rsidR="00E07DCA" w:rsidRPr="00E07DCA" w:rsidRDefault="00E07DCA" w:rsidP="00E07DCA">
      <w:pPr>
        <w:pStyle w:val="SingleTxt"/>
        <w:spacing w:after="0" w:line="120" w:lineRule="exact"/>
        <w:rPr>
          <w:i/>
          <w:iCs/>
          <w:sz w:val="10"/>
          <w:lang w:val="fr-FR"/>
        </w:rPr>
      </w:pPr>
    </w:p>
    <w:p w:rsidR="00921846" w:rsidRPr="00921846" w:rsidRDefault="00921846" w:rsidP="00921846">
      <w:pPr>
        <w:pStyle w:val="SingleTxt"/>
        <w:rPr>
          <w:lang w:val="fr-FR"/>
        </w:rPr>
      </w:pPr>
      <w:r w:rsidRPr="00921846">
        <w:rPr>
          <w:i/>
          <w:iCs/>
          <w:lang w:val="fr-FR"/>
        </w:rPr>
        <w:t>Suppléant</w:t>
      </w:r>
      <w:r w:rsidR="00EA71EA" w:rsidRPr="0014511C">
        <w:rPr>
          <w:rFonts w:eastAsia="Calibri"/>
          <w:szCs w:val="20"/>
          <w:vertAlign w:val="superscript"/>
          <w:lang w:val="en-GB"/>
        </w:rPr>
        <w:fldChar w:fldCharType="begin"/>
      </w:r>
      <w:r w:rsidR="00EA71EA" w:rsidRPr="0014511C">
        <w:rPr>
          <w:iCs/>
          <w:vertAlign w:val="superscript"/>
          <w:lang w:val="fr-FR"/>
        </w:rPr>
        <w:instrText xml:space="preserve"> NOTEREF _Ref496874856 \h </w:instrText>
      </w:r>
      <w:r w:rsidR="00EA71EA" w:rsidRPr="00623C78">
        <w:rPr>
          <w:rFonts w:eastAsia="Calibri"/>
          <w:szCs w:val="20"/>
          <w:vertAlign w:val="superscript"/>
          <w:lang w:val="fr-FR"/>
        </w:rPr>
        <w:instrText xml:space="preserve"> \* MERGEFORMAT </w:instrText>
      </w:r>
      <w:r w:rsidR="00EA71EA" w:rsidRPr="0014511C">
        <w:rPr>
          <w:rFonts w:eastAsia="Calibri"/>
          <w:szCs w:val="20"/>
          <w:vertAlign w:val="superscript"/>
          <w:lang w:val="en-GB"/>
        </w:rPr>
      </w:r>
      <w:r w:rsidR="00EA71EA" w:rsidRPr="0014511C">
        <w:rPr>
          <w:rFonts w:eastAsia="Calibri"/>
          <w:szCs w:val="20"/>
          <w:vertAlign w:val="superscript"/>
          <w:lang w:val="en-GB"/>
        </w:rPr>
        <w:fldChar w:fldCharType="separate"/>
      </w:r>
      <w:r w:rsidR="00AD5B10">
        <w:rPr>
          <w:iCs/>
          <w:vertAlign w:val="superscript"/>
          <w:lang w:val="fr-FR"/>
        </w:rPr>
        <w:t>2</w:t>
      </w:r>
      <w:r w:rsidR="00EA71EA" w:rsidRPr="0014511C">
        <w:rPr>
          <w:rFonts w:eastAsia="Calibri"/>
          <w:szCs w:val="20"/>
          <w:vertAlign w:val="superscript"/>
          <w:lang w:val="en-GB"/>
        </w:rPr>
        <w:fldChar w:fldCharType="end"/>
      </w:r>
      <w:r w:rsidR="006850B5">
        <w:rPr>
          <w:lang w:val="fr-FR"/>
        </w:rPr>
        <w:t> :</w:t>
      </w:r>
    </w:p>
    <w:p w:rsidR="00921846" w:rsidRPr="00921846" w:rsidRDefault="00921846" w:rsidP="00921846">
      <w:pPr>
        <w:pStyle w:val="SingleTxt"/>
        <w:rPr>
          <w:lang w:val="fr-FR"/>
        </w:rPr>
      </w:pPr>
      <w:r w:rsidRPr="00921846">
        <w:rPr>
          <w:lang w:val="fr-FR"/>
        </w:rPr>
        <w:tab/>
        <w:t xml:space="preserve">Catherine Howard, Bureau de la coordination des affaires humanitaires </w:t>
      </w:r>
      <w:r w:rsidRPr="00921846">
        <w:rPr>
          <w:lang w:val="fr-FR"/>
        </w:rPr>
        <w:tab/>
      </w:r>
    </w:p>
    <w:p w:rsidR="00E07DCA" w:rsidRPr="00E07DCA" w:rsidRDefault="00E07DCA" w:rsidP="00E07DCA">
      <w:pPr>
        <w:pStyle w:val="SingleTxt"/>
        <w:spacing w:after="0" w:line="120" w:lineRule="exact"/>
        <w:rPr>
          <w:i/>
          <w:iCs/>
          <w:sz w:val="10"/>
          <w:lang w:val="fr-FR"/>
        </w:rPr>
      </w:pPr>
    </w:p>
    <w:p w:rsidR="00921846" w:rsidRPr="00921846" w:rsidRDefault="00921846" w:rsidP="00921846">
      <w:pPr>
        <w:pStyle w:val="SingleTxt"/>
        <w:rPr>
          <w:i/>
          <w:lang w:val="fr-FR"/>
        </w:rPr>
      </w:pPr>
      <w:r w:rsidRPr="00921846">
        <w:rPr>
          <w:i/>
          <w:iCs/>
          <w:lang w:val="fr-FR"/>
        </w:rPr>
        <w:t>Représentants du personnel (observateurs)</w:t>
      </w:r>
      <w:r w:rsidR="006850B5">
        <w:rPr>
          <w:lang w:val="fr-FR"/>
        </w:rPr>
        <w:t> :</w:t>
      </w:r>
    </w:p>
    <w:p w:rsidR="00921846" w:rsidRPr="00921846" w:rsidRDefault="00921846" w:rsidP="00921846">
      <w:pPr>
        <w:pStyle w:val="SingleTxt"/>
        <w:rPr>
          <w:lang w:val="fr-FR"/>
        </w:rPr>
      </w:pPr>
      <w:r w:rsidRPr="00921846">
        <w:rPr>
          <w:lang w:val="fr-FR"/>
        </w:rPr>
        <w:tab/>
        <w:t>Bibi Sherifa Khan</w:t>
      </w:r>
    </w:p>
    <w:p w:rsidR="00921846" w:rsidRPr="00921846" w:rsidRDefault="00921846" w:rsidP="00921846">
      <w:pPr>
        <w:pStyle w:val="SingleTxt"/>
        <w:rPr>
          <w:lang w:val="en-GB"/>
        </w:rPr>
      </w:pPr>
      <w:r w:rsidRPr="00921846">
        <w:rPr>
          <w:lang w:val="fr-FR"/>
        </w:rPr>
        <w:tab/>
        <w:t>Kegham Tamamian</w:t>
      </w:r>
    </w:p>
    <w:p w:rsidR="00921846" w:rsidRPr="001C0F61" w:rsidRDefault="001C0F61" w:rsidP="001C0F61">
      <w:pPr>
        <w:pStyle w:val="SingleTxt"/>
        <w:spacing w:after="0" w:line="240" w:lineRule="auto"/>
        <w:rPr>
          <w:lang w:val="fr-FR"/>
        </w:rPr>
      </w:pPr>
      <w:bookmarkStart w:id="5" w:name="TmpSave"/>
      <w:bookmarkEnd w:id="5"/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350D81" wp14:editId="5853F8C9">
                <wp:simplePos x="0" y="0"/>
                <wp:positionH relativeFrom="page">
                  <wp:posOffset>3429000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A995C1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70pt,24pt" to="34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" strokecolor="#010000" strokeweight=".25pt">
                <w10:wrap anchorx="page"/>
              </v:line>
            </w:pict>
          </mc:Fallback>
        </mc:AlternateContent>
      </w:r>
    </w:p>
    <w:p w:rsidR="00921846" w:rsidRPr="00921846" w:rsidRDefault="00921846" w:rsidP="00921846"/>
    <w:p w:rsidR="00921846" w:rsidRPr="00C81A8B" w:rsidRDefault="00921846" w:rsidP="00921846"/>
    <w:sectPr w:rsidR="00921846" w:rsidRPr="00C81A8B" w:rsidSect="00921846">
      <w:type w:val="continuous"/>
      <w:pgSz w:w="12240" w:h="15840"/>
      <w:pgMar w:top="1440" w:right="1200" w:bottom="1152" w:left="1200" w:header="432" w:footer="50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ADD" w:rsidRDefault="003C0ADD" w:rsidP="00101B18">
      <w:pPr>
        <w:spacing w:line="240" w:lineRule="auto"/>
      </w:pPr>
      <w:r>
        <w:separator/>
      </w:r>
    </w:p>
  </w:endnote>
  <w:endnote w:type="continuationSeparator" w:id="0">
    <w:p w:rsidR="003C0ADD" w:rsidRDefault="003C0ADD" w:rsidP="00101B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rge tawag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Calibri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Layout w:type="fixed"/>
      <w:tblLook w:val="0000" w:firstRow="0" w:lastRow="0" w:firstColumn="0" w:lastColumn="0" w:noHBand="0" w:noVBand="0"/>
    </w:tblPr>
    <w:tblGrid>
      <w:gridCol w:w="5028"/>
      <w:gridCol w:w="5028"/>
    </w:tblGrid>
    <w:tr w:rsidR="00C81A8B" w:rsidTr="00C81A8B">
      <w:tc>
        <w:tcPr>
          <w:tcW w:w="5028" w:type="dxa"/>
          <w:shd w:val="clear" w:color="auto" w:fill="auto"/>
        </w:tcPr>
        <w:p w:rsidR="00C81A8B" w:rsidRPr="00C81A8B" w:rsidRDefault="00C81A8B" w:rsidP="00C81A8B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AD5B10">
            <w:rPr>
              <w:b w:val="0"/>
              <w:w w:val="103"/>
              <w:sz w:val="14"/>
            </w:rPr>
            <w:t>17-18853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5028" w:type="dxa"/>
          <w:shd w:val="clear" w:color="auto" w:fill="auto"/>
        </w:tcPr>
        <w:p w:rsidR="00C81A8B" w:rsidRPr="00C81A8B" w:rsidRDefault="00C81A8B" w:rsidP="00C81A8B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623C78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623C78">
            <w:rPr>
              <w:noProof/>
              <w:w w:val="103"/>
            </w:rPr>
            <w:t>3</w:t>
          </w:r>
          <w:r>
            <w:rPr>
              <w:w w:val="103"/>
            </w:rPr>
            <w:fldChar w:fldCharType="end"/>
          </w:r>
        </w:p>
      </w:tc>
    </w:tr>
  </w:tbl>
  <w:p w:rsidR="00C81A8B" w:rsidRPr="00C81A8B" w:rsidRDefault="00C81A8B" w:rsidP="00C81A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Layout w:type="fixed"/>
      <w:tblLook w:val="0000" w:firstRow="0" w:lastRow="0" w:firstColumn="0" w:lastColumn="0" w:noHBand="0" w:noVBand="0"/>
    </w:tblPr>
    <w:tblGrid>
      <w:gridCol w:w="5028"/>
      <w:gridCol w:w="5028"/>
    </w:tblGrid>
    <w:tr w:rsidR="00C81A8B" w:rsidTr="00C81A8B">
      <w:tc>
        <w:tcPr>
          <w:tcW w:w="5028" w:type="dxa"/>
          <w:shd w:val="clear" w:color="auto" w:fill="auto"/>
        </w:tcPr>
        <w:p w:rsidR="00C81A8B" w:rsidRPr="00C81A8B" w:rsidRDefault="00C81A8B" w:rsidP="00C81A8B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623C78">
            <w:rPr>
              <w:noProof/>
              <w:w w:val="103"/>
            </w:rPr>
            <w:t>3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623C78">
            <w:rPr>
              <w:noProof/>
              <w:w w:val="103"/>
            </w:rPr>
            <w:t>3</w:t>
          </w:r>
          <w:r>
            <w:rPr>
              <w:w w:val="103"/>
            </w:rPr>
            <w:fldChar w:fldCharType="end"/>
          </w:r>
        </w:p>
      </w:tc>
      <w:tc>
        <w:tcPr>
          <w:tcW w:w="5028" w:type="dxa"/>
          <w:shd w:val="clear" w:color="auto" w:fill="auto"/>
        </w:tcPr>
        <w:p w:rsidR="00C81A8B" w:rsidRPr="00C81A8B" w:rsidRDefault="00C81A8B" w:rsidP="00C81A8B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AD5B10">
            <w:rPr>
              <w:b w:val="0"/>
              <w:w w:val="103"/>
              <w:sz w:val="14"/>
            </w:rPr>
            <w:t>17-18853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:rsidR="00C81A8B" w:rsidRPr="00C81A8B" w:rsidRDefault="00C81A8B" w:rsidP="00C81A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A8B" w:rsidRDefault="00C81A8B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44AC3424" wp14:editId="1D5933DA">
          <wp:simplePos x="0" y="0"/>
          <wp:positionH relativeFrom="column">
            <wp:posOffset>5532120</wp:posOffset>
          </wp:positionH>
          <wp:positionV relativeFrom="paragraph">
            <wp:posOffset>-228600</wp:posOffset>
          </wp:positionV>
          <wp:extent cx="694690" cy="694690"/>
          <wp:effectExtent l="0" t="0" r="0" b="0"/>
          <wp:wrapNone/>
          <wp:docPr id="3" name="Picture 3" descr="https://undocs.org/m2/QRCode2.ashx?DS=ST/IC/2017/34&amp;Size =1&amp;Lang = 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2.ashx?DS=ST/IC/2017/34&amp;Size =1&amp;Lang = 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solidFill>
                    <a:schemeClr val="accent1"/>
                  </a:solidFill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3758"/>
      <w:gridCol w:w="5028"/>
    </w:tblGrid>
    <w:tr w:rsidR="00C81A8B" w:rsidTr="00C81A8B">
      <w:tc>
        <w:tcPr>
          <w:tcW w:w="3758" w:type="dxa"/>
        </w:tcPr>
        <w:p w:rsidR="00C81A8B" w:rsidRDefault="00C81A8B" w:rsidP="00C81A8B">
          <w:pPr>
            <w:pStyle w:val="Footer"/>
            <w:rPr>
              <w:b w:val="0"/>
              <w:sz w:val="20"/>
            </w:rPr>
          </w:pPr>
          <w:r>
            <w:rPr>
              <w:b w:val="0"/>
              <w:sz w:val="20"/>
            </w:rPr>
            <w:fldChar w:fldCharType="begin"/>
          </w:r>
          <w:r>
            <w:rPr>
              <w:b w:val="0"/>
              <w:sz w:val="20"/>
            </w:rPr>
            <w:instrText xml:space="preserve"> DOCVARIABLE "jobn" \* MERGEFORMAT </w:instrText>
          </w:r>
          <w:r>
            <w:rPr>
              <w:b w:val="0"/>
              <w:sz w:val="20"/>
            </w:rPr>
            <w:fldChar w:fldCharType="separate"/>
          </w:r>
          <w:r w:rsidR="00AD5B10">
            <w:rPr>
              <w:b w:val="0"/>
              <w:sz w:val="20"/>
            </w:rPr>
            <w:t>17-18853 (F)</w:t>
          </w:r>
          <w:r>
            <w:rPr>
              <w:b w:val="0"/>
              <w:sz w:val="20"/>
            </w:rPr>
            <w:fldChar w:fldCharType="end"/>
          </w:r>
          <w:r>
            <w:rPr>
              <w:b w:val="0"/>
              <w:sz w:val="20"/>
            </w:rPr>
            <w:t xml:space="preserve">    271017    </w:t>
          </w:r>
          <w:r w:rsidR="00B25140">
            <w:rPr>
              <w:b w:val="0"/>
              <w:sz w:val="20"/>
            </w:rPr>
            <w:t>31</w:t>
          </w:r>
          <w:r>
            <w:rPr>
              <w:b w:val="0"/>
              <w:sz w:val="20"/>
            </w:rPr>
            <w:t>1017</w:t>
          </w:r>
        </w:p>
        <w:p w:rsidR="00C81A8B" w:rsidRPr="00C81A8B" w:rsidRDefault="00C81A8B" w:rsidP="00C81A8B">
          <w:pPr>
            <w:pStyle w:val="Footer"/>
            <w:spacing w:before="120" w:line="200" w:lineRule="exact"/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</w:pP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begin"/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instrText xml:space="preserve"> DOCVARIABLE "Barcode" \* MERGEFORMAT </w:instrTex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separate"/>
          </w:r>
          <w:r w:rsidR="00AD5B10"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t>*1718853*</w: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end"/>
          </w:r>
        </w:p>
      </w:tc>
      <w:tc>
        <w:tcPr>
          <w:tcW w:w="5028" w:type="dxa"/>
        </w:tcPr>
        <w:p w:rsidR="00C81A8B" w:rsidRDefault="00C81A8B" w:rsidP="00C81A8B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022705D2" wp14:editId="2E16F1AD">
                <wp:extent cx="1109474" cy="231648"/>
                <wp:effectExtent l="0" t="0" r="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9474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81A8B" w:rsidRPr="00C81A8B" w:rsidRDefault="00C81A8B" w:rsidP="00C81A8B">
    <w:pPr>
      <w:pStyle w:val="Footer"/>
      <w:spacing w:line="56" w:lineRule="exact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ADD" w:rsidRPr="006A5671" w:rsidRDefault="006A5671" w:rsidP="006A5671">
      <w:pPr>
        <w:pStyle w:val="Footer"/>
        <w:spacing w:after="80"/>
        <w:ind w:left="792"/>
        <w:rPr>
          <w:sz w:val="16"/>
        </w:rPr>
      </w:pPr>
      <w:r w:rsidRPr="006A5671">
        <w:rPr>
          <w:sz w:val="16"/>
        </w:rPr>
        <w:t>__________________</w:t>
      </w:r>
    </w:p>
  </w:footnote>
  <w:footnote w:type="continuationSeparator" w:id="0">
    <w:p w:rsidR="003C0ADD" w:rsidRPr="006A5671" w:rsidRDefault="006A5671" w:rsidP="006A5671">
      <w:pPr>
        <w:pStyle w:val="Footer"/>
        <w:spacing w:after="80"/>
        <w:ind w:left="792"/>
        <w:rPr>
          <w:sz w:val="16"/>
        </w:rPr>
      </w:pPr>
      <w:r w:rsidRPr="006A5671">
        <w:rPr>
          <w:sz w:val="16"/>
        </w:rPr>
        <w:t>__________________</w:t>
      </w:r>
    </w:p>
  </w:footnote>
  <w:footnote w:id="1">
    <w:p w:rsidR="00921846" w:rsidRPr="006A5671" w:rsidRDefault="006A5671" w:rsidP="006A5671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7" w:hanging="576"/>
      </w:pPr>
      <w:r w:rsidRPr="006A5671">
        <w:tab/>
      </w:r>
      <w:r w:rsidR="00921846" w:rsidRPr="006A5671">
        <w:t>*</w:t>
      </w:r>
      <w:r w:rsidRPr="006A5671">
        <w:tab/>
      </w:r>
      <w:r w:rsidR="00921846" w:rsidRPr="006A5671">
        <w:rPr>
          <w:sz w:val="16"/>
          <w:szCs w:val="16"/>
        </w:rPr>
        <w:t>La présente circulaire restera en vigueur jusqu</w:t>
      </w:r>
      <w:r w:rsidR="006850B5">
        <w:rPr>
          <w:sz w:val="16"/>
          <w:szCs w:val="16"/>
        </w:rPr>
        <w:t>’</w:t>
      </w:r>
      <w:r w:rsidR="00921846" w:rsidRPr="006A5671">
        <w:rPr>
          <w:sz w:val="16"/>
          <w:szCs w:val="16"/>
        </w:rPr>
        <w:t>à nouvel ordre.</w:t>
      </w:r>
    </w:p>
    <w:p w:rsidR="00921846" w:rsidRPr="006A5671" w:rsidRDefault="006A5671" w:rsidP="006A5671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7" w:hanging="576"/>
      </w:pPr>
      <w:r w:rsidRPr="006A5671">
        <w:rPr>
          <w:sz w:val="16"/>
          <w:szCs w:val="16"/>
        </w:rPr>
        <w:tab/>
      </w:r>
      <w:r w:rsidR="00921846" w:rsidRPr="006A5671">
        <w:rPr>
          <w:rStyle w:val="FootnoteReference"/>
          <w:spacing w:val="4"/>
          <w:sz w:val="16"/>
          <w:szCs w:val="16"/>
        </w:rPr>
        <w:footnoteRef/>
      </w:r>
      <w:r w:rsidRPr="006A5671">
        <w:rPr>
          <w:sz w:val="16"/>
          <w:szCs w:val="16"/>
        </w:rPr>
        <w:tab/>
      </w:r>
      <w:r w:rsidR="00921846" w:rsidRPr="006A5671">
        <w:rPr>
          <w:sz w:val="16"/>
          <w:szCs w:val="16"/>
        </w:rPr>
        <w:t>Mandat expirant le 31 juillet 2018.</w:t>
      </w:r>
    </w:p>
  </w:footnote>
  <w:footnote w:id="2">
    <w:p w:rsidR="00921846" w:rsidRPr="006A5671" w:rsidRDefault="006A5671" w:rsidP="006A5671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7" w:hanging="576"/>
        <w:rPr>
          <w:sz w:val="16"/>
          <w:szCs w:val="16"/>
        </w:rPr>
      </w:pPr>
      <w:r w:rsidRPr="006A5671">
        <w:rPr>
          <w:sz w:val="16"/>
          <w:szCs w:val="16"/>
        </w:rPr>
        <w:tab/>
      </w:r>
      <w:r w:rsidR="00921846" w:rsidRPr="006A5671">
        <w:rPr>
          <w:rStyle w:val="FootnoteReference"/>
          <w:spacing w:val="4"/>
          <w:sz w:val="16"/>
          <w:szCs w:val="16"/>
        </w:rPr>
        <w:footnoteRef/>
      </w:r>
      <w:r w:rsidRPr="006A5671">
        <w:rPr>
          <w:sz w:val="16"/>
          <w:szCs w:val="16"/>
        </w:rPr>
        <w:tab/>
      </w:r>
      <w:r w:rsidR="00921846" w:rsidRPr="006A5671">
        <w:rPr>
          <w:sz w:val="16"/>
          <w:szCs w:val="16"/>
        </w:rPr>
        <w:t>Mandat expirant le 22 octobre 2019.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66" w:type="dxa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28"/>
    </w:tblGrid>
    <w:tr w:rsidR="00C81A8B" w:rsidTr="00C81A8B"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C81A8B" w:rsidRPr="00C81A8B" w:rsidRDefault="00C81A8B" w:rsidP="00C81A8B">
          <w:pPr>
            <w:pStyle w:val="Header"/>
            <w:spacing w:after="80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AD5B10">
            <w:rPr>
              <w:b/>
              <w:color w:val="000000"/>
            </w:rPr>
            <w:t>ST/IC/2017/34</w:t>
          </w:r>
          <w:r>
            <w:rPr>
              <w:b/>
              <w:color w:val="000000"/>
            </w:rPr>
            <w:fldChar w:fldCharType="end"/>
          </w:r>
        </w:p>
      </w:tc>
      <w:tc>
        <w:tcPr>
          <w:tcW w:w="5028" w:type="dxa"/>
          <w:shd w:val="clear" w:color="auto" w:fill="auto"/>
          <w:vAlign w:val="bottom"/>
        </w:tcPr>
        <w:p w:rsidR="00C81A8B" w:rsidRDefault="00C81A8B" w:rsidP="00C81A8B">
          <w:pPr>
            <w:pStyle w:val="Header"/>
          </w:pPr>
        </w:p>
      </w:tc>
    </w:tr>
  </w:tbl>
  <w:p w:rsidR="00C81A8B" w:rsidRPr="00C81A8B" w:rsidRDefault="00C81A8B" w:rsidP="00C81A8B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66" w:type="dxa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28"/>
    </w:tblGrid>
    <w:tr w:rsidR="00C81A8B" w:rsidTr="00C81A8B"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C81A8B" w:rsidRDefault="00C81A8B" w:rsidP="00C81A8B">
          <w:pPr>
            <w:pStyle w:val="Header"/>
          </w:pPr>
        </w:p>
      </w:tc>
      <w:tc>
        <w:tcPr>
          <w:tcW w:w="5028" w:type="dxa"/>
          <w:shd w:val="clear" w:color="auto" w:fill="auto"/>
          <w:vAlign w:val="bottom"/>
        </w:tcPr>
        <w:p w:rsidR="00C81A8B" w:rsidRPr="00C81A8B" w:rsidRDefault="00C81A8B" w:rsidP="00C81A8B">
          <w:pPr>
            <w:pStyle w:val="Header"/>
            <w:spacing w:after="80"/>
            <w:jc w:val="right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AD5B10">
            <w:rPr>
              <w:b/>
              <w:color w:val="000000"/>
            </w:rPr>
            <w:t>ST/IC/2017/34</w:t>
          </w:r>
          <w:r>
            <w:rPr>
              <w:b/>
              <w:color w:val="000000"/>
            </w:rPr>
            <w:fldChar w:fldCharType="end"/>
          </w:r>
        </w:p>
      </w:tc>
    </w:tr>
  </w:tbl>
  <w:p w:rsidR="00C81A8B" w:rsidRPr="00C81A8B" w:rsidRDefault="00C81A8B" w:rsidP="00C81A8B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1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2059"/>
      <w:gridCol w:w="58"/>
      <w:gridCol w:w="3110"/>
      <w:gridCol w:w="245"/>
      <w:gridCol w:w="3168"/>
      <w:gridCol w:w="12"/>
    </w:tblGrid>
    <w:tr w:rsidR="00C81A8B" w:rsidTr="00C81A8B">
      <w:trPr>
        <w:gridAfter w:val="1"/>
        <w:wAfter w:w="12" w:type="dxa"/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C81A8B" w:rsidRDefault="00C81A8B" w:rsidP="00C81A8B">
          <w:pPr>
            <w:pStyle w:val="Header"/>
            <w:spacing w:after="120"/>
          </w:pPr>
        </w:p>
      </w:tc>
      <w:tc>
        <w:tcPr>
          <w:tcW w:w="2059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C81A8B" w:rsidRPr="00C81A8B" w:rsidRDefault="00C81A8B" w:rsidP="00C81A8B">
          <w:pPr>
            <w:pStyle w:val="HCH"/>
            <w:spacing w:after="80"/>
            <w:rPr>
              <w:b w:val="0"/>
              <w:color w:val="010000"/>
              <w:spacing w:val="2"/>
              <w:w w:val="96"/>
            </w:rPr>
          </w:pPr>
          <w:r>
            <w:rPr>
              <w:b w:val="0"/>
              <w:color w:val="010000"/>
              <w:spacing w:val="2"/>
              <w:w w:val="96"/>
            </w:rPr>
            <w:t>Nations Unies</w:t>
          </w:r>
        </w:p>
      </w:tc>
      <w:tc>
        <w:tcPr>
          <w:tcW w:w="58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C81A8B" w:rsidRDefault="00C81A8B" w:rsidP="00C81A8B">
          <w:pPr>
            <w:pStyle w:val="Header"/>
            <w:spacing w:after="120"/>
          </w:pPr>
        </w:p>
      </w:tc>
      <w:tc>
        <w:tcPr>
          <w:tcW w:w="6523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C81A8B" w:rsidRPr="00C81A8B" w:rsidRDefault="00C81A8B" w:rsidP="00C81A8B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ST</w:t>
          </w:r>
          <w:r>
            <w:rPr>
              <w:position w:val="-4"/>
            </w:rPr>
            <w:t>/IC/2017/34</w:t>
          </w:r>
        </w:p>
      </w:tc>
    </w:tr>
    <w:tr w:rsidR="00C81A8B" w:rsidRPr="00C81A8B" w:rsidTr="00C81A8B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C81A8B" w:rsidRPr="00C81A8B" w:rsidRDefault="00C81A8B" w:rsidP="00C81A8B">
          <w:pPr>
            <w:pStyle w:val="Header"/>
            <w:spacing w:before="120" w:line="240" w:lineRule="auto"/>
            <w:ind w:left="-72"/>
            <w:jc w:val="center"/>
          </w:pPr>
          <w:r>
            <w:t xml:space="preserve">  </w:t>
          </w:r>
          <w:r>
            <w:rPr>
              <w:noProof/>
              <w:lang w:val="en-GB" w:eastAsia="en-GB"/>
            </w:rPr>
            <w:drawing>
              <wp:inline distT="0" distB="0" distL="0" distR="0" wp14:anchorId="5732481C" wp14:editId="3F052D6B">
                <wp:extent cx="713232" cy="594360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4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C81A8B" w:rsidRPr="00C81A8B" w:rsidRDefault="00C81A8B" w:rsidP="00C81A8B">
          <w:pPr>
            <w:pStyle w:val="XLarge"/>
            <w:spacing w:before="109"/>
          </w:pPr>
          <w:r>
            <w:t>Secrétariat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C81A8B" w:rsidRPr="00C81A8B" w:rsidRDefault="00C81A8B" w:rsidP="00C81A8B">
          <w:pPr>
            <w:pStyle w:val="Header"/>
            <w:spacing w:before="109"/>
          </w:pPr>
        </w:p>
      </w:tc>
      <w:tc>
        <w:tcPr>
          <w:tcW w:w="3180" w:type="dxa"/>
          <w:gridSpan w:val="2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C81A8B" w:rsidRDefault="00921846" w:rsidP="00C81A8B">
          <w:pPr>
            <w:pStyle w:val="Publication"/>
            <w:spacing w:before="400"/>
            <w:rPr>
              <w:color w:val="000000"/>
            </w:rPr>
          </w:pPr>
          <w:r>
            <w:rPr>
              <w:color w:val="000000"/>
            </w:rPr>
            <w:t>23</w:t>
          </w:r>
          <w:r w:rsidR="00C81A8B">
            <w:rPr>
              <w:color w:val="000000"/>
            </w:rPr>
            <w:t xml:space="preserve"> octobre 2017</w:t>
          </w:r>
        </w:p>
        <w:p w:rsidR="00C81A8B" w:rsidRPr="00C81A8B" w:rsidRDefault="00C81A8B" w:rsidP="00C81A8B">
          <w:pPr>
            <w:rPr>
              <w:lang w:val="en-US"/>
            </w:rPr>
          </w:pPr>
        </w:p>
      </w:tc>
    </w:tr>
  </w:tbl>
  <w:p w:rsidR="00C81A8B" w:rsidRPr="00C81A8B" w:rsidRDefault="00C81A8B" w:rsidP="00C81A8B">
    <w:pPr>
      <w:pStyle w:val="Header"/>
      <w:spacing w:line="240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15290"/>
    <w:multiLevelType w:val="hybridMultilevel"/>
    <w:tmpl w:val="A73C1F7A"/>
    <w:lvl w:ilvl="0" w:tplc="6F8AA45A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" w15:restartNumberingAfterBreak="0">
    <w:nsid w:val="12D06B23"/>
    <w:multiLevelType w:val="multilevel"/>
    <w:tmpl w:val="0A5CDD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ascii="Times New Roman" w:hAnsi="Times New Roman" w:hint="default"/>
        <w:color w:val="auto"/>
        <w:sz w:val="2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72F270D"/>
    <w:multiLevelType w:val="hybridMultilevel"/>
    <w:tmpl w:val="B3E840C4"/>
    <w:lvl w:ilvl="0" w:tplc="198C65E6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40547"/>
    <w:multiLevelType w:val="hybridMultilevel"/>
    <w:tmpl w:val="697E69E6"/>
    <w:lvl w:ilvl="0" w:tplc="718A48B4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defaultTabStop w:val="475"/>
  <w:doNotHyphenateCaps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uppressBottomSpacing/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arcode" w:val="*1718853*"/>
    <w:docVar w:name="CreationDt" w:val="27/10/2017 10:09 AM"/>
    <w:docVar w:name="DocCategory" w:val="Doc"/>
    <w:docVar w:name="DocType" w:val="Final"/>
    <w:docVar w:name="DutyStation" w:val="New York"/>
    <w:docVar w:name="FooterJN" w:val="17-18853"/>
    <w:docVar w:name="jobn" w:val="17-18853 (F)"/>
    <w:docVar w:name="jobnDT" w:val="17-18853 (F)   271017"/>
    <w:docVar w:name="jobnDTDT" w:val="17-18853 (F)   271017   271017"/>
    <w:docVar w:name="JobNo" w:val="1718853F"/>
    <w:docVar w:name="JobNo2" w:val="1734502F"/>
    <w:docVar w:name="LocalDrive" w:val="0"/>
    <w:docVar w:name="OandT" w:val="ild"/>
    <w:docVar w:name="sss1" w:val="ST/IC/2017/34"/>
    <w:docVar w:name="sss2" w:val="-"/>
    <w:docVar w:name="Symbol1" w:val="ST/IC/2017/34"/>
    <w:docVar w:name="Symbol2" w:val="-"/>
  </w:docVars>
  <w:rsids>
    <w:rsidRoot w:val="003C0ADD"/>
    <w:rsid w:val="00101B18"/>
    <w:rsid w:val="0014511C"/>
    <w:rsid w:val="00166A0D"/>
    <w:rsid w:val="001C0F61"/>
    <w:rsid w:val="001E4B50"/>
    <w:rsid w:val="002165A5"/>
    <w:rsid w:val="002478A0"/>
    <w:rsid w:val="003C0ADD"/>
    <w:rsid w:val="00415B76"/>
    <w:rsid w:val="00440C93"/>
    <w:rsid w:val="00480B84"/>
    <w:rsid w:val="004C1A25"/>
    <w:rsid w:val="004C75DA"/>
    <w:rsid w:val="004F42C5"/>
    <w:rsid w:val="00623C78"/>
    <w:rsid w:val="006366F9"/>
    <w:rsid w:val="00650A4F"/>
    <w:rsid w:val="006850B5"/>
    <w:rsid w:val="006A5671"/>
    <w:rsid w:val="0070747C"/>
    <w:rsid w:val="007531A5"/>
    <w:rsid w:val="00771C9E"/>
    <w:rsid w:val="0082045E"/>
    <w:rsid w:val="00833164"/>
    <w:rsid w:val="00887C06"/>
    <w:rsid w:val="00921846"/>
    <w:rsid w:val="00993CB7"/>
    <w:rsid w:val="009D0A0D"/>
    <w:rsid w:val="00A006AB"/>
    <w:rsid w:val="00A40A78"/>
    <w:rsid w:val="00AD5B10"/>
    <w:rsid w:val="00AD5F2F"/>
    <w:rsid w:val="00B25140"/>
    <w:rsid w:val="00B858D5"/>
    <w:rsid w:val="00C04818"/>
    <w:rsid w:val="00C81A8B"/>
    <w:rsid w:val="00CA6D60"/>
    <w:rsid w:val="00CB06FB"/>
    <w:rsid w:val="00CB63C5"/>
    <w:rsid w:val="00D51DED"/>
    <w:rsid w:val="00E07DCA"/>
    <w:rsid w:val="00E22F9B"/>
    <w:rsid w:val="00E343A6"/>
    <w:rsid w:val="00E7105F"/>
    <w:rsid w:val="00EA71EA"/>
    <w:rsid w:val="00EB66C7"/>
    <w:rsid w:val="00ED1B71"/>
    <w:rsid w:val="00EF2DFA"/>
    <w:rsid w:val="00F379C2"/>
    <w:rsid w:val="00F5012D"/>
    <w:rsid w:val="00F73093"/>
    <w:rsid w:val="00FA3D05"/>
    <w:rsid w:val="00FA5CC9"/>
    <w:rsid w:val="00FC59F1"/>
    <w:rsid w:val="00FE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C8FED234-1A1D-4ED9-AFDD-DE5318180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06AB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fr-C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06AB"/>
    <w:pPr>
      <w:numPr>
        <w:numId w:val="4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06AB"/>
    <w:pPr>
      <w:numPr>
        <w:ilvl w:val="1"/>
        <w:numId w:val="4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06AB"/>
    <w:pPr>
      <w:numPr>
        <w:ilvl w:val="2"/>
        <w:numId w:val="4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A006AB"/>
    <w:pPr>
      <w:keepNext/>
      <w:keepLines/>
      <w:numPr>
        <w:ilvl w:val="3"/>
        <w:numId w:val="4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A006AB"/>
    <w:pPr>
      <w:keepNext/>
      <w:keepLines/>
      <w:numPr>
        <w:ilvl w:val="4"/>
        <w:numId w:val="4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006AB"/>
    <w:pPr>
      <w:keepNext/>
      <w:keepLines/>
      <w:numPr>
        <w:ilvl w:val="5"/>
        <w:numId w:val="4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A006AB"/>
    <w:pPr>
      <w:keepNext/>
      <w:keepLines/>
      <w:numPr>
        <w:ilvl w:val="6"/>
        <w:numId w:val="4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06AB"/>
    <w:pPr>
      <w:keepNext/>
      <w:keepLines/>
      <w:numPr>
        <w:ilvl w:val="7"/>
        <w:numId w:val="4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06AB"/>
    <w:pPr>
      <w:keepNext/>
      <w:keepLines/>
      <w:numPr>
        <w:ilvl w:val="8"/>
        <w:numId w:val="4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_ H_1"/>
    <w:basedOn w:val="Normal"/>
    <w:next w:val="SingleTxt"/>
    <w:qFormat/>
    <w:rsid w:val="00A006AB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qFormat/>
    <w:rsid w:val="00A006AB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A006AB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qFormat/>
    <w:rsid w:val="00A006AB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A006AB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A006AB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A006AB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A006AB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A006AB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A006AB"/>
    <w:pPr>
      <w:ind w:left="1267" w:right="1267"/>
    </w:pPr>
  </w:style>
  <w:style w:type="paragraph" w:customStyle="1" w:styleId="SingleTxt">
    <w:name w:val="__Single Txt"/>
    <w:basedOn w:val="Normal"/>
    <w:qFormat/>
    <w:rsid w:val="00A006AB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atLeast"/>
      <w:ind w:left="1267" w:right="1267"/>
      <w:jc w:val="both"/>
    </w:pPr>
  </w:style>
  <w:style w:type="paragraph" w:customStyle="1" w:styleId="AgendaItemNormal">
    <w:name w:val="Agenda_Item_Normal"/>
    <w:next w:val="Normal"/>
    <w:autoRedefine/>
    <w:qFormat/>
    <w:rsid w:val="00A006AB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fr-CA" w:eastAsia="en-US"/>
    </w:rPr>
  </w:style>
  <w:style w:type="paragraph" w:customStyle="1" w:styleId="TitleH1">
    <w:name w:val="Title_H1"/>
    <w:basedOn w:val="Normal"/>
    <w:next w:val="Normal"/>
    <w:qFormat/>
    <w:rsid w:val="00A006AB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AgendaTitleH2">
    <w:name w:val="Agenda_Title_H2"/>
    <w:basedOn w:val="TitleH1"/>
    <w:next w:val="Normal"/>
    <w:qFormat/>
    <w:rsid w:val="00A006AB"/>
    <w:pPr>
      <w:spacing w:line="240" w:lineRule="exact"/>
      <w:ind w:left="0" w:right="5040" w:firstLine="0"/>
      <w:outlineLvl w:val="1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6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006AB"/>
    <w:rPr>
      <w:rFonts w:ascii="Tahoma" w:hAnsi="Tahoma" w:cs="Tahoma"/>
      <w:spacing w:val="4"/>
      <w:w w:val="103"/>
      <w:kern w:val="14"/>
      <w:sz w:val="16"/>
      <w:szCs w:val="16"/>
      <w:lang w:val="fr-CA" w:eastAsia="en-US"/>
    </w:rPr>
  </w:style>
  <w:style w:type="paragraph" w:customStyle="1" w:styleId="Bullet1">
    <w:name w:val="Bullet 1"/>
    <w:basedOn w:val="Normal"/>
    <w:qFormat/>
    <w:rsid w:val="00A006AB"/>
    <w:pPr>
      <w:numPr>
        <w:numId w:val="1"/>
      </w:numPr>
      <w:spacing w:after="120"/>
      <w:ind w:right="1267"/>
      <w:jc w:val="both"/>
    </w:pPr>
  </w:style>
  <w:style w:type="paragraph" w:customStyle="1" w:styleId="Bullet2">
    <w:name w:val="Bullet 2"/>
    <w:basedOn w:val="Normal"/>
    <w:qFormat/>
    <w:rsid w:val="00A006AB"/>
    <w:pPr>
      <w:numPr>
        <w:numId w:val="2"/>
      </w:numPr>
      <w:spacing w:after="120"/>
      <w:ind w:right="1264"/>
      <w:jc w:val="both"/>
    </w:pPr>
  </w:style>
  <w:style w:type="paragraph" w:customStyle="1" w:styleId="Bullet3">
    <w:name w:val="Bullet 3"/>
    <w:basedOn w:val="SingleTxt"/>
    <w:qFormat/>
    <w:rsid w:val="00A006AB"/>
    <w:pPr>
      <w:numPr>
        <w:numId w:val="3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</w:pPr>
  </w:style>
  <w:style w:type="paragraph" w:customStyle="1" w:styleId="Distribution">
    <w:name w:val="Distribution"/>
    <w:next w:val="Normal"/>
    <w:autoRedefine/>
    <w:qFormat/>
    <w:rsid w:val="00A006AB"/>
    <w:pPr>
      <w:spacing w:before="240" w:after="0" w:line="240" w:lineRule="auto"/>
    </w:pPr>
    <w:rPr>
      <w:rFonts w:ascii="Times New Roman" w:hAnsi="Times New Roman" w:cs="Times New Roman"/>
      <w:spacing w:val="4"/>
      <w:w w:val="103"/>
      <w:kern w:val="14"/>
      <w:sz w:val="20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rsid w:val="00A006AB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006AB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006AB"/>
    <w:rPr>
      <w:rFonts w:ascii="Times New Roman" w:hAnsi="Times New Roman" w:cs="Times New Roman"/>
      <w:spacing w:val="4"/>
      <w:w w:val="103"/>
      <w:kern w:val="14"/>
      <w:sz w:val="17"/>
      <w:szCs w:val="20"/>
      <w:lang w:val="fr-CA" w:eastAsia="en-US"/>
    </w:rPr>
  </w:style>
  <w:style w:type="paragraph" w:styleId="Footer">
    <w:name w:val="footer"/>
    <w:link w:val="FooterChar"/>
    <w:uiPriority w:val="99"/>
    <w:qFormat/>
    <w:rsid w:val="00A006AB"/>
    <w:pPr>
      <w:tabs>
        <w:tab w:val="center" w:pos="4320"/>
        <w:tab w:val="right" w:pos="8640"/>
      </w:tabs>
      <w:spacing w:after="0" w:line="210" w:lineRule="exact"/>
    </w:pPr>
    <w:rPr>
      <w:rFonts w:ascii="Times New Roman" w:hAnsi="Times New Roman" w:cs="Times New Roman"/>
      <w:b/>
      <w:spacing w:val="3"/>
      <w:w w:val="105"/>
      <w:sz w:val="17"/>
      <w:lang w:val="en-US" w:eastAsia="en-US"/>
    </w:rPr>
  </w:style>
  <w:style w:type="character" w:customStyle="1" w:styleId="FooterChar">
    <w:name w:val="Footer Char"/>
    <w:link w:val="Footer"/>
    <w:uiPriority w:val="99"/>
    <w:rsid w:val="00A006AB"/>
    <w:rPr>
      <w:rFonts w:ascii="Times New Roman" w:hAnsi="Times New Roman" w:cs="Times New Roman"/>
      <w:b/>
      <w:spacing w:val="3"/>
      <w:w w:val="105"/>
      <w:sz w:val="17"/>
      <w:lang w:val="en-US" w:eastAsia="en-US"/>
    </w:rPr>
  </w:style>
  <w:style w:type="character" w:styleId="FootnoteReference">
    <w:name w:val="footnote reference"/>
    <w:semiHidden/>
    <w:rsid w:val="00A006AB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uiPriority w:val="99"/>
    <w:rsid w:val="00A006AB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link w:val="FootnoteText"/>
    <w:uiPriority w:val="99"/>
    <w:rsid w:val="00A006AB"/>
    <w:rPr>
      <w:rFonts w:ascii="Times New Roman" w:hAnsi="Times New Roman" w:cs="Times New Roman"/>
      <w:spacing w:val="4"/>
      <w:w w:val="103"/>
      <w:kern w:val="14"/>
      <w:sz w:val="17"/>
      <w:szCs w:val="20"/>
      <w:lang w:val="fr-CA" w:eastAsia="en-US"/>
    </w:rPr>
  </w:style>
  <w:style w:type="paragraph" w:styleId="Header">
    <w:name w:val="header"/>
    <w:link w:val="HeaderChar"/>
    <w:uiPriority w:val="99"/>
    <w:rsid w:val="00A006AB"/>
    <w:pPr>
      <w:tabs>
        <w:tab w:val="center" w:pos="4320"/>
        <w:tab w:val="right" w:pos="8640"/>
      </w:tabs>
      <w:spacing w:after="0" w:line="210" w:lineRule="exact"/>
    </w:pPr>
    <w:rPr>
      <w:rFonts w:ascii="Times New Roman" w:hAnsi="Times New Roman" w:cs="Times New Roman"/>
      <w:spacing w:val="3"/>
      <w:w w:val="105"/>
      <w:sz w:val="17"/>
      <w:lang w:val="en-US" w:eastAsia="en-US"/>
    </w:rPr>
  </w:style>
  <w:style w:type="character" w:customStyle="1" w:styleId="HeaderChar">
    <w:name w:val="Header Char"/>
    <w:link w:val="Header"/>
    <w:uiPriority w:val="99"/>
    <w:rsid w:val="00A006AB"/>
    <w:rPr>
      <w:rFonts w:ascii="Times New Roman" w:hAnsi="Times New Roman" w:cs="Times New Roman"/>
      <w:spacing w:val="3"/>
      <w:w w:val="105"/>
      <w:sz w:val="17"/>
      <w:lang w:val="en-US" w:eastAsia="en-US"/>
    </w:rPr>
  </w:style>
  <w:style w:type="character" w:customStyle="1" w:styleId="Heading1Char">
    <w:name w:val="Heading 1 Char"/>
    <w:link w:val="Heading1"/>
    <w:uiPriority w:val="9"/>
    <w:rsid w:val="00A006AB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  <w:lang w:val="fr-CA" w:eastAsia="en-US"/>
    </w:rPr>
  </w:style>
  <w:style w:type="character" w:customStyle="1" w:styleId="Heading2Char">
    <w:name w:val="Heading 2 Char"/>
    <w:link w:val="Heading2"/>
    <w:uiPriority w:val="9"/>
    <w:rsid w:val="00A006AB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  <w:lang w:val="fr-CA" w:eastAsia="en-US"/>
    </w:rPr>
  </w:style>
  <w:style w:type="character" w:customStyle="1" w:styleId="Heading3Char">
    <w:name w:val="Heading 3 Char"/>
    <w:link w:val="Heading3"/>
    <w:uiPriority w:val="9"/>
    <w:rsid w:val="00A006AB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  <w:lang w:val="fr-CA" w:eastAsia="en-US"/>
    </w:rPr>
  </w:style>
  <w:style w:type="character" w:customStyle="1" w:styleId="Heading4Char">
    <w:name w:val="Heading 4 Char"/>
    <w:link w:val="Heading4"/>
    <w:uiPriority w:val="9"/>
    <w:rsid w:val="00A006AB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  <w:lang w:val="fr-CA" w:eastAsia="en-US"/>
    </w:rPr>
  </w:style>
  <w:style w:type="character" w:customStyle="1" w:styleId="Heading5Char">
    <w:name w:val="Heading 5 Char"/>
    <w:link w:val="Heading5"/>
    <w:uiPriority w:val="9"/>
    <w:rsid w:val="00A006AB"/>
    <w:rPr>
      <w:rFonts w:ascii="Cambria" w:eastAsia="Times New Roman" w:hAnsi="Cambria" w:cs="Times New Roman"/>
      <w:color w:val="243F60"/>
      <w:spacing w:val="4"/>
      <w:w w:val="103"/>
      <w:kern w:val="14"/>
      <w:sz w:val="20"/>
      <w:lang w:val="fr-CA" w:eastAsia="en-US"/>
    </w:rPr>
  </w:style>
  <w:style w:type="character" w:customStyle="1" w:styleId="Heading6Char">
    <w:name w:val="Heading 6 Char"/>
    <w:link w:val="Heading6"/>
    <w:uiPriority w:val="9"/>
    <w:rsid w:val="00A006AB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  <w:lang w:val="fr-CA" w:eastAsia="en-US"/>
    </w:rPr>
  </w:style>
  <w:style w:type="character" w:customStyle="1" w:styleId="Heading7Char">
    <w:name w:val="Heading 7 Char"/>
    <w:link w:val="Heading7"/>
    <w:uiPriority w:val="9"/>
    <w:semiHidden/>
    <w:rsid w:val="00A006AB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lang w:val="fr-CA" w:eastAsia="en-US"/>
    </w:rPr>
  </w:style>
  <w:style w:type="character" w:customStyle="1" w:styleId="Heading8Char">
    <w:name w:val="Heading 8 Char"/>
    <w:link w:val="Heading8"/>
    <w:uiPriority w:val="9"/>
    <w:semiHidden/>
    <w:rsid w:val="00A006AB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  <w:lang w:val="fr-CA" w:eastAsia="en-US"/>
    </w:rPr>
  </w:style>
  <w:style w:type="character" w:customStyle="1" w:styleId="Heading9Char">
    <w:name w:val="Heading 9 Char"/>
    <w:link w:val="Heading9"/>
    <w:uiPriority w:val="9"/>
    <w:semiHidden/>
    <w:rsid w:val="00A006AB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  <w:lang w:val="fr-CA" w:eastAsia="en-US"/>
    </w:rPr>
  </w:style>
  <w:style w:type="character" w:styleId="LineNumber">
    <w:name w:val="line number"/>
    <w:uiPriority w:val="99"/>
    <w:qFormat/>
    <w:rsid w:val="00A006AB"/>
    <w:rPr>
      <w:sz w:val="14"/>
    </w:rPr>
  </w:style>
  <w:style w:type="paragraph" w:styleId="ListParagraph">
    <w:name w:val="List Paragraph"/>
    <w:basedOn w:val="Normal"/>
    <w:uiPriority w:val="34"/>
    <w:rsid w:val="00A006AB"/>
    <w:pPr>
      <w:ind w:left="720"/>
      <w:contextualSpacing/>
    </w:pPr>
  </w:style>
  <w:style w:type="paragraph" w:styleId="NoSpacing">
    <w:name w:val="No Spacing"/>
    <w:uiPriority w:val="1"/>
    <w:rsid w:val="00A006AB"/>
    <w:pPr>
      <w:spacing w:after="0" w:line="240" w:lineRule="auto"/>
    </w:pPr>
    <w:rPr>
      <w:rFonts w:ascii="Calibri" w:hAnsi="Calibri" w:cs="Times New Roman"/>
      <w:lang w:val="en-US" w:eastAsia="en-US"/>
    </w:rPr>
  </w:style>
  <w:style w:type="paragraph" w:customStyle="1" w:styleId="Original">
    <w:name w:val="Original"/>
    <w:next w:val="Normal"/>
    <w:autoRedefine/>
    <w:qFormat/>
    <w:rsid w:val="00A006AB"/>
    <w:pPr>
      <w:spacing w:after="0" w:line="240" w:lineRule="auto"/>
    </w:pPr>
    <w:rPr>
      <w:rFonts w:ascii="Times New Roman" w:hAnsi="Times New Roman" w:cs="Times New Roman"/>
      <w:spacing w:val="4"/>
      <w:w w:val="103"/>
      <w:kern w:val="14"/>
      <w:sz w:val="20"/>
      <w:lang w:val="en-US" w:eastAsia="en-US"/>
    </w:rPr>
  </w:style>
  <w:style w:type="paragraph" w:customStyle="1" w:styleId="Publication">
    <w:name w:val="Publication"/>
    <w:next w:val="Normal"/>
    <w:autoRedefine/>
    <w:qFormat/>
    <w:rsid w:val="00A006AB"/>
    <w:pPr>
      <w:spacing w:after="0" w:line="240" w:lineRule="auto"/>
    </w:pPr>
    <w:rPr>
      <w:rFonts w:ascii="Times New Roman" w:hAnsi="Times New Roman" w:cs="Times New Roman"/>
      <w:spacing w:val="4"/>
      <w:w w:val="103"/>
      <w:kern w:val="14"/>
      <w:sz w:val="20"/>
      <w:lang w:val="en-US" w:eastAsia="en-US"/>
    </w:rPr>
  </w:style>
  <w:style w:type="paragraph" w:customStyle="1" w:styleId="ReleaseDate">
    <w:name w:val="Release Date"/>
    <w:next w:val="Normal"/>
    <w:autoRedefine/>
    <w:qFormat/>
    <w:rsid w:val="00A006AB"/>
    <w:pPr>
      <w:spacing w:after="0" w:line="240" w:lineRule="auto"/>
    </w:pPr>
    <w:rPr>
      <w:rFonts w:ascii="Times New Roman" w:hAnsi="Times New Roman" w:cs="Times New Roman"/>
      <w:spacing w:val="-3"/>
      <w:w w:val="99"/>
      <w:kern w:val="14"/>
      <w:sz w:val="20"/>
      <w:lang w:val="en-US" w:eastAsia="en-US"/>
    </w:rPr>
  </w:style>
  <w:style w:type="paragraph" w:customStyle="1" w:styleId="Small">
    <w:name w:val="Small"/>
    <w:basedOn w:val="Normal"/>
    <w:next w:val="Normal"/>
    <w:qFormat/>
    <w:rsid w:val="00A006AB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A006AB"/>
    <w:pPr>
      <w:spacing w:line="180" w:lineRule="exact"/>
      <w:jc w:val="right"/>
    </w:pPr>
    <w:rPr>
      <w:spacing w:val="6"/>
      <w:w w:val="106"/>
      <w:sz w:val="14"/>
    </w:rPr>
  </w:style>
  <w:style w:type="character" w:styleId="Strong">
    <w:name w:val="Strong"/>
    <w:uiPriority w:val="22"/>
    <w:rsid w:val="00A006AB"/>
    <w:rPr>
      <w:b/>
      <w:bCs/>
    </w:rPr>
  </w:style>
  <w:style w:type="paragraph" w:customStyle="1" w:styleId="Style1">
    <w:name w:val="Style1"/>
    <w:basedOn w:val="Normal"/>
    <w:qFormat/>
    <w:rsid w:val="00A006AB"/>
  </w:style>
  <w:style w:type="paragraph" w:customStyle="1" w:styleId="Style2">
    <w:name w:val="Style2"/>
    <w:basedOn w:val="Normal"/>
    <w:autoRedefine/>
    <w:qFormat/>
    <w:rsid w:val="00A006AB"/>
  </w:style>
  <w:style w:type="paragraph" w:customStyle="1" w:styleId="TitleHCH">
    <w:name w:val="Title_H_CH"/>
    <w:basedOn w:val="HCH"/>
    <w:next w:val="SingleTxt"/>
    <w:qFormat/>
    <w:rsid w:val="00A006AB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H2">
    <w:name w:val="Title_H2"/>
    <w:basedOn w:val="H1"/>
    <w:next w:val="Normal"/>
    <w:qFormat/>
    <w:rsid w:val="00A006AB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40" w:lineRule="exact"/>
      <w:ind w:left="1267" w:right="1267" w:hanging="1267"/>
      <w:outlineLvl w:val="1"/>
    </w:pPr>
    <w:rPr>
      <w:spacing w:val="2"/>
      <w:sz w:val="20"/>
    </w:rPr>
  </w:style>
  <w:style w:type="paragraph" w:customStyle="1" w:styleId="XLarge">
    <w:name w:val="XLarge"/>
    <w:basedOn w:val="HM"/>
    <w:qFormat/>
    <w:rsid w:val="00A006AB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ession">
    <w:name w:val="Session"/>
    <w:basedOn w:val="H23"/>
    <w:qFormat/>
    <w:rsid w:val="002478A0"/>
    <w:rPr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C81A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1A8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1A8B"/>
    <w:rPr>
      <w:rFonts w:ascii="Times New Roman" w:hAnsi="Times New Roman" w:cs="Times New Roman"/>
      <w:spacing w:val="4"/>
      <w:w w:val="103"/>
      <w:kern w:val="14"/>
      <w:sz w:val="20"/>
      <w:szCs w:val="20"/>
      <w:lang w:val="fr-CA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1A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1A8B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fr-CA" w:eastAsia="en-US"/>
    </w:rPr>
  </w:style>
  <w:style w:type="character" w:styleId="Hyperlink">
    <w:name w:val="Hyperlink"/>
    <w:basedOn w:val="DefaultParagraphFont"/>
    <w:uiPriority w:val="99"/>
    <w:unhideWhenUsed/>
    <w:rsid w:val="004F42C5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4F42C5"/>
    <w:rPr>
      <w:color w:val="0000FF"/>
      <w:u w:val="none"/>
    </w:rPr>
  </w:style>
  <w:style w:type="paragraph" w:styleId="Revision">
    <w:name w:val="Revision"/>
    <w:hidden/>
    <w:uiPriority w:val="99"/>
    <w:semiHidden/>
    <w:rsid w:val="0014511C"/>
    <w:pPr>
      <w:spacing w:after="0" w:line="240" w:lineRule="auto"/>
    </w:pPr>
    <w:rPr>
      <w:rFonts w:ascii="Times New Roman" w:hAnsi="Times New Roman" w:cs="Times New Roman"/>
      <w:spacing w:val="4"/>
      <w:w w:val="103"/>
      <w:kern w:val="14"/>
      <w:sz w:val="20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undocs.org/fr/ST/AI/2016/1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Diana Guiu</cp:lastModifiedBy>
  <cp:revision>2</cp:revision>
  <cp:lastPrinted>2017-10-31T14:00:00Z</cp:lastPrinted>
  <dcterms:created xsi:type="dcterms:W3CDTF">2017-11-01T13:34:00Z</dcterms:created>
  <dcterms:modified xsi:type="dcterms:W3CDTF">2017-11-01T13:34:00Z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1718853F</vt:lpwstr>
  </property>
  <property fmtid="{D5CDD505-2E9C-101B-9397-08002B2CF9AE}" pid="3" name="ODSRefJobNo">
    <vt:lpwstr>1734502F</vt:lpwstr>
  </property>
  <property fmtid="{D5CDD505-2E9C-101B-9397-08002B2CF9AE}" pid="4" name="Symbol1">
    <vt:lpwstr>ST/IC/2017/34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Category">
    <vt:lpwstr>Document</vt:lpwstr>
  </property>
  <property fmtid="{D5CDD505-2E9C-101B-9397-08002B2CF9AE}" pid="8" name="Language">
    <vt:lpwstr>French</vt:lpwstr>
  </property>
  <property fmtid="{D5CDD505-2E9C-101B-9397-08002B2CF9AE}" pid="9" name="Distribution">
    <vt:lpwstr/>
  </property>
  <property fmtid="{D5CDD505-2E9C-101B-9397-08002B2CF9AE}" pid="10" name="Publication Date">
    <vt:lpwstr>27 octobre 2017</vt:lpwstr>
  </property>
  <property fmtid="{D5CDD505-2E9C-101B-9397-08002B2CF9AE}" pid="11" name="Original">
    <vt:lpwstr/>
  </property>
  <property fmtid="{D5CDD505-2E9C-101B-9397-08002B2CF9AE}" pid="12" name="Release Date">
    <vt:lpwstr>271017</vt:lpwstr>
  </property>
  <property fmtid="{D5CDD505-2E9C-101B-9397-08002B2CF9AE}" pid="13" name="Comment">
    <vt:lpwstr/>
  </property>
  <property fmtid="{D5CDD505-2E9C-101B-9397-08002B2CF9AE}" pid="14" name="DraftPages">
    <vt:lpwstr> </vt:lpwstr>
  </property>
  <property fmtid="{D5CDD505-2E9C-101B-9397-08002B2CF9AE}" pid="15" name="Operator">
    <vt:lpwstr>ild</vt:lpwstr>
  </property>
</Properties>
</file>