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61" w:rsidRPr="00EF0DEB" w:rsidRDefault="00153C61" w:rsidP="00153C61">
      <w:pPr>
        <w:spacing w:line="240" w:lineRule="auto"/>
        <w:rPr>
          <w:sz w:val="2"/>
        </w:rPr>
        <w:sectPr w:rsidR="00153C61" w:rsidRPr="00EF0DEB" w:rsidSect="009320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:rsidR="009320FF" w:rsidRDefault="00B42D3D" w:rsidP="00873C81">
      <w:pPr>
        <w:pStyle w:val="TitleHCH"/>
        <w:ind w:right="1260"/>
      </w:pPr>
      <w:r>
        <w:tab/>
      </w:r>
      <w:r>
        <w:tab/>
      </w:r>
      <w:r w:rsidR="009320FF" w:rsidRPr="009320FF">
        <w:t>Information circular</w:t>
      </w:r>
    </w:p>
    <w:p w:rsidR="009320FF" w:rsidRDefault="009320FF" w:rsidP="009320FF">
      <w:pPr>
        <w:pStyle w:val="HCh"/>
        <w:ind w:left="1267"/>
      </w:pPr>
    </w:p>
    <w:p w:rsidR="009320FF" w:rsidRDefault="009320FF" w:rsidP="009320FF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Pr="009320FF">
        <w:t>Members of the staff</w:t>
      </w:r>
    </w:p>
    <w:p w:rsidR="00153C61" w:rsidRPr="009320FF" w:rsidRDefault="00153C61" w:rsidP="009320FF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:rsidR="009320FF" w:rsidRDefault="009320FF" w:rsidP="009320FF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Pr="009320FF">
        <w:t>The Assistant Secretary-General for Human Resources Management</w:t>
      </w:r>
    </w:p>
    <w:p w:rsidR="009320FF" w:rsidRDefault="009320FF" w:rsidP="009320FF">
      <w:pPr>
        <w:tabs>
          <w:tab w:val="right" w:pos="1080"/>
          <w:tab w:val="left" w:pos="1267"/>
        </w:tabs>
        <w:ind w:left="1267" w:hanging="1267"/>
      </w:pPr>
    </w:p>
    <w:p w:rsidR="009320FF" w:rsidRDefault="009320FF" w:rsidP="00B42D3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Subject:</w:t>
      </w:r>
      <w:r>
        <w:tab/>
      </w:r>
      <w:r w:rsidRPr="009320FF">
        <w:rPr>
          <w:b/>
          <w:sz w:val="24"/>
        </w:rPr>
        <w:t>Membership o</w:t>
      </w:r>
      <w:bookmarkStart w:id="0" w:name="_GoBack"/>
      <w:bookmarkEnd w:id="0"/>
      <w:r w:rsidRPr="009320FF">
        <w:rPr>
          <w:b/>
          <w:sz w:val="24"/>
        </w:rPr>
        <w:t>f the Senior Review Group</w:t>
      </w:r>
    </w:p>
    <w:p w:rsidR="009320FF" w:rsidRDefault="009320FF" w:rsidP="009320FF"/>
    <w:p w:rsidR="009320FF" w:rsidRDefault="009320FF" w:rsidP="009320FF">
      <w:pPr>
        <w:pStyle w:val="TitleH2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</w:r>
      <w:r>
        <w:tab/>
        <w:t>Amendment</w:t>
      </w:r>
    </w:p>
    <w:p w:rsidR="009320FF" w:rsidRPr="009320FF" w:rsidRDefault="009320FF" w:rsidP="009320FF">
      <w:pPr>
        <w:pStyle w:val="SingleTxt"/>
        <w:spacing w:after="0" w:line="120" w:lineRule="exact"/>
        <w:rPr>
          <w:sz w:val="10"/>
        </w:rPr>
      </w:pPr>
    </w:p>
    <w:p w:rsidR="009320FF" w:rsidRDefault="009320FF" w:rsidP="009320FF">
      <w:pPr>
        <w:pStyle w:val="SingleTxt"/>
      </w:pPr>
      <w:r>
        <w:t xml:space="preserve">The membership of the Senior Review Group is amended as follows: </w:t>
      </w:r>
    </w:p>
    <w:p w:rsidR="009320FF" w:rsidRDefault="009320FF" w:rsidP="00F33443">
      <w:pPr>
        <w:pStyle w:val="SingleTxt"/>
        <w:spacing w:after="0"/>
      </w:pPr>
      <w:r w:rsidRPr="009320FF">
        <w:rPr>
          <w:i/>
          <w:iCs/>
        </w:rPr>
        <w:t>Members</w:t>
      </w:r>
      <w:r>
        <w:t>:</w:t>
      </w:r>
    </w:p>
    <w:p w:rsidR="009320FF" w:rsidRDefault="009320FF" w:rsidP="009320FF">
      <w:pPr>
        <w:pStyle w:val="SingleTxt"/>
        <w:ind w:left="1742" w:hanging="475"/>
      </w:pPr>
      <w:r>
        <w:tab/>
      </w:r>
      <w:r w:rsidRPr="009320FF">
        <w:rPr>
          <w:i/>
          <w:iCs/>
        </w:rPr>
        <w:t>For</w:t>
      </w:r>
      <w:r>
        <w:t xml:space="preserve"> Cristina Gallach, Under-Secretary-General for Communications and Public Information </w:t>
      </w:r>
      <w:r w:rsidRPr="009320FF">
        <w:rPr>
          <w:i/>
          <w:iCs/>
        </w:rPr>
        <w:t>read</w:t>
      </w:r>
      <w:r>
        <w:t xml:space="preserve"> Alison Smale, Under-Secretary-General for Global Communications</w:t>
      </w:r>
    </w:p>
    <w:p w:rsidR="009320FF" w:rsidRDefault="009320FF" w:rsidP="009320FF">
      <w:pPr>
        <w:pStyle w:val="SingleTxt"/>
        <w:ind w:left="1742" w:hanging="475"/>
      </w:pPr>
      <w:r>
        <w:tab/>
      </w:r>
      <w:r w:rsidRPr="009320FF">
        <w:rPr>
          <w:i/>
          <w:iCs/>
        </w:rPr>
        <w:t>For</w:t>
      </w:r>
      <w:r>
        <w:t xml:space="preserve"> Rima Khalaf, Under-Secretary-General and Executive Secretary of the United Nations Economic and Social Commission for Western Asia </w:t>
      </w:r>
      <w:r w:rsidRPr="009320FF">
        <w:rPr>
          <w:i/>
          <w:iCs/>
        </w:rPr>
        <w:t>read</w:t>
      </w:r>
      <w:r>
        <w:t xml:space="preserve"> Mohamed Ali Alhakim, Under-Secretary-General and Executive Secretary of the Economic and Social Commission for Western Asia </w:t>
      </w:r>
    </w:p>
    <w:p w:rsidR="009320FF" w:rsidRDefault="009320FF" w:rsidP="009320FF">
      <w:pPr>
        <w:pStyle w:val="SingleTxt"/>
        <w:ind w:left="1742" w:hanging="475"/>
      </w:pPr>
      <w:r>
        <w:tab/>
      </w:r>
      <w:r w:rsidRPr="009320FF">
        <w:rPr>
          <w:i/>
          <w:iCs/>
        </w:rPr>
        <w:t>For</w:t>
      </w:r>
      <w:r>
        <w:t xml:space="preserve"> Yukio Takasu, Under-Secretary-General for Management </w:t>
      </w:r>
      <w:r w:rsidRPr="003B67B0">
        <w:rPr>
          <w:i/>
          <w:iCs/>
        </w:rPr>
        <w:t>read</w:t>
      </w:r>
      <w:r>
        <w:t xml:space="preserve"> Jan Beagle, Under-Secretary-General for Management </w:t>
      </w:r>
    </w:p>
    <w:p w:rsidR="009320FF" w:rsidRDefault="009320FF" w:rsidP="00F33443">
      <w:pPr>
        <w:pStyle w:val="SingleTxt"/>
        <w:spacing w:after="0"/>
      </w:pPr>
      <w:r w:rsidRPr="003B67B0">
        <w:rPr>
          <w:i/>
          <w:iCs/>
        </w:rPr>
        <w:t>Secretary</w:t>
      </w:r>
      <w:r>
        <w:t>:</w:t>
      </w:r>
    </w:p>
    <w:p w:rsidR="009320FF" w:rsidRDefault="003B67B0" w:rsidP="003B67B0">
      <w:pPr>
        <w:pStyle w:val="SingleTxt"/>
        <w:ind w:left="1742" w:hanging="475"/>
      </w:pPr>
      <w:r>
        <w:tab/>
      </w:r>
      <w:r w:rsidR="009320FF" w:rsidRPr="003B67B0">
        <w:rPr>
          <w:i/>
          <w:iCs/>
        </w:rPr>
        <w:t>For</w:t>
      </w:r>
      <w:r w:rsidR="009320FF">
        <w:t xml:space="preserve"> Carole Wamuyu Wainaina, Assistant Secretary-General for Human Resources Management </w:t>
      </w:r>
      <w:r w:rsidR="009320FF" w:rsidRPr="003B67B0">
        <w:rPr>
          <w:i/>
          <w:iCs/>
        </w:rPr>
        <w:t>read</w:t>
      </w:r>
      <w:r w:rsidR="009320FF">
        <w:t xml:space="preserve"> Martha Helena Lopez, Assistant Secret</w:t>
      </w:r>
      <w:r>
        <w:t>ary-General for Human Resources</w:t>
      </w:r>
      <w:r w:rsidR="009320FF">
        <w:t xml:space="preserve"> Management</w:t>
      </w:r>
    </w:p>
    <w:p w:rsidR="003B67B0" w:rsidRPr="009320FF" w:rsidRDefault="003B67B0" w:rsidP="003B67B0">
      <w:pPr>
        <w:pStyle w:val="SingleTxt"/>
        <w:ind w:left="1742" w:hanging="475"/>
      </w:pP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2535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3B67B0" w:rsidRPr="009320FF" w:rsidSect="009320FF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B1" w:rsidRDefault="000A42B1" w:rsidP="00585B3B">
      <w:pPr>
        <w:spacing w:line="240" w:lineRule="auto"/>
      </w:pPr>
      <w:r>
        <w:separator/>
      </w:r>
    </w:p>
  </w:endnote>
  <w:endnote w:type="continuationSeparator" w:id="0">
    <w:p w:rsidR="000A42B1" w:rsidRDefault="000A42B1" w:rsidP="00585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53C61" w:rsidTr="00153C61">
      <w:tc>
        <w:tcPr>
          <w:tcW w:w="5028" w:type="dxa"/>
          <w:shd w:val="clear" w:color="auto" w:fill="auto"/>
        </w:tcPr>
        <w:p w:rsidR="00153C61" w:rsidRPr="00153C61" w:rsidRDefault="009320FF" w:rsidP="00153C61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C61FA">
            <w:rPr>
              <w:b w:val="0"/>
              <w:w w:val="103"/>
              <w:sz w:val="14"/>
            </w:rPr>
            <w:t>17-16633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153C61" w:rsidRPr="00153C61" w:rsidRDefault="00153C61" w:rsidP="00153C6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C61FA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C61FA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153C61" w:rsidRPr="00153C61" w:rsidRDefault="00153C61" w:rsidP="00153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53C61" w:rsidTr="00153C61">
      <w:tc>
        <w:tcPr>
          <w:tcW w:w="5028" w:type="dxa"/>
          <w:shd w:val="clear" w:color="auto" w:fill="auto"/>
        </w:tcPr>
        <w:p w:rsidR="00153C61" w:rsidRPr="00153C61" w:rsidRDefault="00153C61" w:rsidP="00153C6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C61FA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C61FA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153C61" w:rsidRPr="00153C61" w:rsidRDefault="009320FF" w:rsidP="00153C61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C61FA">
            <w:rPr>
              <w:b w:val="0"/>
              <w:w w:val="103"/>
              <w:sz w:val="14"/>
            </w:rPr>
            <w:t>17-16633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153C61" w:rsidRPr="00153C61" w:rsidRDefault="00153C61" w:rsidP="00153C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153C61" w:rsidTr="00153C61">
      <w:tc>
        <w:tcPr>
          <w:tcW w:w="3801" w:type="dxa"/>
        </w:tcPr>
        <w:p w:rsidR="00153C61" w:rsidRDefault="009320FF" w:rsidP="009320FF">
          <w:pPr>
            <w:pStyle w:val="ReleaseDate"/>
          </w:pPr>
          <w:r>
            <w:rPr>
              <w:rFonts w:ascii="Barcode 3 of 9 by request" w:hAnsi="Barcode 3 of 9 by request"/>
              <w:noProof/>
              <w:spacing w:val="0"/>
              <w:w w:val="100"/>
              <w:kern w:val="0"/>
              <w:sz w:val="24"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74D14DA6" wp14:editId="1C9CC74D">
                <wp:simplePos x="0" y="0"/>
                <wp:positionH relativeFrom="column">
                  <wp:posOffset>5532120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4" name="Picture 4" descr="https://undocs.org/m2/QRCode2.ashx?DS=ST/IC/2016/18/Amend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undocs.org/m2/QRCode2.ashx?DS=ST/IC/2016/18/Amend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D6795">
            <w:fldChar w:fldCharType="begin"/>
          </w:r>
          <w:r w:rsidR="00DD6795">
            <w:instrText xml:space="preserve"> DOCVARIABLE "jobn" \* MERGEFORMAT </w:instrText>
          </w:r>
          <w:r w:rsidR="00DD6795">
            <w:fldChar w:fldCharType="separate"/>
          </w:r>
          <w:r w:rsidR="00AC61FA">
            <w:t>17-16633 (E)</w:t>
          </w:r>
          <w:r w:rsidR="00DD6795">
            <w:fldChar w:fldCharType="end"/>
          </w:r>
          <w:r w:rsidR="00153C61">
            <w:t xml:space="preserve">    260917</w:t>
          </w:r>
        </w:p>
        <w:p w:rsidR="00153C61" w:rsidRPr="009320FF" w:rsidRDefault="009320FF" w:rsidP="00153C61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b w:val="0"/>
              <w:sz w:val="24"/>
              <w:lang w:val="en-GB"/>
            </w:rPr>
            <w:t>*1716633*</w:t>
          </w:r>
        </w:p>
      </w:tc>
      <w:tc>
        <w:tcPr>
          <w:tcW w:w="5028" w:type="dxa"/>
        </w:tcPr>
        <w:p w:rsidR="00153C61" w:rsidRDefault="00153C61" w:rsidP="00153C61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zh-CN"/>
            </w:rPr>
            <w:drawing>
              <wp:inline distT="0" distB="0" distL="0" distR="0" wp14:anchorId="1F5AD1CC" wp14:editId="7A2F38CD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3C61" w:rsidRPr="00153C61" w:rsidRDefault="00153C61" w:rsidP="00153C6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B1" w:rsidRDefault="000A42B1" w:rsidP="00585B3B">
      <w:pPr>
        <w:spacing w:line="240" w:lineRule="auto"/>
      </w:pPr>
      <w:r>
        <w:separator/>
      </w:r>
    </w:p>
  </w:footnote>
  <w:footnote w:type="continuationSeparator" w:id="0">
    <w:p w:rsidR="000A42B1" w:rsidRDefault="000A42B1" w:rsidP="00585B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53C61" w:rsidTr="00153C61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53C61" w:rsidRPr="00153C61" w:rsidRDefault="009320FF" w:rsidP="00153C6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 w:rsidR="00AC61FA">
            <w:rPr>
              <w:b/>
            </w:rPr>
            <w:t>ST/IC/2016/18/Amend.1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153C61" w:rsidRDefault="00153C61" w:rsidP="00153C61">
          <w:pPr>
            <w:pStyle w:val="Header"/>
          </w:pPr>
        </w:p>
      </w:tc>
    </w:tr>
  </w:tbl>
  <w:p w:rsidR="00153C61" w:rsidRPr="00153C61" w:rsidRDefault="00153C61" w:rsidP="00153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53C61" w:rsidTr="00153C61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53C61" w:rsidRDefault="00153C61" w:rsidP="00153C61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153C61" w:rsidRPr="00153C61" w:rsidRDefault="009320FF" w:rsidP="00153C6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 w:rsidR="00AC61FA">
            <w:rPr>
              <w:b/>
            </w:rPr>
            <w:t>ST/IC/2016/18/Amend.1</w:t>
          </w:r>
          <w:r>
            <w:rPr>
              <w:b/>
            </w:rPr>
            <w:fldChar w:fldCharType="end"/>
          </w:r>
        </w:p>
      </w:tc>
    </w:tr>
  </w:tbl>
  <w:p w:rsidR="00153C61" w:rsidRPr="00153C61" w:rsidRDefault="00153C61" w:rsidP="00153C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153C61" w:rsidTr="00153C61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53C61" w:rsidRDefault="00153C61" w:rsidP="00153C61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53C61" w:rsidRPr="00153C61" w:rsidRDefault="00153C61" w:rsidP="00153C6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53C61" w:rsidRDefault="00153C61" w:rsidP="00153C61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153C61" w:rsidRPr="009320FF" w:rsidRDefault="009320FF" w:rsidP="009320FF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/IC/2016/18/Amend.1</w:t>
          </w:r>
        </w:p>
      </w:tc>
    </w:tr>
    <w:tr w:rsidR="00153C61" w:rsidRPr="00153C61" w:rsidTr="00153C61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53C61" w:rsidRPr="00153C61" w:rsidRDefault="00153C61" w:rsidP="00153C6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zh-CN"/>
            </w:rPr>
            <w:drawing>
              <wp:inline distT="0" distB="0" distL="0" distR="0" wp14:anchorId="745F7B28" wp14:editId="0E0498E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53C61" w:rsidRPr="00153C61" w:rsidRDefault="00153C61" w:rsidP="00153C61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53C61" w:rsidRPr="00153C61" w:rsidRDefault="00153C61" w:rsidP="00153C61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53C61" w:rsidRDefault="00153C61" w:rsidP="00153C61">
          <w:pPr>
            <w:pStyle w:val="Publication"/>
            <w:spacing w:before="240"/>
            <w:rPr>
              <w:color w:val="010000"/>
            </w:rPr>
          </w:pPr>
        </w:p>
        <w:p w:rsidR="00153C61" w:rsidRDefault="00153C61" w:rsidP="00153C61">
          <w:r>
            <w:t>21 September 2017</w:t>
          </w:r>
        </w:p>
        <w:p w:rsidR="00153C61" w:rsidRDefault="00153C61" w:rsidP="00153C61"/>
        <w:p w:rsidR="00153C61" w:rsidRPr="00153C61" w:rsidRDefault="00153C61" w:rsidP="00153C61"/>
      </w:tc>
    </w:tr>
  </w:tbl>
  <w:p w:rsidR="00153C61" w:rsidRPr="00153C61" w:rsidRDefault="00153C61" w:rsidP="00153C6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475"/>
  <w:hyphenationZone w:val="20"/>
  <w:doNotHyphenateCaps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1716633"/>
    <w:docVar w:name="CreationDt" w:val="26/09/2017 8:46: AM"/>
    <w:docVar w:name="DocCategory" w:val="Doc"/>
    <w:docVar w:name="DocType" w:val="Final"/>
    <w:docVar w:name="DutyStation" w:val="New York"/>
    <w:docVar w:name="FooterJN" w:val="17-16633"/>
    <w:docVar w:name="jobn" w:val="17-16633 (E)"/>
    <w:docVar w:name="jobnDT" w:val="17-16633 (E)   260917   "/>
    <w:docVar w:name="jobnDTDT" w:val="17-16633 (E)   260917   260917"/>
    <w:docVar w:name="JobNo" w:val="1716633E"/>
    <w:docVar w:name="JobNo2" w:val="1729606E"/>
    <w:docVar w:name="LocalDrive" w:val="0"/>
    <w:docVar w:name="OandT" w:val=" "/>
    <w:docVar w:name="sss1" w:val="ST/IC/2016/18/Amend.1"/>
    <w:docVar w:name="sss2" w:val="-"/>
    <w:docVar w:name="SuppJobNo" w:val="17-16633"/>
    <w:docVar w:name="Symbol1" w:val="ST/IC/2016/18/Amend.1"/>
    <w:docVar w:name="Symbol2" w:val="-"/>
  </w:docVars>
  <w:rsids>
    <w:rsidRoot w:val="000A42B1"/>
    <w:rsid w:val="00026F36"/>
    <w:rsid w:val="000A42B1"/>
    <w:rsid w:val="00153C61"/>
    <w:rsid w:val="002F7755"/>
    <w:rsid w:val="003B67B0"/>
    <w:rsid w:val="00484CE6"/>
    <w:rsid w:val="005305E3"/>
    <w:rsid w:val="00585B3B"/>
    <w:rsid w:val="00873C81"/>
    <w:rsid w:val="008A2188"/>
    <w:rsid w:val="009320FF"/>
    <w:rsid w:val="00AC61FA"/>
    <w:rsid w:val="00B42D3D"/>
    <w:rsid w:val="00C5268A"/>
    <w:rsid w:val="00DD6795"/>
    <w:rsid w:val="00E76630"/>
    <w:rsid w:val="00EF0DEB"/>
    <w:rsid w:val="00F33443"/>
    <w:rsid w:val="00F5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E26931D-BC9A-42F2-9556-AE0530BA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5B3B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585B3B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85B3B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paragraph" w:styleId="Footer">
    <w:name w:val="footer"/>
    <w:link w:val="FooterChar"/>
    <w:rsid w:val="00585B3B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85B3B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paragraph" w:customStyle="1" w:styleId="H1">
    <w:name w:val="_ H_1"/>
    <w:basedOn w:val="Normal"/>
    <w:next w:val="Normal"/>
    <w:rsid w:val="00585B3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585B3B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585B3B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585B3B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585B3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585B3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85B3B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85B3B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85B3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85B3B"/>
    <w:pPr>
      <w:ind w:left="1267" w:right="1267"/>
    </w:pPr>
  </w:style>
  <w:style w:type="paragraph" w:customStyle="1" w:styleId="SingleTxt">
    <w:name w:val="__Single Txt"/>
    <w:basedOn w:val="Normal"/>
    <w:rsid w:val="00585B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585B3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H1"/>
    <w:next w:val="SingleTxt"/>
    <w:qFormat/>
    <w:rsid w:val="00585B3B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585B3B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585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5B3B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585B3B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585B3B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585B3B"/>
    <w:rPr>
      <w:sz w:val="6"/>
    </w:rPr>
  </w:style>
  <w:style w:type="paragraph" w:customStyle="1" w:styleId="Distribution">
    <w:name w:val="Distribution"/>
    <w:next w:val="Normal"/>
    <w:rsid w:val="00585B3B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585B3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585B3B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585B3B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585B3B"/>
  </w:style>
  <w:style w:type="character" w:customStyle="1" w:styleId="EndnoteTextChar">
    <w:name w:val="Endnote Text Char"/>
    <w:basedOn w:val="DefaultParagraphFont"/>
    <w:link w:val="EndnoteText"/>
    <w:semiHidden/>
    <w:rsid w:val="00585B3B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character" w:styleId="FootnoteReference">
    <w:name w:val="footnote reference"/>
    <w:semiHidden/>
    <w:rsid w:val="00585B3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Hyperlink">
    <w:name w:val="Hyperlink"/>
    <w:basedOn w:val="DefaultParagraphFont"/>
    <w:rsid w:val="00585B3B"/>
    <w:rPr>
      <w:color w:val="0000FF"/>
      <w:u w:val="none"/>
    </w:rPr>
  </w:style>
  <w:style w:type="character" w:styleId="LineNumber">
    <w:name w:val="line number"/>
    <w:rsid w:val="00585B3B"/>
    <w:rPr>
      <w:sz w:val="14"/>
    </w:rPr>
  </w:style>
  <w:style w:type="paragraph" w:customStyle="1" w:styleId="Original">
    <w:name w:val="Original"/>
    <w:next w:val="Normal"/>
    <w:rsid w:val="00585B3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PlainText">
    <w:name w:val="Plain Text"/>
    <w:basedOn w:val="Normal"/>
    <w:link w:val="PlainTextChar"/>
    <w:rsid w:val="00585B3B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585B3B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585B3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 Date"/>
    <w:next w:val="Footer"/>
    <w:rsid w:val="00585B3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585B3B"/>
  </w:style>
  <w:style w:type="paragraph" w:customStyle="1" w:styleId="Small">
    <w:name w:val="Small"/>
    <w:basedOn w:val="Normal"/>
    <w:next w:val="Normal"/>
    <w:rsid w:val="00585B3B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85B3B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585B3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585B3B"/>
    <w:pPr>
      <w:ind w:left="1267" w:right="1267" w:hanging="1267"/>
    </w:pPr>
  </w:style>
  <w:style w:type="paragraph" w:customStyle="1" w:styleId="TitleH2">
    <w:name w:val="Title_H2"/>
    <w:basedOn w:val="H23"/>
    <w:qFormat/>
    <w:rsid w:val="00585B3B"/>
    <w:pPr>
      <w:ind w:left="1267" w:right="1267" w:hanging="1267"/>
    </w:pPr>
  </w:style>
  <w:style w:type="paragraph" w:customStyle="1" w:styleId="XLarge">
    <w:name w:val="XLarge"/>
    <w:basedOn w:val="HM"/>
    <w:rsid w:val="00585B3B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unhideWhenUsed/>
    <w:rsid w:val="00153C6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53C61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C61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33443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Miller</dc:creator>
  <cp:lastModifiedBy>Maria Margareth Baccay</cp:lastModifiedBy>
  <cp:revision>2</cp:revision>
  <cp:lastPrinted>2017-09-26T16:40:00Z</cp:lastPrinted>
  <dcterms:created xsi:type="dcterms:W3CDTF">2017-09-27T14:06:00Z</dcterms:created>
  <dcterms:modified xsi:type="dcterms:W3CDTF">2017-09-27T14:06:00Z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1729606E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DocType">
    <vt:lpwstr>S</vt:lpwstr>
  </property>
  <property fmtid="{D5CDD505-2E9C-101B-9397-08002B2CF9AE}" pid="6" name="Category">
    <vt:lpwstr>Document</vt:lpwstr>
  </property>
  <property fmtid="{D5CDD505-2E9C-101B-9397-08002B2CF9AE}" pid="7" name="Language">
    <vt:lpwstr>English</vt:lpwstr>
  </property>
  <property fmtid="{D5CDD505-2E9C-101B-9397-08002B2CF9AE}" pid="8" name="Symbol1">
    <vt:lpwstr>ST/IC/2016/18/Amend.1</vt:lpwstr>
  </property>
  <property fmtid="{D5CDD505-2E9C-101B-9397-08002B2CF9AE}" pid="9" name="JobNo">
    <vt:lpwstr>1716633E</vt:lpwstr>
  </property>
  <property fmtid="{D5CDD505-2E9C-101B-9397-08002B2CF9AE}" pid="10" name="Title1">
    <vt:lpwstr>		Information circular</vt:lpwstr>
  </property>
  <property fmtid="{D5CDD505-2E9C-101B-9397-08002B2CF9AE}" pid="11" name="Title2">
    <vt:lpwstr>		Amendment</vt:lpwstr>
  </property>
  <property fmtid="{D5CDD505-2E9C-101B-9397-08002B2CF9AE}" pid="12" name="Comment">
    <vt:lpwstr/>
  </property>
  <property fmtid="{D5CDD505-2E9C-101B-9397-08002B2CF9AE}" pid="13" name="DraftPages">
    <vt:lpwstr>1p</vt:lpwstr>
  </property>
  <property fmtid="{D5CDD505-2E9C-101B-9397-08002B2CF9AE}" pid="14" name="Operator">
    <vt:lpwstr>csm (f)</vt:lpwstr>
  </property>
</Properties>
</file>