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1DD" w:rsidRPr="00A00C14" w:rsidRDefault="00AD31DD" w:rsidP="00AD31DD">
      <w:pPr>
        <w:spacing w:line="240" w:lineRule="auto"/>
        <w:rPr>
          <w:sz w:val="2"/>
        </w:rPr>
        <w:sectPr w:rsidR="00AD31DD" w:rsidRPr="00A00C14" w:rsidSect="00AD31D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742" w:right="1200" w:bottom="2232" w:left="1200" w:header="576" w:footer="1030" w:gutter="0"/>
          <w:cols w:space="720"/>
          <w:titlePg/>
          <w:docGrid w:linePitch="360"/>
        </w:sectPr>
      </w:pPr>
    </w:p>
    <w:p w:rsidR="001A3890" w:rsidRPr="001A3890" w:rsidRDefault="001A3890" w:rsidP="001A3890">
      <w:pPr>
        <w:framePr w:w="9792" w:h="432" w:hSpace="180" w:wrap="around" w:hAnchor="page" w:x="1210" w:yAlign="bottom"/>
        <w:spacing w:line="240" w:lineRule="auto"/>
        <w:rPr>
          <w:sz w:val="10"/>
        </w:rPr>
      </w:pPr>
    </w:p>
    <w:p w:rsidR="001A3890" w:rsidRPr="001A3890" w:rsidRDefault="001A3890" w:rsidP="001A3890">
      <w:pPr>
        <w:framePr w:w="9792" w:h="432" w:hSpace="180" w:wrap="around" w:hAnchor="page" w:x="1210" w:yAlign="bottom"/>
        <w:spacing w:line="240" w:lineRule="auto"/>
        <w:rPr>
          <w:sz w:val="6"/>
        </w:rPr>
      </w:pPr>
      <w:r w:rsidRPr="001A3890">
        <w:rPr>
          <w:noProof/>
          <w:w w:val="100"/>
          <w:sz w:val="6"/>
          <w:lang w:eastAsia="en-GB"/>
        </w:rPr>
        <mc:AlternateContent>
          <mc:Choice Requires="wps">
            <w:drawing>
              <wp:anchor distT="0" distB="0" distL="114300" distR="114300" simplePos="0" relativeHeight="251659264" behindDoc="0" locked="0" layoutInCell="1" allowOverlap="1" wp14:anchorId="79A09BA4" wp14:editId="217FEACD">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AD4DF"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1A3890" w:rsidRPr="001A3890" w:rsidRDefault="001A3890" w:rsidP="001A3890">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sidRPr="001A3890">
        <w:rPr>
          <w:sz w:val="17"/>
        </w:rPr>
        <w:tab/>
        <w:t>*</w:t>
      </w:r>
      <w:r w:rsidRPr="001A3890">
        <w:rPr>
          <w:sz w:val="17"/>
        </w:rPr>
        <w:tab/>
        <w:t>The present circular will be in effect until further notice.</w:t>
      </w:r>
    </w:p>
    <w:p w:rsidR="00A73F0E" w:rsidRPr="00A73F0E" w:rsidRDefault="00A73F0E" w:rsidP="00A73F0E">
      <w:pPr>
        <w:pStyle w:val="HCh"/>
        <w:ind w:left="1267"/>
        <w:rPr>
          <w:i/>
          <w:iCs/>
          <w:color w:val="FF0000"/>
          <w:sz w:val="24"/>
          <w:szCs w:val="24"/>
        </w:rPr>
      </w:pPr>
      <w:r w:rsidRPr="00A73F0E">
        <w:rPr>
          <w:i/>
          <w:iCs/>
          <w:color w:val="FF0000"/>
          <w:sz w:val="24"/>
          <w:szCs w:val="24"/>
        </w:rPr>
        <w:t>(Abolished and replaced by ST/IC/2018/9 issued on 1 Mar 2018)</w:t>
      </w:r>
    </w:p>
    <w:p w:rsidR="00A73F0E" w:rsidRDefault="00A73F0E" w:rsidP="008924D7">
      <w:pPr>
        <w:pStyle w:val="HCh"/>
        <w:ind w:left="1267"/>
      </w:pPr>
    </w:p>
    <w:p w:rsidR="008924D7" w:rsidRDefault="008924D7" w:rsidP="008924D7">
      <w:pPr>
        <w:pStyle w:val="HCh"/>
        <w:ind w:left="1267"/>
      </w:pPr>
      <w:r w:rsidRPr="008924D7">
        <w:t>Information circular</w:t>
      </w:r>
      <w:r w:rsidRPr="001A3890">
        <w:rPr>
          <w:b w:val="0"/>
          <w:bCs/>
          <w:sz w:val="20"/>
        </w:rPr>
        <w:t>*</w:t>
      </w:r>
    </w:p>
    <w:p w:rsidR="008924D7" w:rsidRDefault="008924D7" w:rsidP="008924D7">
      <w:pPr>
        <w:pStyle w:val="HCh"/>
        <w:ind w:left="1267"/>
      </w:pPr>
    </w:p>
    <w:p w:rsidR="008924D7" w:rsidRDefault="008924D7" w:rsidP="008924D7">
      <w:pPr>
        <w:tabs>
          <w:tab w:val="right" w:pos="1080"/>
          <w:tab w:val="left" w:pos="1267"/>
        </w:tabs>
        <w:ind w:left="1267" w:hanging="1267"/>
      </w:pPr>
      <w:r>
        <w:tab/>
        <w:t>To:</w:t>
      </w:r>
      <w:r>
        <w:tab/>
      </w:r>
      <w:r w:rsidRPr="008924D7">
        <w:t>Members of the staff</w:t>
      </w:r>
    </w:p>
    <w:p w:rsidR="00AD31DD" w:rsidRPr="008924D7" w:rsidRDefault="00AD31DD" w:rsidP="008924D7">
      <w:pPr>
        <w:tabs>
          <w:tab w:val="right" w:pos="1080"/>
          <w:tab w:val="left" w:pos="1267"/>
        </w:tabs>
        <w:spacing w:line="120" w:lineRule="exact"/>
        <w:ind w:left="1267" w:hanging="1267"/>
        <w:rPr>
          <w:sz w:val="10"/>
        </w:rPr>
      </w:pPr>
      <w:bookmarkStart w:id="0" w:name="_GoBack"/>
      <w:bookmarkEnd w:id="0"/>
    </w:p>
    <w:p w:rsidR="008924D7" w:rsidRDefault="008924D7" w:rsidP="008924D7">
      <w:pPr>
        <w:tabs>
          <w:tab w:val="right" w:pos="1080"/>
          <w:tab w:val="left" w:pos="1267"/>
        </w:tabs>
        <w:ind w:left="1267" w:hanging="1267"/>
      </w:pPr>
      <w:r>
        <w:tab/>
        <w:t>From:</w:t>
      </w:r>
      <w:r>
        <w:tab/>
      </w:r>
      <w:r w:rsidRPr="008924D7">
        <w:t>The Assistant Secretary-General for Human Resources Management</w:t>
      </w:r>
    </w:p>
    <w:p w:rsidR="008924D7" w:rsidRDefault="008924D7" w:rsidP="008924D7">
      <w:pPr>
        <w:tabs>
          <w:tab w:val="right" w:pos="1080"/>
          <w:tab w:val="left" w:pos="1267"/>
        </w:tabs>
        <w:ind w:left="1267" w:hanging="1267"/>
      </w:pPr>
    </w:p>
    <w:p w:rsidR="008924D7" w:rsidRPr="001A3890" w:rsidRDefault="008924D7" w:rsidP="008924D7">
      <w:pPr>
        <w:tabs>
          <w:tab w:val="right" w:pos="1080"/>
          <w:tab w:val="left" w:pos="1267"/>
        </w:tabs>
        <w:ind w:left="1267" w:hanging="1267"/>
        <w:rPr>
          <w:b/>
          <w:bCs/>
          <w:sz w:val="24"/>
          <w:szCs w:val="24"/>
        </w:rPr>
      </w:pPr>
      <w:r>
        <w:tab/>
        <w:t>Subject:</w:t>
      </w:r>
      <w:r>
        <w:tab/>
      </w:r>
      <w:r w:rsidRPr="001A3890">
        <w:rPr>
          <w:b/>
          <w:bCs/>
          <w:sz w:val="24"/>
          <w:szCs w:val="24"/>
        </w:rPr>
        <w:t>Rental subsidies and deductions</w:t>
      </w:r>
    </w:p>
    <w:p w:rsidR="009B3C96" w:rsidRPr="001A3890" w:rsidRDefault="009B3C96" w:rsidP="001A3890">
      <w:pPr>
        <w:pStyle w:val="SingleTxt"/>
        <w:spacing w:after="0" w:line="120" w:lineRule="exact"/>
        <w:rPr>
          <w:sz w:val="10"/>
        </w:rPr>
      </w:pPr>
    </w:p>
    <w:p w:rsidR="001A3890" w:rsidRPr="001A3890" w:rsidRDefault="001A3890" w:rsidP="001A3890">
      <w:pPr>
        <w:pStyle w:val="SingleTxt"/>
        <w:spacing w:after="0" w:line="120" w:lineRule="exact"/>
        <w:rPr>
          <w:sz w:val="10"/>
        </w:rPr>
      </w:pPr>
    </w:p>
    <w:p w:rsidR="009B3C96" w:rsidRDefault="009B3C96" w:rsidP="009B3C96">
      <w:pPr>
        <w:pStyle w:val="SingleTxt"/>
      </w:pPr>
      <w:r>
        <w:t>1.</w:t>
      </w:r>
      <w:r>
        <w:tab/>
        <w:t xml:space="preserve">The purpose of the present circular is to inform staff members of the procedures required when applying for a rental subsidy or reporting on and certifying housing information </w:t>
      </w:r>
      <w:proofErr w:type="gramStart"/>
      <w:r>
        <w:t>for the purpose of</w:t>
      </w:r>
      <w:proofErr w:type="gramEnd"/>
      <w:r>
        <w:t xml:space="preserve"> rental deductions under administrative instruction </w:t>
      </w:r>
      <w:r w:rsidRPr="00A73F0E">
        <w:t>ST/AI/2013/2/Rev.1</w:t>
      </w:r>
      <w:r>
        <w:t xml:space="preserve">, entitled </w:t>
      </w:r>
      <w:r w:rsidR="00FB5DA5">
        <w:t>“</w:t>
      </w:r>
      <w:r>
        <w:t>Rental subsidies and deductions</w:t>
      </w:r>
      <w:r w:rsidR="00FB5DA5">
        <w:t>”</w:t>
      </w:r>
      <w:r>
        <w:t xml:space="preserve"> (</w:t>
      </w:r>
      <w:r w:rsidR="00FB5DA5">
        <w:t>“</w:t>
      </w:r>
      <w:r>
        <w:t>the instruction</w:t>
      </w:r>
      <w:r w:rsidR="00FB5DA5">
        <w:t>”</w:t>
      </w:r>
      <w:r>
        <w:t>). Staff members should familiarize themselves thoroughly with the provisions of that instruction, which is available on the intranet (</w:t>
      </w:r>
      <w:proofErr w:type="spellStart"/>
      <w:r>
        <w:t>iSeek</w:t>
      </w:r>
      <w:proofErr w:type="spellEnd"/>
      <w:r>
        <w:t xml:space="preserve">), where it can be accessed by clicking on </w:t>
      </w:r>
      <w:r w:rsidR="00FB5DA5">
        <w:t>“</w:t>
      </w:r>
      <w:r>
        <w:t>SGBs, AIs and ICs</w:t>
      </w:r>
      <w:r w:rsidR="00FB5DA5">
        <w:t>”</w:t>
      </w:r>
      <w:r>
        <w:t xml:space="preserve"> under </w:t>
      </w:r>
      <w:r w:rsidR="00FB5DA5">
        <w:t>“</w:t>
      </w:r>
      <w:r>
        <w:t>Rules and regulations</w:t>
      </w:r>
      <w:r w:rsidR="00FB5DA5">
        <w:t>”</w:t>
      </w:r>
      <w:r>
        <w:t xml:space="preserve"> in the </w:t>
      </w:r>
      <w:r w:rsidR="00FB5DA5">
        <w:t>“</w:t>
      </w:r>
      <w:r>
        <w:t>Toolkit</w:t>
      </w:r>
      <w:r w:rsidR="00FB5DA5">
        <w:t>”</w:t>
      </w:r>
      <w:r>
        <w:t xml:space="preserve"> section, then by clicking on </w:t>
      </w:r>
      <w:r w:rsidR="00FB5DA5">
        <w:t>“</w:t>
      </w:r>
      <w:r>
        <w:t>Administrative Instructions (</w:t>
      </w:r>
      <w:r w:rsidRPr="003054FD">
        <w:t>ST/AI</w:t>
      </w:r>
      <w:r>
        <w:t>)</w:t>
      </w:r>
      <w:r w:rsidR="00FB5DA5">
        <w:t>”</w:t>
      </w:r>
      <w:r>
        <w:t>. The circular also provides other information that staff members may find useful in exercising their entitlement to a rental subsidy or complying with their obligations concerning rental deductions. In addition, the circular clarifies the process of self-certification of claims by staff, the obligation of staff to retain supporting documentation for five years, new approaches to monitoring compliance with the provisions for rental subsidy, and the consequences of submitting unsubstantiated or falsified claims.</w:t>
      </w:r>
    </w:p>
    <w:p w:rsidR="009B3C96" w:rsidRDefault="009B3C96" w:rsidP="009B3C96">
      <w:pPr>
        <w:pStyle w:val="SingleTxt"/>
      </w:pPr>
      <w:r>
        <w:t>2.</w:t>
      </w:r>
      <w:r>
        <w:tab/>
        <w:t xml:space="preserve">Annex I to the present circular lists the documents that are required when applying for a rental subsidy and that must be retained for five years for monitoring purposes. Annex II lists the countries in Europe and North America where rental subsidies and deductions are governed by parts I, II and III of the instruction. </w:t>
      </w:r>
    </w:p>
    <w:p w:rsidR="009B3C96" w:rsidRPr="001A3890" w:rsidRDefault="009B3C96" w:rsidP="001A3890">
      <w:pPr>
        <w:pStyle w:val="SingleTxt"/>
        <w:spacing w:after="0" w:line="120" w:lineRule="exact"/>
        <w:rPr>
          <w:sz w:val="10"/>
        </w:rPr>
      </w:pPr>
    </w:p>
    <w:p w:rsidR="001A3890" w:rsidRPr="001A3890" w:rsidRDefault="001A3890" w:rsidP="001A3890">
      <w:pPr>
        <w:pStyle w:val="SingleTxt"/>
        <w:spacing w:after="0" w:line="120" w:lineRule="exact"/>
        <w:rPr>
          <w:sz w:val="10"/>
        </w:rPr>
      </w:pPr>
    </w:p>
    <w:p w:rsidR="009B3C96" w:rsidRDefault="009B3C96" w:rsidP="001A3890">
      <w:pPr>
        <w:pStyle w:val="H1"/>
        <w:ind w:right="1260"/>
      </w:pPr>
      <w:r>
        <w:tab/>
      </w:r>
      <w:r>
        <w:tab/>
        <w:t xml:space="preserve">Procedures for rental subsidy applications </w:t>
      </w:r>
    </w:p>
    <w:p w:rsidR="009B3C96" w:rsidRPr="001A3890" w:rsidRDefault="009B3C96" w:rsidP="001A3890">
      <w:pPr>
        <w:pStyle w:val="SingleTxt"/>
        <w:spacing w:after="0" w:line="120" w:lineRule="exact"/>
        <w:rPr>
          <w:sz w:val="10"/>
        </w:rPr>
      </w:pPr>
    </w:p>
    <w:p w:rsidR="001A3890" w:rsidRPr="001A3890" w:rsidRDefault="001A3890" w:rsidP="001A3890">
      <w:pPr>
        <w:pStyle w:val="SingleTxt"/>
        <w:spacing w:after="0" w:line="120" w:lineRule="exact"/>
        <w:rPr>
          <w:sz w:val="10"/>
        </w:rPr>
      </w:pPr>
    </w:p>
    <w:p w:rsidR="009B3C96" w:rsidRPr="00B1407E" w:rsidRDefault="009B3C96" w:rsidP="009B3C96">
      <w:pPr>
        <w:pStyle w:val="SingleTxt"/>
        <w:rPr>
          <w:b/>
          <w:bCs/>
        </w:rPr>
      </w:pPr>
      <w:r>
        <w:t>3.</w:t>
      </w:r>
      <w:r>
        <w:tab/>
        <w:t>(a)</w:t>
      </w:r>
      <w:r>
        <w:tab/>
      </w:r>
      <w:r w:rsidRPr="00B1407E">
        <w:rPr>
          <w:b/>
          <w:bCs/>
        </w:rPr>
        <w:t>First-time application for a rental subsidy:</w:t>
      </w:r>
    </w:p>
    <w:p w:rsidR="009B3C96" w:rsidRDefault="009B3C96" w:rsidP="00B1407E">
      <w:pPr>
        <w:pStyle w:val="SingleTxt"/>
        <w:ind w:left="1742" w:hanging="475"/>
      </w:pPr>
      <w:r>
        <w:tab/>
        <w:t>(</w:t>
      </w:r>
      <w:proofErr w:type="spellStart"/>
      <w:r>
        <w:t>i</w:t>
      </w:r>
      <w:proofErr w:type="spellEnd"/>
      <w:r>
        <w:t>)</w:t>
      </w:r>
      <w:r>
        <w:tab/>
      </w:r>
      <w:r w:rsidRPr="00B1407E">
        <w:rPr>
          <w:b/>
          <w:bCs/>
        </w:rPr>
        <w:t>At duty stations in Europe and North America</w:t>
      </w:r>
      <w:r w:rsidRPr="00DD6E3E">
        <w:t>.</w:t>
      </w:r>
      <w:r>
        <w:t xml:space="preserve"> Staff members in the </w:t>
      </w:r>
      <w:r>
        <w:lastRenderedPageBreak/>
        <w:t>newcomer category, as defined in section 10.1 (a) of the instruction, should submit their application for a rental subsidy following: the signing of a rental lease; the end of the period of payment of the daily subsistence allowance element of the settling-in grant; or, for a staff member recruited locally at the duty station in accordance with staff rule 4.5 (b), the first day of appointment, whichever is later. The signing of a lease and subsequent application for a rental subsidy must fall within the seven-year period of eligibility set out in section 11.1 (a) of the instruction. Staff members in the force majeure category, as defined in section 10.1 (b) of the instruction, should submit their application after signing a new lease following a force majeure move. Staff members under either category should submit their applications no later than three months after the beginning of the lease;</w:t>
      </w:r>
    </w:p>
    <w:p w:rsidR="009B3C96" w:rsidRDefault="009B3C96" w:rsidP="00B1407E">
      <w:pPr>
        <w:pStyle w:val="SingleTxt"/>
        <w:ind w:left="1742" w:hanging="475"/>
      </w:pPr>
      <w:r>
        <w:tab/>
        <w:t>(ii)</w:t>
      </w:r>
      <w:r>
        <w:tab/>
      </w:r>
      <w:r w:rsidRPr="00B1407E">
        <w:rPr>
          <w:b/>
          <w:bCs/>
        </w:rPr>
        <w:t>At duty stations outside Europe and North America</w:t>
      </w:r>
      <w:r w:rsidRPr="00DD6E3E">
        <w:t>.</w:t>
      </w:r>
      <w:r>
        <w:t xml:space="preserve"> Staff members should submit their application for a rental subsidy no later than three months after the beginning of the lease. Staff members in posts that are subject to international recruitment, including staff members who are recruited locally at duty stations outside Europe and North America for posts in the Professional and higher categories, are entitled to apply for and receive a rental subsidy subject to meeting the terms and conditions of part I, II and IV of the instruction; </w:t>
      </w:r>
    </w:p>
    <w:p w:rsidR="009B3C96" w:rsidRPr="00B1407E" w:rsidRDefault="009B3C96" w:rsidP="009B3C96">
      <w:pPr>
        <w:pStyle w:val="SingleTxt"/>
        <w:rPr>
          <w:b/>
          <w:bCs/>
        </w:rPr>
      </w:pPr>
      <w:r>
        <w:tab/>
        <w:t>(b)</w:t>
      </w:r>
      <w:r>
        <w:tab/>
      </w:r>
      <w:r w:rsidRPr="00B1407E">
        <w:rPr>
          <w:b/>
          <w:bCs/>
        </w:rPr>
        <w:t>Duration of the payment period:</w:t>
      </w:r>
    </w:p>
    <w:p w:rsidR="009B3C96" w:rsidRDefault="009B3C96" w:rsidP="00B1407E">
      <w:pPr>
        <w:pStyle w:val="SingleTxt"/>
        <w:ind w:left="1742" w:hanging="475"/>
      </w:pPr>
      <w:r>
        <w:tab/>
        <w:t>(</w:t>
      </w:r>
      <w:proofErr w:type="spellStart"/>
      <w:r>
        <w:t>i</w:t>
      </w:r>
      <w:proofErr w:type="spellEnd"/>
      <w:r>
        <w:t>)</w:t>
      </w:r>
      <w:r>
        <w:tab/>
        <w:t>As defined in section 3.1 and described in section 5.2 of the instruction, the application and the payment of the subsidy will be for the duration of the lease agreement (not to exceed the maximum period of seven years in Europe and North America). Provided that the lease remains valid, the terms of the lease agreement remain unchanged and the factors reflected under paragraph 5 below remain unchanged, the staff member does not need to reapply for a rental subsidy. However, the staff member must reapply each time the lease is renewed;</w:t>
      </w:r>
    </w:p>
    <w:p w:rsidR="009B3C96" w:rsidRDefault="009B3C96" w:rsidP="00B1407E">
      <w:pPr>
        <w:pStyle w:val="SingleTxt"/>
        <w:ind w:left="1742" w:hanging="475"/>
      </w:pPr>
      <w:r>
        <w:tab/>
        <w:t>(ii)</w:t>
      </w:r>
      <w:r>
        <w:tab/>
        <w:t xml:space="preserve">If there is any change in the terms of the lease agreement or if there is any change in the factors reflected under section 5.2 of the instruction, the staff member must reapply for a rental subsidy within 30 calendar days of the change. If a lease agreement is terminated prior to the expiry date indicated in the lease agreement, staff members are required to immediately amend the end date of their application in the employee self-service portal. If they encounter difficulties in doing so, they should inform the Human Resources partner responsible for administering their entitlements; </w:t>
      </w:r>
    </w:p>
    <w:p w:rsidR="009B3C96" w:rsidRDefault="009B3C96" w:rsidP="009B3C96">
      <w:pPr>
        <w:pStyle w:val="SingleTxt"/>
      </w:pPr>
      <w:r>
        <w:tab/>
        <w:t>(c)</w:t>
      </w:r>
      <w:r>
        <w:tab/>
      </w:r>
      <w:r w:rsidRPr="00B1407E">
        <w:rPr>
          <w:b/>
          <w:bCs/>
        </w:rPr>
        <w:t>Subsidy request in respect of an agent</w:t>
      </w:r>
      <w:r w:rsidR="001133AA">
        <w:rPr>
          <w:b/>
          <w:bCs/>
        </w:rPr>
        <w:t>’</w:t>
      </w:r>
      <w:r w:rsidRPr="00B1407E">
        <w:rPr>
          <w:b/>
          <w:bCs/>
        </w:rPr>
        <w:t>s fee</w:t>
      </w:r>
      <w:r w:rsidRPr="00DD6E3E">
        <w:t>.</w:t>
      </w:r>
      <w:r>
        <w:t xml:space="preserve"> This one-time request under section 3.6 of the instruction should be included as part of the application for a rental subsidy to which the payment of such fee relates.</w:t>
      </w:r>
    </w:p>
    <w:p w:rsidR="009B3C96" w:rsidRDefault="009B3C96" w:rsidP="009B3C96">
      <w:pPr>
        <w:pStyle w:val="SingleTxt"/>
      </w:pPr>
      <w:r>
        <w:t>4.</w:t>
      </w:r>
      <w:r>
        <w:tab/>
        <w:t>Staff members are urged to ensure the prompt submission of rental subsidy applications and should bear in mind the provisions of staff rule 3.17 (ii), under which claims for the retroactive payment of entitlements should be submitted in writing within one year following the date on which the staff member would have been entitled to the initial payment.</w:t>
      </w:r>
    </w:p>
    <w:p w:rsidR="009B3C96" w:rsidRPr="00B1407E" w:rsidRDefault="009B3C96" w:rsidP="004F5B91">
      <w:pPr>
        <w:pStyle w:val="SingleTxt"/>
        <w:keepNext/>
        <w:rPr>
          <w:b/>
          <w:bCs/>
        </w:rPr>
      </w:pPr>
      <w:r>
        <w:lastRenderedPageBreak/>
        <w:t>5.</w:t>
      </w:r>
      <w:r>
        <w:tab/>
      </w:r>
      <w:r w:rsidRPr="00B1407E">
        <w:rPr>
          <w:b/>
          <w:bCs/>
        </w:rPr>
        <w:t>Requirement to submit an application:</w:t>
      </w:r>
    </w:p>
    <w:p w:rsidR="009B3C96" w:rsidRDefault="009B3C96" w:rsidP="004F5B91">
      <w:pPr>
        <w:pStyle w:val="SingleTxt"/>
        <w:keepNext/>
      </w:pPr>
      <w:r>
        <w:tab/>
        <w:t>(a)</w:t>
      </w:r>
      <w:r>
        <w:tab/>
        <w:t xml:space="preserve">As described in section 5.2 of the instruction, the staff member in receipt of a rental subsidy is required to </w:t>
      </w:r>
      <w:proofErr w:type="gramStart"/>
      <w:r>
        <w:t>submit an application</w:t>
      </w:r>
      <w:proofErr w:type="gramEnd"/>
      <w:r>
        <w:t xml:space="preserve"> as soon as any of the following changes has occurred, and no later than 30 days after the change has occurred:</w:t>
      </w:r>
    </w:p>
    <w:p w:rsidR="009B3C96" w:rsidRDefault="009B3C96" w:rsidP="00B1407E">
      <w:pPr>
        <w:pStyle w:val="SingleTxt"/>
        <w:ind w:left="1742" w:hanging="475"/>
      </w:pPr>
      <w:r>
        <w:tab/>
        <w:t>(</w:t>
      </w:r>
      <w:proofErr w:type="spellStart"/>
      <w:r>
        <w:t>i</w:t>
      </w:r>
      <w:proofErr w:type="spellEnd"/>
      <w:r>
        <w:t>)</w:t>
      </w:r>
      <w:r>
        <w:tab/>
        <w:t>Change in dwelling, which includes vacating the dwelling for which a rental subsidy has been claimed;</w:t>
      </w:r>
    </w:p>
    <w:p w:rsidR="009B3C96" w:rsidRDefault="009B3C96" w:rsidP="00B1407E">
      <w:pPr>
        <w:pStyle w:val="SingleTxt"/>
        <w:ind w:left="1742" w:hanging="475"/>
      </w:pPr>
      <w:r>
        <w:tab/>
        <w:t>(ii)</w:t>
      </w:r>
      <w:r>
        <w:tab/>
        <w:t>Change in the rent, as well as in rebates and gratuities, for the same dwelling;</w:t>
      </w:r>
    </w:p>
    <w:p w:rsidR="009B3C96" w:rsidRDefault="009B3C96" w:rsidP="009B3C96">
      <w:pPr>
        <w:pStyle w:val="SingleTxt"/>
      </w:pPr>
      <w:r>
        <w:tab/>
        <w:t>(iii)</w:t>
      </w:r>
      <w:r>
        <w:tab/>
        <w:t>Changes in family size, as defined in section 3.8 of the instruction;</w:t>
      </w:r>
    </w:p>
    <w:p w:rsidR="009B3C96" w:rsidRDefault="009B3C96" w:rsidP="009B3C96">
      <w:pPr>
        <w:pStyle w:val="SingleTxt"/>
      </w:pPr>
      <w:r>
        <w:tab/>
        <w:t>(b)</w:t>
      </w:r>
      <w:r>
        <w:tab/>
        <w:t>Changes in rent include, but are not limited to, any change in the rent-sharing arrangements with another person(s) that may exist for a given dwelling;</w:t>
      </w:r>
    </w:p>
    <w:p w:rsidR="009B3C96" w:rsidRDefault="009B3C96" w:rsidP="009B3C96">
      <w:pPr>
        <w:pStyle w:val="SingleTxt"/>
      </w:pPr>
      <w:r>
        <w:tab/>
        <w:t>(c)</w:t>
      </w:r>
      <w:r>
        <w:tab/>
        <w:t>Changes in family size include, but are not limited to, situations where eligible dependants begin or cease to live in the same dwelling for whatever reason, such as a situation where a dependent child is absent from the duty station for study purposes, as described in section 3.8 of the instruction;</w:t>
      </w:r>
    </w:p>
    <w:p w:rsidR="009B3C96" w:rsidRDefault="009B3C96" w:rsidP="009B3C96">
      <w:pPr>
        <w:pStyle w:val="SingleTxt"/>
      </w:pPr>
      <w:r>
        <w:tab/>
        <w:t>(d)</w:t>
      </w:r>
      <w:r>
        <w:tab/>
        <w:t>Any of the above changes may affect the amount of the subsidy. It is the staff member</w:t>
      </w:r>
      <w:r w:rsidR="001133AA">
        <w:t>’</w:t>
      </w:r>
      <w:r>
        <w:t>s obligation to report the change no later than 30 calendar days from its occurrence and to certify the correctness of the information provided. The subsidy will then be recomputed and any change, if applicable, will be reflected in the payroll.</w:t>
      </w:r>
    </w:p>
    <w:p w:rsidR="009B3C96" w:rsidRPr="00B1407E" w:rsidRDefault="009B3C96" w:rsidP="009B3C96">
      <w:pPr>
        <w:pStyle w:val="SingleTxt"/>
        <w:rPr>
          <w:b/>
          <w:bCs/>
        </w:rPr>
      </w:pPr>
      <w:r>
        <w:t>6.</w:t>
      </w:r>
      <w:r>
        <w:tab/>
      </w:r>
      <w:r w:rsidRPr="00B1407E">
        <w:rPr>
          <w:b/>
          <w:bCs/>
        </w:rPr>
        <w:t>Documentation requirements:</w:t>
      </w:r>
    </w:p>
    <w:p w:rsidR="009B3C96" w:rsidRDefault="009B3C96" w:rsidP="009B3C96">
      <w:pPr>
        <w:pStyle w:val="SingleTxt"/>
      </w:pPr>
      <w:r>
        <w:tab/>
        <w:t>(a)</w:t>
      </w:r>
      <w:r>
        <w:tab/>
        <w:t xml:space="preserve">In compliance with section 3.3 of the instruction, and as specified in annex I, the documentation described below is to be retained in the original form or signed scanned copies by the staff member for a period of five years (or until the staff member is separated, if that occurs earlier). The documentation may be requested at any time for compliance monitoring purposes; </w:t>
      </w:r>
    </w:p>
    <w:p w:rsidR="009B3C96" w:rsidRPr="00B1407E" w:rsidRDefault="009B3C96" w:rsidP="009B3C96">
      <w:pPr>
        <w:pStyle w:val="SingleTxt"/>
        <w:rPr>
          <w:b/>
          <w:bCs/>
        </w:rPr>
      </w:pPr>
      <w:r>
        <w:tab/>
        <w:t>(b)</w:t>
      </w:r>
      <w:r>
        <w:tab/>
      </w:r>
      <w:r w:rsidRPr="00B1407E">
        <w:rPr>
          <w:b/>
          <w:bCs/>
        </w:rPr>
        <w:t xml:space="preserve">At all duty stations: </w:t>
      </w:r>
    </w:p>
    <w:p w:rsidR="009B3C96" w:rsidRDefault="009B3C96" w:rsidP="00B1407E">
      <w:pPr>
        <w:pStyle w:val="SingleTxt"/>
        <w:ind w:left="1742" w:hanging="475"/>
      </w:pPr>
      <w:r>
        <w:tab/>
        <w:t>(</w:t>
      </w:r>
      <w:proofErr w:type="spellStart"/>
      <w:r>
        <w:t>i</w:t>
      </w:r>
      <w:proofErr w:type="spellEnd"/>
      <w:r>
        <w:t>)</w:t>
      </w:r>
      <w:r>
        <w:tab/>
        <w:t>For all staff, the documentation to be submitted with a first-time application is the original signed lease agreement and an original receipt of either the first month</w:t>
      </w:r>
      <w:r w:rsidR="001133AA">
        <w:t>’</w:t>
      </w:r>
      <w:r>
        <w:t>s rent and the cancelled rent payment cheque or evidence of bank transfer. Requests for the one-time subsidy for payment of an agent</w:t>
      </w:r>
      <w:r w:rsidR="001133AA">
        <w:t>’</w:t>
      </w:r>
      <w:r>
        <w:t>s fee must be submitted together with the contract or agreement with the agent and a copy of a receipt for the fee or the cancelled cheque or evidence of bank transfer for payment of the fee. The original documentation submitted by the staff member shall be returned to him/her after the rental subsidy claim has been monitored;</w:t>
      </w:r>
    </w:p>
    <w:p w:rsidR="009B3C96" w:rsidRDefault="009B3C96" w:rsidP="001133AA">
      <w:pPr>
        <w:pStyle w:val="SingleTxt"/>
        <w:ind w:left="1742" w:hanging="475"/>
      </w:pPr>
      <w:r>
        <w:tab/>
        <w:t>(ii)</w:t>
      </w:r>
      <w:r>
        <w:tab/>
        <w:t>For all subsequent applications for the same dwelling, submission should be undertaken in accordance with sections 5.2 and 5.3 of the instruction and paragraphs 7 and 1</w:t>
      </w:r>
      <w:r w:rsidR="001133AA">
        <w:t>2</w:t>
      </w:r>
      <w:r>
        <w:t xml:space="preserve"> below; </w:t>
      </w:r>
    </w:p>
    <w:p w:rsidR="009B3C96" w:rsidRPr="00B1407E" w:rsidRDefault="009B3C96" w:rsidP="004F5B91">
      <w:pPr>
        <w:pStyle w:val="SingleTxt"/>
        <w:keepNext/>
        <w:rPr>
          <w:b/>
          <w:bCs/>
        </w:rPr>
      </w:pPr>
      <w:r>
        <w:lastRenderedPageBreak/>
        <w:tab/>
        <w:t>(c)</w:t>
      </w:r>
      <w:r>
        <w:tab/>
      </w:r>
      <w:r w:rsidRPr="00B1407E">
        <w:rPr>
          <w:b/>
          <w:bCs/>
        </w:rPr>
        <w:t>Additional requirements at duty stations in Europe and North America:</w:t>
      </w:r>
    </w:p>
    <w:p w:rsidR="009B3C96" w:rsidRDefault="009B3C96" w:rsidP="004F5B91">
      <w:pPr>
        <w:pStyle w:val="SingleTxt"/>
        <w:keepNext/>
        <w:ind w:left="1742" w:hanging="475"/>
      </w:pPr>
      <w:r>
        <w:tab/>
        <w:t>(</w:t>
      </w:r>
      <w:proofErr w:type="spellStart"/>
      <w:r>
        <w:t>i</w:t>
      </w:r>
      <w:proofErr w:type="spellEnd"/>
      <w:r>
        <w:t>)</w:t>
      </w:r>
      <w:r>
        <w:tab/>
        <w:t>When the staff member is responsible for paying electric bills separately from the rent, a copy of a recent electric bill should be submitted so that an amount for electricity will not be deducted from the rent amount for the purpose of the subsidy calculation in accordance with section 12.3 of the instruction;</w:t>
      </w:r>
    </w:p>
    <w:p w:rsidR="009B3C96" w:rsidRDefault="009B3C96" w:rsidP="00B1407E">
      <w:pPr>
        <w:pStyle w:val="SingleTxt"/>
        <w:ind w:left="1742" w:hanging="475"/>
      </w:pPr>
      <w:r>
        <w:tab/>
        <w:t>(ii)</w:t>
      </w:r>
      <w:r>
        <w:tab/>
        <w:t xml:space="preserve">Staff members applying under the force majeure category should submit appropriate documentary evidence attesting to the reason for the change in dwelling, a copy of the former lease and a recent receipt or cancelled cheque or evidence of a bank transfer relating to such lease. These documents as well as additional information may be requested from the staff member to determine his/her eligibility for force majeure rental subsidy; </w:t>
      </w:r>
    </w:p>
    <w:p w:rsidR="009B3C96" w:rsidRDefault="00B1407E" w:rsidP="00B1407E">
      <w:pPr>
        <w:pStyle w:val="SingleTxt"/>
      </w:pPr>
      <w:r>
        <w:tab/>
      </w:r>
      <w:r w:rsidR="009B3C96">
        <w:t>(d)</w:t>
      </w:r>
      <w:r>
        <w:tab/>
      </w:r>
      <w:r w:rsidR="009B3C96">
        <w:t xml:space="preserve">The aforementioned documentation requirements are summarized in annex I to the present circular. </w:t>
      </w:r>
    </w:p>
    <w:p w:rsidR="009B3C96" w:rsidRDefault="009B3C96" w:rsidP="009B3C96">
      <w:pPr>
        <w:pStyle w:val="SingleTxt"/>
      </w:pPr>
      <w:r>
        <w:t>7.</w:t>
      </w:r>
      <w:r>
        <w:tab/>
      </w:r>
      <w:r w:rsidRPr="00B1407E">
        <w:rPr>
          <w:b/>
          <w:bCs/>
        </w:rPr>
        <w:t>Self-certification of rental subsidy claims by the staff member</w:t>
      </w:r>
      <w:r w:rsidRPr="00DD6E3E">
        <w:t>.</w:t>
      </w:r>
      <w:r>
        <w:t xml:space="preserve"> In accordance with paragraph 6 (b) above, applications for a rental subsidy will require self-certification by the staff member, as provided for in sections 5.3 and 5.4 of the instruction. The self-certification mechanism recognizes that the primary responsibility for certification rests with the staff member and not with the Organization. Specifically, through the self-certification mechanism, the staff member will be attesting to:</w:t>
      </w:r>
    </w:p>
    <w:p w:rsidR="009B3C96" w:rsidRDefault="009B3C96" w:rsidP="009B3C96">
      <w:pPr>
        <w:pStyle w:val="SingleTxt"/>
      </w:pPr>
      <w:r>
        <w:tab/>
        <w:t>(a)</w:t>
      </w:r>
      <w:r>
        <w:tab/>
        <w:t>The correctness of the information in the application form and any supporting documents;</w:t>
      </w:r>
    </w:p>
    <w:p w:rsidR="009B3C96" w:rsidRDefault="009B3C96" w:rsidP="009B3C96">
      <w:pPr>
        <w:pStyle w:val="SingleTxt"/>
      </w:pPr>
      <w:r>
        <w:tab/>
        <w:t>(b)</w:t>
      </w:r>
      <w:r>
        <w:tab/>
        <w:t>The understanding of the documentation requirements;</w:t>
      </w:r>
    </w:p>
    <w:p w:rsidR="009B3C96" w:rsidRDefault="009B3C96" w:rsidP="009B3C96">
      <w:pPr>
        <w:pStyle w:val="SingleTxt"/>
      </w:pPr>
      <w:r>
        <w:tab/>
        <w:t>(c)</w:t>
      </w:r>
      <w:r>
        <w:tab/>
        <w:t>The understanding of the obligation to retain the documentation for a period of five years and to submit this documentation upon request for compliance monitoring purposes at any given time within a five-year period;</w:t>
      </w:r>
    </w:p>
    <w:p w:rsidR="009B3C96" w:rsidRDefault="009B3C96" w:rsidP="009B3C96">
      <w:pPr>
        <w:pStyle w:val="SingleTxt"/>
      </w:pPr>
      <w:r>
        <w:tab/>
        <w:t>(d)</w:t>
      </w:r>
      <w:r>
        <w:tab/>
        <w:t>The understanding of the obligation to inform the Organization, through a rental subsidy application, of any of the changes specified in section 5.2 of the instruction (change in dwelling, change in rent for the same dwelling, changes in family size);</w:t>
      </w:r>
    </w:p>
    <w:p w:rsidR="009B3C96" w:rsidRDefault="009B3C96" w:rsidP="00FB5DA5">
      <w:pPr>
        <w:pStyle w:val="SingleTxt"/>
      </w:pPr>
      <w:r>
        <w:tab/>
        <w:t>(e)</w:t>
      </w:r>
      <w:r w:rsidR="00FB5DA5">
        <w:tab/>
      </w:r>
      <w:r>
        <w:t xml:space="preserve">The understanding of the obligation to inform the Organization of any housing assistance received, as described in section 8 of the instruction; </w:t>
      </w:r>
    </w:p>
    <w:p w:rsidR="009B3C96" w:rsidRDefault="009B3C96" w:rsidP="009B3C96">
      <w:pPr>
        <w:pStyle w:val="SingleTxt"/>
      </w:pPr>
      <w:r>
        <w:tab/>
        <w:t>(f)</w:t>
      </w:r>
      <w:r>
        <w:tab/>
        <w:t>The understanding that the Organization may conduct compliance monitoring of the staff member</w:t>
      </w:r>
      <w:r w:rsidR="001133AA">
        <w:t>’</w:t>
      </w:r>
      <w:r>
        <w:t>s claim(s) for rental subsidy at any given time (section 5.6 of the instruction);</w:t>
      </w:r>
    </w:p>
    <w:p w:rsidR="009B3C96" w:rsidRDefault="009B3C96" w:rsidP="009B3C96">
      <w:pPr>
        <w:pStyle w:val="SingleTxt"/>
      </w:pPr>
      <w:r>
        <w:tab/>
        <w:t>(g)</w:t>
      </w:r>
      <w:r>
        <w:tab/>
        <w:t>The understanding of the consequences of submitting incomplete, unsubstantiated or false information (section 5.7 of the instruction).</w:t>
      </w:r>
    </w:p>
    <w:p w:rsidR="009B3C96" w:rsidRPr="00B1407E" w:rsidRDefault="009B3C96" w:rsidP="00B1407E">
      <w:pPr>
        <w:pStyle w:val="SingleTxt"/>
        <w:spacing w:after="0" w:line="120" w:lineRule="exact"/>
        <w:rPr>
          <w:sz w:val="10"/>
        </w:rPr>
      </w:pPr>
    </w:p>
    <w:p w:rsidR="00B1407E" w:rsidRPr="00B1407E" w:rsidRDefault="00B1407E" w:rsidP="00B1407E">
      <w:pPr>
        <w:pStyle w:val="SingleTxt"/>
        <w:spacing w:after="0" w:line="120" w:lineRule="exact"/>
        <w:rPr>
          <w:sz w:val="10"/>
        </w:rPr>
      </w:pPr>
    </w:p>
    <w:p w:rsidR="009B3C96" w:rsidRDefault="009B3C96" w:rsidP="004F5B91">
      <w:pPr>
        <w:pStyle w:val="H1"/>
        <w:ind w:right="1260"/>
      </w:pPr>
      <w:r>
        <w:lastRenderedPageBreak/>
        <w:tab/>
      </w:r>
      <w:r>
        <w:tab/>
        <w:t xml:space="preserve">Submission of applications for a rental subsidy </w:t>
      </w:r>
    </w:p>
    <w:p w:rsidR="009B3C96" w:rsidRPr="00B1407E" w:rsidRDefault="009B3C96" w:rsidP="004F5B91">
      <w:pPr>
        <w:pStyle w:val="SingleTxt"/>
        <w:keepNext/>
        <w:spacing w:after="0" w:line="120" w:lineRule="exact"/>
        <w:rPr>
          <w:sz w:val="10"/>
        </w:rPr>
      </w:pPr>
    </w:p>
    <w:p w:rsidR="00B1407E" w:rsidRPr="00B1407E" w:rsidRDefault="00B1407E" w:rsidP="004F5B91">
      <w:pPr>
        <w:pStyle w:val="SingleTxt"/>
        <w:keepNext/>
        <w:spacing w:after="0" w:line="120" w:lineRule="exact"/>
        <w:rPr>
          <w:sz w:val="10"/>
        </w:rPr>
      </w:pPr>
    </w:p>
    <w:p w:rsidR="009B3C96" w:rsidRDefault="00B1407E" w:rsidP="004F5B91">
      <w:pPr>
        <w:pStyle w:val="SingleTxt"/>
        <w:keepNext/>
      </w:pPr>
      <w:r>
        <w:t>8.</w:t>
      </w:r>
      <w:r>
        <w:tab/>
      </w:r>
      <w:r w:rsidR="009B3C96">
        <w:t>Staff members shall submit their applications for a rental subsidy through the employee self-service portal of the central administrative system (Umoja).</w:t>
      </w:r>
    </w:p>
    <w:p w:rsidR="009B3C96" w:rsidRDefault="009B3C96" w:rsidP="00B1407E">
      <w:pPr>
        <w:pStyle w:val="SingleTxt"/>
      </w:pPr>
      <w:r>
        <w:t>9.</w:t>
      </w:r>
      <w:r w:rsidR="00B1407E">
        <w:tab/>
      </w:r>
      <w:r>
        <w:t>Prior to submitting their application, staff members are strongly encouraged to consult the tutorials and instructions available on the Umoja website (</w:t>
      </w:r>
      <w:r w:rsidR="00B1407E" w:rsidRPr="00A73F0E">
        <w:t>https://umoja.un.org/content/ess-mss</w:t>
      </w:r>
      <w:r>
        <w:t>)</w:t>
      </w:r>
      <w:r w:rsidR="00B1407E">
        <w:t>.</w:t>
      </w:r>
    </w:p>
    <w:p w:rsidR="009B3C96" w:rsidRDefault="009B3C96" w:rsidP="00B1407E">
      <w:pPr>
        <w:pStyle w:val="SingleTxt"/>
      </w:pPr>
      <w:r>
        <w:t>10.</w:t>
      </w:r>
      <w:r>
        <w:tab/>
        <w:t xml:space="preserve">In the case of an application relating to standard rent, the request for a subsidy is automatically approved through the employee self-service portal. The staff member will be notified that the submission was successful and will have the possibility to check his or her rental subsidy entitlement. In the case of force majeure, shared rent or combined rent, the request will be routed for approval to the human resources partner responsible for administering entitlements and will appear as a </w:t>
      </w:r>
      <w:r w:rsidR="00FB5DA5">
        <w:t>“</w:t>
      </w:r>
      <w:r>
        <w:t>request in process</w:t>
      </w:r>
      <w:r w:rsidR="00FB5DA5">
        <w:t>”</w:t>
      </w:r>
      <w:r>
        <w:t xml:space="preserve"> in the employee self-service portal. </w:t>
      </w:r>
    </w:p>
    <w:p w:rsidR="009B3C96" w:rsidRPr="00B1407E" w:rsidRDefault="009B3C96" w:rsidP="00B1407E">
      <w:pPr>
        <w:pStyle w:val="SingleTxt"/>
        <w:spacing w:after="0" w:line="120" w:lineRule="exact"/>
        <w:rPr>
          <w:sz w:val="10"/>
        </w:rPr>
      </w:pPr>
    </w:p>
    <w:p w:rsidR="00B1407E" w:rsidRPr="00B1407E" w:rsidRDefault="00B1407E" w:rsidP="00B1407E">
      <w:pPr>
        <w:pStyle w:val="SingleTxt"/>
        <w:spacing w:after="0" w:line="120" w:lineRule="exact"/>
        <w:rPr>
          <w:sz w:val="10"/>
        </w:rPr>
      </w:pPr>
    </w:p>
    <w:p w:rsidR="009B3C96" w:rsidRDefault="009B3C96" w:rsidP="00B1407E">
      <w:pPr>
        <w:pStyle w:val="H1"/>
        <w:ind w:right="1260"/>
      </w:pPr>
      <w:r>
        <w:tab/>
      </w:r>
      <w:r>
        <w:tab/>
        <w:t xml:space="preserve">Monitoring of rental subsidy claims </w:t>
      </w:r>
    </w:p>
    <w:p w:rsidR="009B3C96" w:rsidRPr="00B1407E" w:rsidRDefault="009B3C96" w:rsidP="00B1407E">
      <w:pPr>
        <w:pStyle w:val="SingleTxt"/>
        <w:spacing w:after="0" w:line="120" w:lineRule="exact"/>
        <w:rPr>
          <w:sz w:val="10"/>
        </w:rPr>
      </w:pPr>
    </w:p>
    <w:p w:rsidR="00B1407E" w:rsidRPr="00B1407E" w:rsidRDefault="00B1407E" w:rsidP="00B1407E">
      <w:pPr>
        <w:pStyle w:val="SingleTxt"/>
        <w:spacing w:after="0" w:line="120" w:lineRule="exact"/>
        <w:rPr>
          <w:sz w:val="10"/>
        </w:rPr>
      </w:pPr>
    </w:p>
    <w:p w:rsidR="009B3C96" w:rsidRDefault="009B3C96" w:rsidP="009B3C96">
      <w:pPr>
        <w:pStyle w:val="SingleTxt"/>
      </w:pPr>
      <w:r>
        <w:t>11.</w:t>
      </w:r>
      <w:r>
        <w:tab/>
        <w:t>According to sections 5.5 through 5.7 of the instruction, the Organization will conduct periodic compliance monitoring of staff members</w:t>
      </w:r>
      <w:r w:rsidR="001133AA">
        <w:t>’</w:t>
      </w:r>
      <w:r>
        <w:t xml:space="preserve"> claims for a rental subsidy. This is done for the purpose of verifying the correctness of the data submitted in the application and ensuring the proper use of the benefit according to the terms and conditions described in the instruction, as well as for ensuring staff members</w:t>
      </w:r>
      <w:r w:rsidR="001133AA">
        <w:t>’</w:t>
      </w:r>
      <w:r>
        <w:t xml:space="preserve"> compliance with the relevant provisions for the rental subsidy.</w:t>
      </w:r>
    </w:p>
    <w:p w:rsidR="009B3C96" w:rsidRDefault="009B3C96" w:rsidP="009B3C96">
      <w:pPr>
        <w:pStyle w:val="SingleTxt"/>
      </w:pPr>
      <w:r>
        <w:t>12.</w:t>
      </w:r>
      <w:r>
        <w:tab/>
        <w:t>Pursuant to section 3.3 of the instruction, for the purposes of such monitoring, the staff member may be requested to submit the original required documentation or signed scanned copies of the original documentation related to the rental subsidy, including, but not limited to, lease agreements. Staff members are obligated to provide the requested documentation within 30 days from the time they are requested to do so. As part of the monitoring process, the Organization may review the requested documentation, contact the landlord and other concerned individuals and/or verify the information reflected in the application in any other relevant way.</w:t>
      </w:r>
    </w:p>
    <w:p w:rsidR="009B3C96" w:rsidRDefault="009B3C96" w:rsidP="009B3C96">
      <w:pPr>
        <w:pStyle w:val="SingleTxt"/>
      </w:pPr>
      <w:r>
        <w:t>13.</w:t>
      </w:r>
      <w:r>
        <w:tab/>
        <w:t>Failure to present the required documentation upon request, failure to report changes in the rental subsidy situation (as a result of vacating the dwelling, change of dwelling, change of rent or changes in family size), falsification of any of the data, withholding of any relevant information or partial submission of documentation in the application may result in one or more of the following:</w:t>
      </w:r>
    </w:p>
    <w:p w:rsidR="009B3C96" w:rsidRDefault="009B3C96" w:rsidP="009B3C96">
      <w:pPr>
        <w:pStyle w:val="SingleTxt"/>
      </w:pPr>
      <w:r>
        <w:tab/>
        <w:t>(a)</w:t>
      </w:r>
      <w:r>
        <w:tab/>
        <w:t>Immediate termination of the rental subsidy;</w:t>
      </w:r>
    </w:p>
    <w:p w:rsidR="009B3C96" w:rsidRDefault="009B3C96" w:rsidP="009B3C96">
      <w:pPr>
        <w:pStyle w:val="SingleTxt"/>
      </w:pPr>
      <w:r>
        <w:tab/>
        <w:t>(b)</w:t>
      </w:r>
      <w:r>
        <w:tab/>
        <w:t xml:space="preserve">Recovery of prior subsidy payments; </w:t>
      </w:r>
    </w:p>
    <w:p w:rsidR="009B3C96" w:rsidRDefault="009B3C96" w:rsidP="009B3C96">
      <w:pPr>
        <w:pStyle w:val="SingleTxt"/>
      </w:pPr>
      <w:r>
        <w:tab/>
        <w:t>(c)</w:t>
      </w:r>
      <w:r>
        <w:tab/>
        <w:t xml:space="preserve">Disciplinary action. </w:t>
      </w:r>
    </w:p>
    <w:p w:rsidR="009B3C96" w:rsidRPr="00B1407E" w:rsidRDefault="009B3C96" w:rsidP="00B1407E">
      <w:pPr>
        <w:pStyle w:val="SingleTxt"/>
        <w:spacing w:after="0" w:line="120" w:lineRule="exact"/>
        <w:rPr>
          <w:sz w:val="10"/>
        </w:rPr>
      </w:pPr>
    </w:p>
    <w:p w:rsidR="00B1407E" w:rsidRPr="00B1407E" w:rsidRDefault="00B1407E" w:rsidP="00B1407E">
      <w:pPr>
        <w:pStyle w:val="SingleTxt"/>
        <w:spacing w:after="0" w:line="120" w:lineRule="exact"/>
        <w:rPr>
          <w:sz w:val="10"/>
        </w:rPr>
      </w:pPr>
    </w:p>
    <w:p w:rsidR="009B3C96" w:rsidRDefault="009B3C96" w:rsidP="00B1407E">
      <w:pPr>
        <w:pStyle w:val="H1"/>
        <w:ind w:right="1260"/>
      </w:pPr>
      <w:r>
        <w:tab/>
      </w:r>
      <w:r>
        <w:tab/>
        <w:t xml:space="preserve">Procedure for rental deductions </w:t>
      </w:r>
    </w:p>
    <w:p w:rsidR="009B3C96" w:rsidRPr="00B1407E" w:rsidRDefault="009B3C96" w:rsidP="00B1407E">
      <w:pPr>
        <w:pStyle w:val="SingleTxt"/>
        <w:spacing w:after="0" w:line="120" w:lineRule="exact"/>
        <w:rPr>
          <w:sz w:val="10"/>
        </w:rPr>
      </w:pPr>
    </w:p>
    <w:p w:rsidR="00B1407E" w:rsidRPr="00B1407E" w:rsidRDefault="00B1407E" w:rsidP="00B1407E">
      <w:pPr>
        <w:pStyle w:val="SingleTxt"/>
        <w:spacing w:after="0" w:line="120" w:lineRule="exact"/>
        <w:rPr>
          <w:sz w:val="10"/>
        </w:rPr>
      </w:pPr>
    </w:p>
    <w:p w:rsidR="009B3C96" w:rsidRDefault="009B3C96" w:rsidP="009B3C96">
      <w:pPr>
        <w:pStyle w:val="SingleTxt"/>
      </w:pPr>
      <w:r>
        <w:t>14.</w:t>
      </w:r>
      <w:r>
        <w:tab/>
        <w:t xml:space="preserve">In accordance with section 8.4 of the instruction, staff members are, at the time of recruitment and at any time thereafter, required to report and certify, in form </w:t>
      </w:r>
      <w:r>
        <w:lastRenderedPageBreak/>
        <w:t xml:space="preserve">P.1-E, entitled </w:t>
      </w:r>
      <w:r w:rsidR="00FB5DA5">
        <w:t>“</w:t>
      </w:r>
      <w:r>
        <w:t>Personnel Induction Questionnaire</w:t>
      </w:r>
      <w:r w:rsidR="00FB5DA5">
        <w:t>”</w:t>
      </w:r>
      <w:r>
        <w:t xml:space="preserve">, whether they receive housing assistance or free accommodation from the Organization, a Government or a related institution. Staff members are reminded that they have an obligation under staff rule 1.5 to report any change from the situation reported at the time of recruitment that could affect their status or entitlements. </w:t>
      </w:r>
    </w:p>
    <w:p w:rsidR="009B3C96" w:rsidRDefault="009B3C96" w:rsidP="009B3C96">
      <w:pPr>
        <w:pStyle w:val="SingleTxt"/>
      </w:pPr>
      <w:r>
        <w:t>15.</w:t>
      </w:r>
      <w:r>
        <w:tab/>
        <w:t>Staff members who report that they receive housing assistance or free accommodation from the Organization, a Government or a related institution will be required to submit additional detailed information through the employee self-service portal.</w:t>
      </w:r>
    </w:p>
    <w:p w:rsidR="009B3C96" w:rsidRDefault="009B3C96" w:rsidP="009B3C96">
      <w:pPr>
        <w:pStyle w:val="SingleTxt"/>
      </w:pPr>
      <w:r>
        <w:t>16.</w:t>
      </w:r>
      <w:r>
        <w:tab/>
        <w:t>When it is determined that a staff member is subject to a rental deduction, deductions will be made in the staff member</w:t>
      </w:r>
      <w:r w:rsidR="001133AA">
        <w:t>’</w:t>
      </w:r>
      <w:r>
        <w:t>s salary through the payroll. The staff member is not required to submit an annual application for the deductions.</w:t>
      </w:r>
    </w:p>
    <w:p w:rsidR="009B3C96" w:rsidRPr="00B1407E" w:rsidRDefault="009B3C96" w:rsidP="00B1407E">
      <w:pPr>
        <w:pStyle w:val="SingleTxt"/>
        <w:spacing w:after="0" w:line="120" w:lineRule="exact"/>
        <w:rPr>
          <w:sz w:val="10"/>
        </w:rPr>
      </w:pPr>
    </w:p>
    <w:p w:rsidR="00B1407E" w:rsidRPr="00B1407E" w:rsidRDefault="00B1407E" w:rsidP="00B1407E">
      <w:pPr>
        <w:pStyle w:val="SingleTxt"/>
        <w:spacing w:after="0" w:line="120" w:lineRule="exact"/>
        <w:rPr>
          <w:sz w:val="10"/>
        </w:rPr>
      </w:pPr>
    </w:p>
    <w:p w:rsidR="009B3C96" w:rsidRDefault="009B3C96" w:rsidP="00B1407E">
      <w:pPr>
        <w:pStyle w:val="H1"/>
        <w:ind w:right="1260"/>
      </w:pPr>
      <w:r>
        <w:tab/>
      </w:r>
      <w:r>
        <w:tab/>
        <w:t xml:space="preserve">Computation of rental subsidies and deductions </w:t>
      </w:r>
    </w:p>
    <w:p w:rsidR="009B3C96" w:rsidRPr="00B1407E" w:rsidRDefault="009B3C96" w:rsidP="00B1407E">
      <w:pPr>
        <w:pStyle w:val="SingleTxt"/>
        <w:spacing w:after="0" w:line="120" w:lineRule="exact"/>
        <w:rPr>
          <w:sz w:val="10"/>
        </w:rPr>
      </w:pPr>
    </w:p>
    <w:p w:rsidR="00B1407E" w:rsidRPr="00B1407E" w:rsidRDefault="00B1407E" w:rsidP="00B1407E">
      <w:pPr>
        <w:pStyle w:val="SingleTxt"/>
        <w:spacing w:after="0" w:line="120" w:lineRule="exact"/>
        <w:rPr>
          <w:sz w:val="10"/>
        </w:rPr>
      </w:pPr>
    </w:p>
    <w:p w:rsidR="009B3C96" w:rsidRDefault="009B3C96" w:rsidP="009B3C96">
      <w:pPr>
        <w:pStyle w:val="SingleTxt"/>
      </w:pPr>
      <w:r>
        <w:t>17.</w:t>
      </w:r>
      <w:r>
        <w:tab/>
        <w:t>The general regime governing computation of rental subsidies is set out in section 4 of the instruction.</w:t>
      </w:r>
    </w:p>
    <w:p w:rsidR="009B3C96" w:rsidRDefault="009B3C96" w:rsidP="009B3C96">
      <w:pPr>
        <w:pStyle w:val="SingleTxt"/>
      </w:pPr>
      <w:r>
        <w:t>18.</w:t>
      </w:r>
      <w:r>
        <w:tab/>
        <w:t xml:space="preserve">A prerequisite for an entitlement to a rental subsidy is that the amount of rent paid by the staff member exceeds the </w:t>
      </w:r>
      <w:r w:rsidR="00FB5DA5">
        <w:t>“</w:t>
      </w:r>
      <w:r>
        <w:t>individual threshold amount</w:t>
      </w:r>
      <w:r w:rsidR="00FB5DA5">
        <w:t>”</w:t>
      </w:r>
      <w:r>
        <w:t>, that is, the amount of rent that the staff member is expected to bear without any subsidy. This amount is calculated in accordance with section 4.2 of the instruction by applying to the staff member</w:t>
      </w:r>
      <w:r w:rsidR="001133AA">
        <w:t>’</w:t>
      </w:r>
      <w:r>
        <w:t>s net income (i.e., the net base salary, including special post allowance, if any, post adjustment and spouse allowance, single parent allowance or transitional allowance, as applicable) the applicable rental subsidy threshold percentage established for the duty station concerned by the International Civil Service Commission</w:t>
      </w:r>
      <w:r w:rsidR="001133AA">
        <w:t>, as approved by the General Assembly</w:t>
      </w:r>
      <w:r>
        <w:t>. The threshold percentage rates for New York are set out in annex III to the present circular. Local circulars may be issued at other duty stations setting out the rates applicable at the duty station concerned.</w:t>
      </w:r>
    </w:p>
    <w:p w:rsidR="009B3C96" w:rsidRDefault="009B3C96" w:rsidP="009B3C96">
      <w:pPr>
        <w:pStyle w:val="SingleTxt"/>
      </w:pPr>
      <w:r>
        <w:t>19.</w:t>
      </w:r>
      <w:r>
        <w:tab/>
        <w:t>The special provisions applicable to the computation of a rental subsidy at duty stations in Europe and North America are set out in section 12 of the instruction. For such duty stations, reasonable maximum rent levels are set by the Secretary-General on the basis of the family size of the staff member and a survey of rent levels in the local market. Levels of reasonable maximum rent for New York are set out in annex IV. Local circulars are issued at other duty stations setting out the reasonable maximum rent levels applicable at the duty station concerned.</w:t>
      </w:r>
    </w:p>
    <w:p w:rsidR="009B3C96" w:rsidRDefault="009B3C96" w:rsidP="009B3C96">
      <w:pPr>
        <w:pStyle w:val="SingleTxt"/>
      </w:pPr>
      <w:r>
        <w:t>20.</w:t>
      </w:r>
      <w:r>
        <w:tab/>
        <w:t xml:space="preserve">Sample calculations of rental subsidies and a sample calculation of rental deduction for New York are set out in annex V. Sample calculations of rental subsidies and deductions at duty stations outside Europe and North America are set out in annex VI. </w:t>
      </w:r>
    </w:p>
    <w:p w:rsidR="009B3C96" w:rsidRDefault="009B3C96" w:rsidP="00B1407E">
      <w:pPr>
        <w:pStyle w:val="SingleTxt"/>
      </w:pPr>
      <w:r>
        <w:t>21.</w:t>
      </w:r>
      <w:r>
        <w:tab/>
        <w:t xml:space="preserve">The present circular supersedes information circulars </w:t>
      </w:r>
      <w:r w:rsidRPr="007B0659">
        <w:t>ST/IC/2013/25</w:t>
      </w:r>
      <w:r>
        <w:t xml:space="preserve"> of 30</w:t>
      </w:r>
      <w:r w:rsidR="00B1407E">
        <w:t> </w:t>
      </w:r>
      <w:r>
        <w:t xml:space="preserve">August 2013 and </w:t>
      </w:r>
      <w:r w:rsidRPr="007B0659">
        <w:t>ST/IC/2011/15</w:t>
      </w:r>
      <w:r>
        <w:t xml:space="preserve"> of 26 May 2011.</w:t>
      </w:r>
    </w:p>
    <w:p w:rsidR="009B3C96" w:rsidRDefault="009B3C96" w:rsidP="009B3C96">
      <w:pPr>
        <w:pStyle w:val="SingleTxt"/>
      </w:pPr>
    </w:p>
    <w:p w:rsidR="00B1407E" w:rsidRDefault="00B1407E">
      <w:pPr>
        <w:suppressAutoHyphens w:val="0"/>
        <w:spacing w:after="200" w:line="276" w:lineRule="auto"/>
      </w:pPr>
      <w:r>
        <w:br w:type="page"/>
      </w:r>
    </w:p>
    <w:p w:rsidR="009B3C96" w:rsidRDefault="009B3C96" w:rsidP="00B1407E">
      <w:pPr>
        <w:pStyle w:val="HCh"/>
        <w:ind w:left="1267" w:right="1260" w:hanging="1267"/>
      </w:pPr>
      <w:r>
        <w:lastRenderedPageBreak/>
        <w:t xml:space="preserve">Annex I </w:t>
      </w:r>
    </w:p>
    <w:p w:rsidR="009B3C96" w:rsidRPr="00B1407E" w:rsidRDefault="009B3C96" w:rsidP="00B1407E">
      <w:pPr>
        <w:pStyle w:val="SingleTxt"/>
        <w:spacing w:after="0" w:line="120" w:lineRule="exact"/>
        <w:rPr>
          <w:sz w:val="10"/>
        </w:rPr>
      </w:pPr>
    </w:p>
    <w:p w:rsidR="009B3C96" w:rsidRDefault="009B3C96" w:rsidP="00B1407E">
      <w:pPr>
        <w:pStyle w:val="HCh"/>
        <w:ind w:left="1267" w:right="1260" w:hanging="1267"/>
      </w:pPr>
      <w:r>
        <w:tab/>
      </w:r>
      <w:r>
        <w:tab/>
        <w:t xml:space="preserve">Required documentation for rental subsidy </w:t>
      </w:r>
    </w:p>
    <w:p w:rsidR="009B3C96" w:rsidRPr="00B1407E" w:rsidRDefault="009B3C96" w:rsidP="00B1407E">
      <w:pPr>
        <w:pStyle w:val="SingleTxt"/>
        <w:spacing w:after="0" w:line="120" w:lineRule="exact"/>
        <w:rPr>
          <w:sz w:val="10"/>
        </w:rPr>
      </w:pPr>
    </w:p>
    <w:p w:rsidR="00B1407E" w:rsidRPr="00B1407E" w:rsidRDefault="00B1407E" w:rsidP="00B1407E">
      <w:pPr>
        <w:pStyle w:val="SingleTxt"/>
        <w:spacing w:after="0" w:line="120" w:lineRule="exact"/>
        <w:rPr>
          <w:sz w:val="10"/>
        </w:rPr>
      </w:pPr>
    </w:p>
    <w:p w:rsidR="009B3C96" w:rsidRDefault="009B3C96" w:rsidP="009B3C96">
      <w:pPr>
        <w:pStyle w:val="SingleTxt"/>
      </w:pPr>
      <w:r>
        <w:tab/>
        <w:t>The following documentation is required to apply for a rental subsidy and for monitoring purposes. These documents are to be retained by the staff member for five years.</w:t>
      </w:r>
    </w:p>
    <w:p w:rsidR="009B3C96" w:rsidRPr="00BE1D65" w:rsidRDefault="009B3C96" w:rsidP="00BE1D65">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6"/>
        <w:gridCol w:w="3774"/>
      </w:tblGrid>
      <w:tr w:rsidR="00881EEA" w:rsidRPr="00881EEA" w:rsidTr="00BE1D65">
        <w:trPr>
          <w:tblHeader/>
        </w:trPr>
        <w:tc>
          <w:tcPr>
            <w:tcW w:w="3546" w:type="dxa"/>
            <w:tcBorders>
              <w:top w:val="single" w:sz="4" w:space="0" w:color="auto"/>
              <w:bottom w:val="single" w:sz="12" w:space="0" w:color="auto"/>
            </w:tcBorders>
            <w:shd w:val="clear" w:color="auto" w:fill="auto"/>
            <w:vAlign w:val="bottom"/>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p>
        </w:tc>
        <w:tc>
          <w:tcPr>
            <w:tcW w:w="3774" w:type="dxa"/>
            <w:tcBorders>
              <w:top w:val="single" w:sz="4" w:space="0" w:color="auto"/>
              <w:bottom w:val="single" w:sz="12" w:space="0" w:color="auto"/>
            </w:tcBorders>
            <w:shd w:val="clear" w:color="auto" w:fill="auto"/>
            <w:vAlign w:val="bottom"/>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881EEA">
              <w:rPr>
                <w:i/>
                <w:sz w:val="14"/>
              </w:rPr>
              <w:t>Required documentation</w:t>
            </w:r>
          </w:p>
        </w:tc>
      </w:tr>
      <w:tr w:rsidR="00881EEA" w:rsidRPr="00881EEA" w:rsidTr="00BE1D65">
        <w:trPr>
          <w:trHeight w:hRule="exact" w:val="115"/>
          <w:tblHeader/>
        </w:trPr>
        <w:tc>
          <w:tcPr>
            <w:tcW w:w="3546" w:type="dxa"/>
            <w:tcBorders>
              <w:top w:val="single" w:sz="12" w:space="0" w:color="auto"/>
            </w:tcBorders>
            <w:shd w:val="clear" w:color="auto" w:fill="auto"/>
            <w:vAlign w:val="bottom"/>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line="240" w:lineRule="exact"/>
              <w:ind w:left="0" w:right="40"/>
              <w:jc w:val="left"/>
            </w:pPr>
          </w:p>
        </w:tc>
        <w:tc>
          <w:tcPr>
            <w:tcW w:w="3774" w:type="dxa"/>
            <w:tcBorders>
              <w:top w:val="single" w:sz="12" w:space="0" w:color="auto"/>
            </w:tcBorders>
            <w:shd w:val="clear" w:color="auto" w:fill="auto"/>
            <w:vAlign w:val="bottom"/>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line="240" w:lineRule="exact"/>
              <w:ind w:left="144" w:right="40"/>
              <w:jc w:val="left"/>
            </w:pPr>
          </w:p>
        </w:tc>
      </w:tr>
      <w:tr w:rsidR="00881EEA" w:rsidRPr="00881EEA" w:rsidTr="00BE1D65">
        <w:tc>
          <w:tcPr>
            <w:tcW w:w="3546"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881EEA">
              <w:t>For staff in all locations</w:t>
            </w:r>
          </w:p>
        </w:tc>
        <w:tc>
          <w:tcPr>
            <w:tcW w:w="3774"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881EEA">
              <w:t>The original signed lease agreement and subsequent lease extensions</w:t>
            </w:r>
          </w:p>
        </w:tc>
      </w:tr>
      <w:tr w:rsidR="00881EEA" w:rsidRPr="00881EEA" w:rsidTr="00BE1D65">
        <w:tc>
          <w:tcPr>
            <w:tcW w:w="3546"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774"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881EEA">
              <w:t>Copy of first month</w:t>
            </w:r>
            <w:r w:rsidR="001133AA">
              <w:t>’</w:t>
            </w:r>
            <w:r w:rsidRPr="00881EEA">
              <w:t>s rent receipt, cancelled rent payment</w:t>
            </w:r>
            <w:r w:rsidRPr="00BA6433">
              <w:rPr>
                <w:lang w:val="en-GB"/>
              </w:rPr>
              <w:t xml:space="preserve"> cheque</w:t>
            </w:r>
            <w:r w:rsidRPr="00881EEA">
              <w:t>, or bank transfer</w:t>
            </w:r>
          </w:p>
        </w:tc>
      </w:tr>
      <w:tr w:rsidR="00881EEA" w:rsidRPr="00881EEA" w:rsidTr="00BE1D65">
        <w:tc>
          <w:tcPr>
            <w:tcW w:w="3546"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881EEA">
              <w:t>To request a subsidy for payment of an agent</w:t>
            </w:r>
            <w:r w:rsidR="001133AA">
              <w:t>’</w:t>
            </w:r>
            <w:r w:rsidRPr="00881EEA">
              <w:t>s fee</w:t>
            </w:r>
          </w:p>
        </w:tc>
        <w:tc>
          <w:tcPr>
            <w:tcW w:w="3774"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881EEA">
              <w:t>Contract or agreement with the agent (including</w:t>
            </w:r>
            <w:r w:rsidRPr="00BA6433">
              <w:rPr>
                <w:lang w:val="en-GB"/>
              </w:rPr>
              <w:t xml:space="preserve"> licence</w:t>
            </w:r>
            <w:r w:rsidRPr="00881EEA">
              <w:t xml:space="preserve"> number and fee)</w:t>
            </w:r>
          </w:p>
        </w:tc>
      </w:tr>
      <w:tr w:rsidR="00881EEA" w:rsidRPr="00881EEA" w:rsidTr="00BE1D65">
        <w:tc>
          <w:tcPr>
            <w:tcW w:w="3546"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774"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881EEA">
              <w:t>The original receipt for the fee, cancelled</w:t>
            </w:r>
            <w:r w:rsidRPr="00BA6433">
              <w:rPr>
                <w:lang w:val="en-GB"/>
              </w:rPr>
              <w:t xml:space="preserve"> cheque</w:t>
            </w:r>
            <w:r w:rsidRPr="00881EEA">
              <w:t xml:space="preserve"> for payment, or evidence of bank transfer</w:t>
            </w:r>
          </w:p>
        </w:tc>
      </w:tr>
      <w:tr w:rsidR="00881EEA" w:rsidRPr="00881EEA" w:rsidTr="00BE1D65">
        <w:tc>
          <w:tcPr>
            <w:tcW w:w="3546"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881EEA">
              <w:t>Additionally, for staff at duty stations in Europe and North America</w:t>
            </w:r>
          </w:p>
        </w:tc>
        <w:tc>
          <w:tcPr>
            <w:tcW w:w="3774"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881EEA">
              <w:t>Original electric bills (when the staff member is responsible for paying electric bills separately from the rent)</w:t>
            </w:r>
          </w:p>
        </w:tc>
      </w:tr>
      <w:tr w:rsidR="00881EEA" w:rsidRPr="00881EEA" w:rsidTr="00BE1D65">
        <w:tc>
          <w:tcPr>
            <w:tcW w:w="3546"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881EEA">
              <w:t>Staff members applying under the force majeure category</w:t>
            </w:r>
          </w:p>
        </w:tc>
        <w:tc>
          <w:tcPr>
            <w:tcW w:w="3774"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881EEA">
              <w:t>Evidence attesting to the reason for the change in dwelling</w:t>
            </w:r>
          </w:p>
        </w:tc>
      </w:tr>
      <w:tr w:rsidR="00881EEA" w:rsidRPr="00881EEA" w:rsidTr="00BE1D65">
        <w:tc>
          <w:tcPr>
            <w:tcW w:w="3546"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774" w:type="dxa"/>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881EEA">
              <w:t>Copy of the former lease</w:t>
            </w:r>
          </w:p>
        </w:tc>
      </w:tr>
      <w:tr w:rsidR="00881EEA" w:rsidRPr="00881EEA" w:rsidTr="00BE1D65">
        <w:tc>
          <w:tcPr>
            <w:tcW w:w="3546" w:type="dxa"/>
            <w:tcBorders>
              <w:bottom w:val="single" w:sz="12" w:space="0" w:color="auto"/>
            </w:tcBorders>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774" w:type="dxa"/>
            <w:tcBorders>
              <w:bottom w:val="single" w:sz="12" w:space="0" w:color="auto"/>
            </w:tcBorders>
            <w:shd w:val="clear" w:color="auto" w:fill="auto"/>
          </w:tcPr>
          <w:p w:rsidR="00881EEA" w:rsidRPr="00881EEA" w:rsidRDefault="00881EEA" w:rsidP="00881EE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881EEA">
              <w:t>Recent receipt, cancelled</w:t>
            </w:r>
            <w:r w:rsidRPr="00BA6433">
              <w:rPr>
                <w:lang w:val="en-GB"/>
              </w:rPr>
              <w:t xml:space="preserve"> cheque</w:t>
            </w:r>
            <w:r w:rsidRPr="00881EEA">
              <w:t xml:space="preserve"> or evidence of bank transfer relating to such lease</w:t>
            </w:r>
          </w:p>
        </w:tc>
      </w:tr>
    </w:tbl>
    <w:p w:rsidR="009B3C96" w:rsidRDefault="009B3C96" w:rsidP="009B3C96">
      <w:pPr>
        <w:pStyle w:val="SingleTxt"/>
      </w:pPr>
    </w:p>
    <w:p w:rsidR="009B3C96" w:rsidRDefault="009B3C96" w:rsidP="009B3C96">
      <w:pPr>
        <w:pStyle w:val="SingleTxt"/>
      </w:pPr>
    </w:p>
    <w:p w:rsidR="00BE1D65" w:rsidRDefault="00BE1D65">
      <w:pPr>
        <w:suppressAutoHyphens w:val="0"/>
        <w:spacing w:after="200" w:line="276" w:lineRule="auto"/>
      </w:pPr>
      <w:r>
        <w:br w:type="page"/>
      </w:r>
    </w:p>
    <w:p w:rsidR="009B3C96" w:rsidRDefault="009B3C96" w:rsidP="00BE1D65">
      <w:pPr>
        <w:pStyle w:val="HCh"/>
        <w:ind w:left="1267" w:right="1260" w:hanging="1267"/>
      </w:pPr>
      <w:r>
        <w:lastRenderedPageBreak/>
        <w:t xml:space="preserve">Annex II </w:t>
      </w:r>
    </w:p>
    <w:p w:rsidR="009B3C96" w:rsidRPr="00BE1D65" w:rsidRDefault="009B3C96" w:rsidP="00BE1D65">
      <w:pPr>
        <w:pStyle w:val="SingleTxt"/>
        <w:spacing w:after="0" w:line="120" w:lineRule="exact"/>
        <w:rPr>
          <w:sz w:val="10"/>
        </w:rPr>
      </w:pPr>
    </w:p>
    <w:p w:rsidR="009B3C96" w:rsidRDefault="009B3C96" w:rsidP="00BE1D65">
      <w:pPr>
        <w:pStyle w:val="HCh"/>
        <w:ind w:left="1267" w:right="1260" w:hanging="1267"/>
      </w:pPr>
      <w:r>
        <w:tab/>
      </w:r>
      <w:r>
        <w:tab/>
        <w:t xml:space="preserve">Duty stations in Europe and North America where a rental subsidy may be paid </w:t>
      </w:r>
    </w:p>
    <w:p w:rsidR="009B3C96" w:rsidRPr="00BE1D65" w:rsidRDefault="009B3C96" w:rsidP="00BE1D65">
      <w:pPr>
        <w:pStyle w:val="SingleTxt"/>
        <w:spacing w:after="0" w:line="120" w:lineRule="exact"/>
        <w:rPr>
          <w:sz w:val="10"/>
        </w:rPr>
      </w:pPr>
    </w:p>
    <w:p w:rsidR="00BE1D65" w:rsidRPr="00BE1D65" w:rsidRDefault="00BE1D65" w:rsidP="00BE1D65">
      <w:pPr>
        <w:pStyle w:val="SingleTxt"/>
        <w:spacing w:after="0" w:line="120" w:lineRule="exact"/>
        <w:rPr>
          <w:sz w:val="10"/>
        </w:rPr>
      </w:pPr>
    </w:p>
    <w:p w:rsidR="009B3C96" w:rsidRDefault="009B3C96" w:rsidP="009B3C96">
      <w:pPr>
        <w:pStyle w:val="SingleTxt"/>
      </w:pPr>
      <w:r>
        <w:tab/>
        <w:t>Duty stations in the countries listed below are considered under Europe and North America for the purposes of the rental subsidy scheme.</w:t>
      </w:r>
    </w:p>
    <w:p w:rsidR="00C05622" w:rsidRPr="00514CFD" w:rsidRDefault="00C05622" w:rsidP="00C05622">
      <w:pPr>
        <w:pStyle w:val="SingleTxt"/>
        <w:spacing w:after="0" w:line="120" w:lineRule="exact"/>
        <w:rPr>
          <w:sz w:val="10"/>
        </w:rPr>
      </w:pPr>
    </w:p>
    <w:p w:rsidR="00C05622" w:rsidRDefault="00C05622" w:rsidP="00C0562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 xml:space="preserve">Europe </w:t>
      </w:r>
    </w:p>
    <w:tbl>
      <w:tblPr>
        <w:tblW w:w="0" w:type="auto"/>
        <w:tblInd w:w="1267" w:type="dxa"/>
        <w:tblCellMar>
          <w:left w:w="0" w:type="dxa"/>
          <w:right w:w="0" w:type="dxa"/>
        </w:tblCellMar>
        <w:tblLook w:val="01E0" w:firstRow="1" w:lastRow="1" w:firstColumn="1" w:lastColumn="1" w:noHBand="0" w:noVBand="0"/>
      </w:tblPr>
      <w:tblGrid>
        <w:gridCol w:w="3618"/>
        <w:gridCol w:w="3703"/>
      </w:tblGrid>
      <w:tr w:rsidR="00C05622" w:rsidRPr="00514CFD" w:rsidTr="00250FE3">
        <w:trPr>
          <w:trHeight w:hRule="exact" w:val="115"/>
          <w:tblHeader/>
        </w:trPr>
        <w:tc>
          <w:tcPr>
            <w:tcW w:w="3618" w:type="dxa"/>
            <w:shd w:val="clear" w:color="auto" w:fill="auto"/>
            <w:vAlign w:val="bottom"/>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ind w:left="0" w:right="40"/>
            </w:pPr>
          </w:p>
        </w:tc>
        <w:tc>
          <w:tcPr>
            <w:tcW w:w="3703" w:type="dxa"/>
            <w:shd w:val="clear" w:color="auto" w:fill="auto"/>
            <w:vAlign w:val="bottom"/>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ind w:left="144" w:right="43"/>
              <w:jc w:val="left"/>
            </w:pP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Andorra</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t>Lithuania</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Austria</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Luxembourg</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Belgium</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 xml:space="preserve">Malta </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 xml:space="preserve">Bulgaria </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Monaco</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Cyprus</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Montenegro</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C05622">
              <w:t>Czechia</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Netherlands</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Denmark</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Norway</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Estonia</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Poland</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Finland</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Portugal</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t>France</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Romania</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Germany</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San Marino</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Greece</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Slovakia</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Hungary</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Slovenia</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Iceland</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Spain</w:t>
            </w:r>
          </w:p>
        </w:tc>
      </w:tr>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Ireland</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Sweden</w:t>
            </w:r>
          </w:p>
        </w:tc>
      </w:tr>
      <w:tr w:rsidR="00250FE3" w:rsidRPr="00514CFD" w:rsidTr="00250FE3">
        <w:tc>
          <w:tcPr>
            <w:tcW w:w="3618" w:type="dxa"/>
            <w:shd w:val="clear" w:color="auto" w:fill="auto"/>
          </w:tcPr>
          <w:p w:rsidR="00250FE3" w:rsidRPr="00514CFD" w:rsidRDefault="00250FE3"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Italy</w:t>
            </w:r>
          </w:p>
        </w:tc>
        <w:tc>
          <w:tcPr>
            <w:tcW w:w="3703" w:type="dxa"/>
            <w:shd w:val="clear" w:color="auto" w:fill="auto"/>
          </w:tcPr>
          <w:p w:rsidR="00250FE3" w:rsidRPr="00514CFD" w:rsidRDefault="00250FE3"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rsidRPr="00514CFD">
              <w:t>Switzerland</w:t>
            </w:r>
          </w:p>
        </w:tc>
      </w:tr>
      <w:tr w:rsidR="00250FE3" w:rsidRPr="00514CFD" w:rsidTr="00250FE3">
        <w:tc>
          <w:tcPr>
            <w:tcW w:w="3618" w:type="dxa"/>
            <w:shd w:val="clear" w:color="auto" w:fill="auto"/>
          </w:tcPr>
          <w:p w:rsidR="00250FE3" w:rsidRPr="00514CFD" w:rsidRDefault="00250FE3" w:rsidP="00264CC1">
            <w:pPr>
              <w:pStyle w:val="SingleTxt"/>
              <w:tabs>
                <w:tab w:val="left" w:pos="288"/>
                <w:tab w:val="left" w:pos="576"/>
                <w:tab w:val="left" w:pos="864"/>
                <w:tab w:val="left" w:pos="1152"/>
              </w:tabs>
              <w:spacing w:after="0"/>
              <w:ind w:left="0" w:right="40"/>
            </w:pPr>
            <w:r w:rsidRPr="00514CFD">
              <w:t xml:space="preserve">Latvia </w:t>
            </w:r>
          </w:p>
        </w:tc>
        <w:tc>
          <w:tcPr>
            <w:tcW w:w="3703" w:type="dxa"/>
            <w:vMerge w:val="restart"/>
            <w:shd w:val="clear" w:color="auto" w:fill="auto"/>
          </w:tcPr>
          <w:p w:rsidR="00250FE3" w:rsidRPr="00514CFD" w:rsidRDefault="00250FE3" w:rsidP="00264CC1">
            <w:pPr>
              <w:pStyle w:val="SingleTxt"/>
              <w:tabs>
                <w:tab w:val="left" w:pos="288"/>
                <w:tab w:val="left" w:pos="576"/>
                <w:tab w:val="left" w:pos="864"/>
                <w:tab w:val="left" w:pos="1152"/>
              </w:tabs>
              <w:spacing w:after="0"/>
              <w:ind w:left="144" w:right="43"/>
              <w:jc w:val="left"/>
            </w:pPr>
            <w:r w:rsidRPr="00514CFD">
              <w:t>United Kingdom of Great Britain and Northern Ireland</w:t>
            </w:r>
          </w:p>
        </w:tc>
      </w:tr>
      <w:tr w:rsidR="00C05622" w:rsidRPr="00514CFD" w:rsidTr="00250FE3">
        <w:tc>
          <w:tcPr>
            <w:tcW w:w="3618" w:type="dxa"/>
            <w:shd w:val="clear" w:color="auto" w:fill="auto"/>
          </w:tcPr>
          <w:p w:rsidR="00C05622" w:rsidRPr="00514CFD" w:rsidRDefault="00C05622" w:rsidP="00264CC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rsidRPr="00514CFD">
              <w:t xml:space="preserve">Liechtenstein </w:t>
            </w:r>
          </w:p>
        </w:tc>
        <w:tc>
          <w:tcPr>
            <w:tcW w:w="3703" w:type="dxa"/>
            <w:vMerge/>
            <w:shd w:val="clear" w:color="auto" w:fill="auto"/>
          </w:tcPr>
          <w:p w:rsidR="00C05622" w:rsidRPr="00514CFD" w:rsidRDefault="00C05622" w:rsidP="00264CC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p>
        </w:tc>
      </w:tr>
    </w:tbl>
    <w:p w:rsidR="00C05622" w:rsidRPr="00514CFD" w:rsidRDefault="00C05622" w:rsidP="00C05622">
      <w:pPr>
        <w:pStyle w:val="SingleTxt"/>
        <w:spacing w:after="0" w:line="120" w:lineRule="exact"/>
        <w:rPr>
          <w:sz w:val="10"/>
        </w:rPr>
      </w:pPr>
    </w:p>
    <w:p w:rsidR="00C05622" w:rsidRPr="00514CFD" w:rsidRDefault="00C05622" w:rsidP="00C05622">
      <w:pPr>
        <w:pStyle w:val="SingleTxt"/>
        <w:spacing w:after="0" w:line="120" w:lineRule="exact"/>
        <w:rPr>
          <w:sz w:val="10"/>
        </w:rPr>
      </w:pPr>
    </w:p>
    <w:p w:rsidR="00C05622" w:rsidRDefault="00C05622" w:rsidP="00C0562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 xml:space="preserve">North America </w:t>
      </w:r>
    </w:p>
    <w:p w:rsidR="00C05622" w:rsidRPr="00514CFD" w:rsidRDefault="00C05622" w:rsidP="00C05622">
      <w:pPr>
        <w:pStyle w:val="SingleTxt"/>
        <w:spacing w:after="0" w:line="120" w:lineRule="exact"/>
        <w:rPr>
          <w:sz w:val="10"/>
        </w:rPr>
      </w:pPr>
    </w:p>
    <w:tbl>
      <w:tblPr>
        <w:tblW w:w="0" w:type="auto"/>
        <w:tblInd w:w="1267" w:type="dxa"/>
        <w:tblCellMar>
          <w:left w:w="0" w:type="dxa"/>
          <w:right w:w="0" w:type="dxa"/>
        </w:tblCellMar>
        <w:tblLook w:val="01E0" w:firstRow="1" w:lastRow="1" w:firstColumn="1" w:lastColumn="1" w:noHBand="0" w:noVBand="0"/>
      </w:tblPr>
      <w:tblGrid>
        <w:gridCol w:w="3618"/>
        <w:gridCol w:w="3703"/>
      </w:tblGrid>
      <w:tr w:rsidR="00C05622" w:rsidRPr="00514CFD" w:rsidTr="00250FE3">
        <w:tc>
          <w:tcPr>
            <w:tcW w:w="3618"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0" w:right="40"/>
            </w:pPr>
            <w:r>
              <w:t>Canada</w:t>
            </w:r>
          </w:p>
        </w:tc>
        <w:tc>
          <w:tcPr>
            <w:tcW w:w="3703" w:type="dxa"/>
            <w:shd w:val="clear" w:color="auto" w:fill="auto"/>
          </w:tcPr>
          <w:p w:rsidR="00C05622" w:rsidRPr="00514CFD" w:rsidRDefault="00C05622" w:rsidP="00250FE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ind w:left="144" w:right="43"/>
              <w:jc w:val="left"/>
            </w:pPr>
            <w:r>
              <w:t>United States of America</w:t>
            </w:r>
          </w:p>
        </w:tc>
      </w:tr>
    </w:tbl>
    <w:p w:rsidR="00C05622" w:rsidRDefault="00C05622" w:rsidP="00C05622">
      <w:pPr>
        <w:pStyle w:val="SingleTxt"/>
      </w:pPr>
    </w:p>
    <w:p w:rsidR="009B3C96" w:rsidRDefault="009B3C96" w:rsidP="009B3C96">
      <w:pPr>
        <w:pStyle w:val="SingleTxt"/>
      </w:pPr>
    </w:p>
    <w:p w:rsidR="00C05622" w:rsidRDefault="00C05622">
      <w:pPr>
        <w:suppressAutoHyphens w:val="0"/>
        <w:spacing w:after="200" w:line="276" w:lineRule="auto"/>
      </w:pPr>
      <w:r>
        <w:br w:type="page"/>
      </w:r>
    </w:p>
    <w:p w:rsidR="00C05622" w:rsidRPr="00C05622" w:rsidRDefault="00C05622" w:rsidP="00C05622">
      <w:pPr>
        <w:pStyle w:val="HCh"/>
        <w:ind w:left="1267" w:right="1260" w:hanging="1267"/>
      </w:pPr>
      <w:r>
        <w:lastRenderedPageBreak/>
        <w:t xml:space="preserve">Annex III </w:t>
      </w:r>
    </w:p>
    <w:p w:rsidR="009B3C96" w:rsidRPr="00C05622" w:rsidRDefault="009B3C96" w:rsidP="00C05622">
      <w:pPr>
        <w:pStyle w:val="SingleTxt"/>
        <w:spacing w:after="0" w:line="120" w:lineRule="exact"/>
        <w:rPr>
          <w:sz w:val="10"/>
        </w:rPr>
      </w:pPr>
    </w:p>
    <w:p w:rsidR="009B3C96" w:rsidRDefault="009B3C96" w:rsidP="00C05622">
      <w:pPr>
        <w:pStyle w:val="HCh"/>
        <w:ind w:left="1267" w:right="1260" w:hanging="1267"/>
      </w:pPr>
      <w:r>
        <w:tab/>
      </w:r>
      <w:r>
        <w:tab/>
        <w:t>Threshold percentages for New York for the purpose of cal</w:t>
      </w:r>
      <w:r w:rsidR="00C05622">
        <w:t xml:space="preserve">culating rental subsidies </w:t>
      </w:r>
    </w:p>
    <w:p w:rsidR="009B3C96" w:rsidRPr="00C05622" w:rsidRDefault="009B3C96" w:rsidP="00C05622">
      <w:pPr>
        <w:pStyle w:val="SingleTxt"/>
        <w:spacing w:after="0" w:line="120" w:lineRule="exact"/>
        <w:rPr>
          <w:sz w:val="10"/>
        </w:rPr>
      </w:pPr>
    </w:p>
    <w:p w:rsidR="00C05622" w:rsidRPr="00C05622" w:rsidRDefault="00C05622" w:rsidP="00C05622">
      <w:pPr>
        <w:pStyle w:val="SingleTxt"/>
        <w:spacing w:after="0" w:line="120" w:lineRule="exact"/>
        <w:rPr>
          <w:sz w:val="10"/>
        </w:rPr>
      </w:pPr>
    </w:p>
    <w:p w:rsidR="009B3C96" w:rsidRDefault="009B3C96" w:rsidP="009B3C96">
      <w:pPr>
        <w:pStyle w:val="SingleTxt"/>
      </w:pPr>
      <w:r>
        <w:tab/>
        <w:t>Effective 1 January 2017, the threshold percentage figures for New York approved by the International Civil Service Commission are as follows:</w:t>
      </w:r>
    </w:p>
    <w:p w:rsidR="009B3C96" w:rsidRPr="00C05622" w:rsidRDefault="009B3C96" w:rsidP="00C05622">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0"/>
        <w:gridCol w:w="2100"/>
      </w:tblGrid>
      <w:tr w:rsidR="00C05622" w:rsidRPr="00C05622" w:rsidTr="00C05622">
        <w:trPr>
          <w:tblHeader/>
        </w:trPr>
        <w:tc>
          <w:tcPr>
            <w:tcW w:w="5220" w:type="dxa"/>
            <w:tcBorders>
              <w:top w:val="single" w:sz="4" w:space="0" w:color="auto"/>
              <w:bottom w:val="single" w:sz="12" w:space="0" w:color="auto"/>
            </w:tcBorders>
            <w:shd w:val="clear" w:color="auto" w:fill="auto"/>
            <w:vAlign w:val="bottom"/>
          </w:tcPr>
          <w:p w:rsidR="00C05622" w:rsidRPr="00C05622" w:rsidRDefault="00C05622" w:rsidP="00C056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p>
        </w:tc>
        <w:tc>
          <w:tcPr>
            <w:tcW w:w="2100" w:type="dxa"/>
            <w:tcBorders>
              <w:top w:val="single" w:sz="4" w:space="0" w:color="auto"/>
              <w:bottom w:val="single" w:sz="12" w:space="0" w:color="auto"/>
            </w:tcBorders>
            <w:shd w:val="clear" w:color="auto" w:fill="auto"/>
            <w:vAlign w:val="bottom"/>
          </w:tcPr>
          <w:p w:rsidR="00C05622" w:rsidRPr="00C05622" w:rsidRDefault="00C05622" w:rsidP="00C056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05622">
              <w:rPr>
                <w:i/>
                <w:sz w:val="14"/>
              </w:rPr>
              <w:t>Threshold</w:t>
            </w:r>
          </w:p>
        </w:tc>
      </w:tr>
      <w:tr w:rsidR="00C05622" w:rsidRPr="00C05622" w:rsidTr="00C05622">
        <w:trPr>
          <w:trHeight w:hRule="exact" w:val="115"/>
          <w:tblHeader/>
        </w:trPr>
        <w:tc>
          <w:tcPr>
            <w:tcW w:w="5220" w:type="dxa"/>
            <w:tcBorders>
              <w:top w:val="single" w:sz="12" w:space="0" w:color="auto"/>
            </w:tcBorders>
            <w:shd w:val="clear" w:color="auto" w:fill="auto"/>
            <w:vAlign w:val="bottom"/>
          </w:tcPr>
          <w:p w:rsidR="00C05622" w:rsidRPr="00C05622" w:rsidRDefault="00C05622" w:rsidP="00C056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2100" w:type="dxa"/>
            <w:tcBorders>
              <w:top w:val="single" w:sz="12" w:space="0" w:color="auto"/>
            </w:tcBorders>
            <w:shd w:val="clear" w:color="auto" w:fill="auto"/>
            <w:vAlign w:val="bottom"/>
          </w:tcPr>
          <w:p w:rsidR="00C05622" w:rsidRPr="00C05622" w:rsidRDefault="00C05622" w:rsidP="00C056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r>
      <w:tr w:rsidR="00C05622" w:rsidRPr="00C05622" w:rsidTr="00C05622">
        <w:tc>
          <w:tcPr>
            <w:tcW w:w="5220" w:type="dxa"/>
            <w:shd w:val="clear" w:color="auto" w:fill="auto"/>
            <w:vAlign w:val="bottom"/>
          </w:tcPr>
          <w:p w:rsidR="00C05622" w:rsidRPr="00C05622" w:rsidRDefault="00C05622" w:rsidP="00C056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05622">
              <w:rPr>
                <w:sz w:val="17"/>
              </w:rPr>
              <w:t xml:space="preserve">Staff in receipt of a spouse, transitional or single parent allowance </w:t>
            </w:r>
          </w:p>
        </w:tc>
        <w:tc>
          <w:tcPr>
            <w:tcW w:w="2100" w:type="dxa"/>
            <w:shd w:val="clear" w:color="auto" w:fill="auto"/>
            <w:vAlign w:val="bottom"/>
          </w:tcPr>
          <w:p w:rsidR="00C05622" w:rsidRPr="00C05622" w:rsidRDefault="00C05622" w:rsidP="00C056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05622">
              <w:rPr>
                <w:sz w:val="17"/>
              </w:rPr>
              <w:t>28</w:t>
            </w:r>
          </w:p>
        </w:tc>
      </w:tr>
      <w:tr w:rsidR="00C05622" w:rsidRPr="00C05622" w:rsidTr="00C05622">
        <w:tc>
          <w:tcPr>
            <w:tcW w:w="5220" w:type="dxa"/>
            <w:tcBorders>
              <w:bottom w:val="single" w:sz="12" w:space="0" w:color="auto"/>
            </w:tcBorders>
            <w:shd w:val="clear" w:color="auto" w:fill="auto"/>
            <w:vAlign w:val="bottom"/>
          </w:tcPr>
          <w:p w:rsidR="00C05622" w:rsidRPr="00C05622" w:rsidRDefault="00C05622" w:rsidP="00C056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05622">
              <w:rPr>
                <w:sz w:val="17"/>
              </w:rPr>
              <w:t>Other staff members</w:t>
            </w:r>
          </w:p>
        </w:tc>
        <w:tc>
          <w:tcPr>
            <w:tcW w:w="2100" w:type="dxa"/>
            <w:tcBorders>
              <w:bottom w:val="single" w:sz="12" w:space="0" w:color="auto"/>
            </w:tcBorders>
            <w:shd w:val="clear" w:color="auto" w:fill="auto"/>
            <w:vAlign w:val="bottom"/>
          </w:tcPr>
          <w:p w:rsidR="00C05622" w:rsidRPr="00C05622" w:rsidRDefault="001133AA" w:rsidP="001133A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Pr>
                <w:sz w:val="17"/>
              </w:rPr>
              <w:t>(28 x 1.06)</w:t>
            </w:r>
            <w:r w:rsidRPr="001133AA">
              <w:rPr>
                <w:i/>
                <w:iCs/>
                <w:sz w:val="17"/>
                <w:vertAlign w:val="superscript"/>
              </w:rPr>
              <w:t>a</w:t>
            </w:r>
          </w:p>
        </w:tc>
      </w:tr>
    </w:tbl>
    <w:p w:rsidR="009B3C96" w:rsidRPr="001133AA" w:rsidRDefault="009B3C96" w:rsidP="001133AA">
      <w:pPr>
        <w:pStyle w:val="SingleTxt"/>
        <w:spacing w:after="0" w:line="120" w:lineRule="exact"/>
        <w:rPr>
          <w:sz w:val="10"/>
        </w:rPr>
      </w:pPr>
    </w:p>
    <w:p w:rsidR="001133AA" w:rsidRDefault="001133AA" w:rsidP="001133AA">
      <w:pPr>
        <w:pStyle w:val="FootnoteText"/>
        <w:tabs>
          <w:tab w:val="clear" w:pos="418"/>
          <w:tab w:val="right" w:pos="1476"/>
          <w:tab w:val="left" w:pos="1548"/>
          <w:tab w:val="right" w:pos="1836"/>
          <w:tab w:val="left" w:pos="1908"/>
        </w:tabs>
        <w:ind w:left="1548" w:right="1267" w:hanging="288"/>
      </w:pPr>
      <w:r>
        <w:tab/>
      </w:r>
      <w:r w:rsidRPr="001133AA">
        <w:rPr>
          <w:i/>
          <w:iCs/>
          <w:vertAlign w:val="superscript"/>
        </w:rPr>
        <w:t>a</w:t>
      </w:r>
      <w:r>
        <w:tab/>
        <w:t>See ICSC/CIRC/GEN/01/2016, on procedures for calculation of rental subsidy upon implementation of the unified base/floor salary scale, effective 1 January 2017. Available from http://icsc.un.org.</w:t>
      </w:r>
    </w:p>
    <w:p w:rsidR="009B3C96" w:rsidRDefault="009B3C96" w:rsidP="009B3C96">
      <w:pPr>
        <w:pStyle w:val="SingleTxt"/>
      </w:pPr>
    </w:p>
    <w:p w:rsidR="00C05622" w:rsidRDefault="00C05622">
      <w:pPr>
        <w:suppressAutoHyphens w:val="0"/>
        <w:spacing w:after="200" w:line="276" w:lineRule="auto"/>
      </w:pPr>
      <w:r>
        <w:br w:type="page"/>
      </w:r>
    </w:p>
    <w:p w:rsidR="009B3C96" w:rsidRDefault="009B3C96" w:rsidP="00C05622">
      <w:pPr>
        <w:pStyle w:val="HCh"/>
        <w:ind w:left="1267" w:right="1260" w:hanging="1267"/>
      </w:pPr>
      <w:r>
        <w:lastRenderedPageBreak/>
        <w:t xml:space="preserve">Annex IV </w:t>
      </w:r>
    </w:p>
    <w:p w:rsidR="009B3C96" w:rsidRPr="00C05622" w:rsidRDefault="009B3C96" w:rsidP="00C05622">
      <w:pPr>
        <w:pStyle w:val="SingleTxt"/>
        <w:spacing w:after="0" w:line="120" w:lineRule="exact"/>
        <w:rPr>
          <w:sz w:val="10"/>
        </w:rPr>
      </w:pPr>
    </w:p>
    <w:p w:rsidR="009B3C96" w:rsidRDefault="009B3C96" w:rsidP="00C05622">
      <w:pPr>
        <w:pStyle w:val="HCh"/>
        <w:ind w:left="1267" w:right="1260" w:hanging="1267"/>
      </w:pPr>
      <w:r>
        <w:tab/>
      </w:r>
      <w:r>
        <w:tab/>
        <w:t xml:space="preserve">Reasonable maximum rent levels for New York </w:t>
      </w:r>
    </w:p>
    <w:p w:rsidR="009B3C96" w:rsidRPr="00C05622" w:rsidRDefault="009B3C96" w:rsidP="00C05622">
      <w:pPr>
        <w:pStyle w:val="SingleTxt"/>
        <w:spacing w:after="0" w:line="120" w:lineRule="exact"/>
        <w:rPr>
          <w:sz w:val="10"/>
        </w:rPr>
      </w:pPr>
    </w:p>
    <w:p w:rsidR="00C05622" w:rsidRPr="00C05622" w:rsidRDefault="00C05622" w:rsidP="00C05622">
      <w:pPr>
        <w:pStyle w:val="SingleTxt"/>
        <w:spacing w:after="0" w:line="120" w:lineRule="exact"/>
        <w:rPr>
          <w:sz w:val="10"/>
        </w:rPr>
      </w:pPr>
    </w:p>
    <w:p w:rsidR="009B3C96" w:rsidRDefault="009B3C96" w:rsidP="009B3C96">
      <w:pPr>
        <w:pStyle w:val="SingleTxt"/>
      </w:pPr>
      <w:r>
        <w:tab/>
        <w:t>Effective 1 January 2017, the revised reasonable maximum rent levels for New York are as follows:</w:t>
      </w:r>
    </w:p>
    <w:p w:rsidR="009B3C96" w:rsidRPr="00C05622" w:rsidRDefault="009B3C96" w:rsidP="00C05622">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0"/>
        <w:gridCol w:w="2175"/>
        <w:gridCol w:w="2175"/>
      </w:tblGrid>
      <w:tr w:rsidR="00937A6C" w:rsidRPr="00937A6C" w:rsidTr="00937A6C">
        <w:trPr>
          <w:tblHeader/>
        </w:trPr>
        <w:tc>
          <w:tcPr>
            <w:tcW w:w="2970" w:type="dxa"/>
            <w:tcBorders>
              <w:top w:val="single" w:sz="4" w:space="0" w:color="auto"/>
              <w:bottom w:val="single" w:sz="12" w:space="0" w:color="auto"/>
            </w:tcBorders>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937A6C">
              <w:rPr>
                <w:i/>
                <w:sz w:val="14"/>
              </w:rPr>
              <w:t>Family size</w:t>
            </w:r>
          </w:p>
        </w:tc>
        <w:tc>
          <w:tcPr>
            <w:tcW w:w="2175" w:type="dxa"/>
            <w:tcBorders>
              <w:top w:val="single" w:sz="4" w:space="0" w:color="auto"/>
              <w:bottom w:val="single" w:sz="12" w:space="0" w:color="auto"/>
            </w:tcBorders>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937A6C">
              <w:rPr>
                <w:i/>
                <w:sz w:val="14"/>
              </w:rPr>
              <w:t>Number of bedrooms</w:t>
            </w:r>
          </w:p>
        </w:tc>
        <w:tc>
          <w:tcPr>
            <w:tcW w:w="2175" w:type="dxa"/>
            <w:tcBorders>
              <w:top w:val="single" w:sz="4" w:space="0" w:color="auto"/>
              <w:bottom w:val="single" w:sz="12" w:space="0" w:color="auto"/>
            </w:tcBorders>
            <w:shd w:val="clear" w:color="auto" w:fill="auto"/>
            <w:vAlign w:val="bottom"/>
          </w:tcPr>
          <w:p w:rsid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0" w:line="160" w:lineRule="exact"/>
              <w:ind w:left="144" w:right="43"/>
              <w:jc w:val="right"/>
              <w:rPr>
                <w:i/>
                <w:sz w:val="14"/>
              </w:rPr>
            </w:pPr>
            <w:r w:rsidRPr="00937A6C">
              <w:rPr>
                <w:i/>
                <w:sz w:val="14"/>
              </w:rPr>
              <w:t xml:space="preserve">Rent </w:t>
            </w:r>
          </w:p>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81" w:line="160" w:lineRule="exact"/>
              <w:ind w:left="144" w:right="43"/>
              <w:jc w:val="right"/>
              <w:rPr>
                <w:i/>
                <w:sz w:val="14"/>
              </w:rPr>
            </w:pPr>
            <w:r w:rsidRPr="00937A6C">
              <w:rPr>
                <w:i/>
                <w:sz w:val="14"/>
              </w:rPr>
              <w:t>(United States dollars)</w:t>
            </w:r>
          </w:p>
        </w:tc>
      </w:tr>
      <w:tr w:rsidR="00937A6C" w:rsidRPr="00937A6C" w:rsidTr="00937A6C">
        <w:trPr>
          <w:trHeight w:hRule="exact" w:val="115"/>
          <w:tblHeader/>
        </w:trPr>
        <w:tc>
          <w:tcPr>
            <w:tcW w:w="2970" w:type="dxa"/>
            <w:tcBorders>
              <w:top w:val="single" w:sz="12" w:space="0" w:color="auto"/>
            </w:tcBorders>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2175" w:type="dxa"/>
            <w:tcBorders>
              <w:top w:val="single" w:sz="12" w:space="0" w:color="auto"/>
            </w:tcBorders>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2175" w:type="dxa"/>
            <w:tcBorders>
              <w:top w:val="single" w:sz="12" w:space="0" w:color="auto"/>
            </w:tcBorders>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r>
      <w:tr w:rsidR="00937A6C" w:rsidRPr="00937A6C" w:rsidTr="00937A6C">
        <w:tc>
          <w:tcPr>
            <w:tcW w:w="2970"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937A6C">
              <w:rPr>
                <w:sz w:val="17"/>
              </w:rPr>
              <w:t>Staff member alone</w:t>
            </w:r>
          </w:p>
        </w:tc>
        <w:tc>
          <w:tcPr>
            <w:tcW w:w="2175"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1</w:t>
            </w:r>
          </w:p>
        </w:tc>
        <w:tc>
          <w:tcPr>
            <w:tcW w:w="2175"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3 700</w:t>
            </w:r>
          </w:p>
        </w:tc>
      </w:tr>
      <w:tr w:rsidR="00937A6C" w:rsidRPr="00937A6C" w:rsidTr="00937A6C">
        <w:tc>
          <w:tcPr>
            <w:tcW w:w="2970"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937A6C">
              <w:rPr>
                <w:sz w:val="17"/>
              </w:rPr>
              <w:t>Staff member with spouse</w:t>
            </w:r>
          </w:p>
        </w:tc>
        <w:tc>
          <w:tcPr>
            <w:tcW w:w="2175"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2</w:t>
            </w:r>
          </w:p>
        </w:tc>
        <w:tc>
          <w:tcPr>
            <w:tcW w:w="2175"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5 400</w:t>
            </w:r>
          </w:p>
        </w:tc>
      </w:tr>
      <w:tr w:rsidR="00937A6C" w:rsidRPr="00937A6C" w:rsidTr="00937A6C">
        <w:tc>
          <w:tcPr>
            <w:tcW w:w="2970"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937A6C">
              <w:rPr>
                <w:sz w:val="17"/>
              </w:rPr>
              <w:t>Staff member with 1 child</w:t>
            </w:r>
          </w:p>
        </w:tc>
        <w:tc>
          <w:tcPr>
            <w:tcW w:w="2175"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2</w:t>
            </w:r>
          </w:p>
        </w:tc>
        <w:tc>
          <w:tcPr>
            <w:tcW w:w="2175"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5 400</w:t>
            </w:r>
          </w:p>
        </w:tc>
      </w:tr>
      <w:tr w:rsidR="00937A6C" w:rsidRPr="00937A6C" w:rsidTr="00937A6C">
        <w:tc>
          <w:tcPr>
            <w:tcW w:w="2970"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937A6C">
              <w:rPr>
                <w:sz w:val="17"/>
              </w:rPr>
              <w:t>Staff member with 2 children</w:t>
            </w:r>
          </w:p>
        </w:tc>
        <w:tc>
          <w:tcPr>
            <w:tcW w:w="2175"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3</w:t>
            </w:r>
          </w:p>
        </w:tc>
        <w:tc>
          <w:tcPr>
            <w:tcW w:w="2175" w:type="dxa"/>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8 100</w:t>
            </w:r>
          </w:p>
        </w:tc>
      </w:tr>
      <w:tr w:rsidR="00937A6C" w:rsidRPr="00937A6C" w:rsidTr="00937A6C">
        <w:tc>
          <w:tcPr>
            <w:tcW w:w="2970" w:type="dxa"/>
            <w:tcBorders>
              <w:bottom w:val="single" w:sz="12" w:space="0" w:color="auto"/>
            </w:tcBorders>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937A6C">
              <w:rPr>
                <w:sz w:val="17"/>
              </w:rPr>
              <w:t>Staff member with 3 or more children</w:t>
            </w:r>
          </w:p>
        </w:tc>
        <w:tc>
          <w:tcPr>
            <w:tcW w:w="2175" w:type="dxa"/>
            <w:tcBorders>
              <w:bottom w:val="single" w:sz="12" w:space="0" w:color="auto"/>
            </w:tcBorders>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4</w:t>
            </w:r>
          </w:p>
        </w:tc>
        <w:tc>
          <w:tcPr>
            <w:tcW w:w="2175" w:type="dxa"/>
            <w:tcBorders>
              <w:bottom w:val="single" w:sz="12" w:space="0" w:color="auto"/>
            </w:tcBorders>
            <w:shd w:val="clear" w:color="auto" w:fill="auto"/>
            <w:vAlign w:val="bottom"/>
          </w:tcPr>
          <w:p w:rsidR="00937A6C" w:rsidRPr="00937A6C" w:rsidRDefault="00937A6C" w:rsidP="00937A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937A6C">
              <w:rPr>
                <w:sz w:val="17"/>
              </w:rPr>
              <w:t>10 000</w:t>
            </w:r>
          </w:p>
        </w:tc>
      </w:tr>
    </w:tbl>
    <w:p w:rsidR="009B3C96" w:rsidRDefault="009B3C96" w:rsidP="009B3C96">
      <w:pPr>
        <w:pStyle w:val="SingleTxt"/>
      </w:pPr>
    </w:p>
    <w:p w:rsidR="009B3C96" w:rsidRDefault="009B3C96" w:rsidP="009B3C96">
      <w:pPr>
        <w:pStyle w:val="SingleTxt"/>
      </w:pPr>
    </w:p>
    <w:p w:rsidR="00937A6C" w:rsidRDefault="00937A6C">
      <w:pPr>
        <w:suppressAutoHyphens w:val="0"/>
        <w:spacing w:after="200" w:line="276" w:lineRule="auto"/>
      </w:pPr>
      <w:r>
        <w:br w:type="page"/>
      </w:r>
    </w:p>
    <w:p w:rsidR="009B3C96" w:rsidRDefault="009B3C96" w:rsidP="00937A6C">
      <w:pPr>
        <w:pStyle w:val="HCh"/>
        <w:ind w:left="1267" w:right="1260" w:hanging="1267"/>
      </w:pPr>
      <w:r>
        <w:lastRenderedPageBreak/>
        <w:t xml:space="preserve">Annex V </w:t>
      </w:r>
    </w:p>
    <w:p w:rsidR="009B3C96" w:rsidRPr="00937A6C" w:rsidRDefault="009B3C96" w:rsidP="00937A6C">
      <w:pPr>
        <w:pStyle w:val="SingleTxt"/>
        <w:spacing w:after="0" w:line="120" w:lineRule="exact"/>
        <w:rPr>
          <w:sz w:val="10"/>
        </w:rPr>
      </w:pPr>
    </w:p>
    <w:p w:rsidR="009B3C96" w:rsidRDefault="009B3C96" w:rsidP="00937A6C">
      <w:pPr>
        <w:pStyle w:val="HCh"/>
        <w:ind w:left="1267" w:right="1260" w:hanging="1267"/>
      </w:pPr>
      <w:r>
        <w:tab/>
      </w:r>
      <w:r>
        <w:tab/>
        <w:t xml:space="preserve">Sample calculations (New York) </w:t>
      </w:r>
    </w:p>
    <w:p w:rsidR="009B3C96" w:rsidRPr="00937A6C" w:rsidRDefault="009B3C96" w:rsidP="00937A6C">
      <w:pPr>
        <w:pStyle w:val="SingleTxt"/>
        <w:spacing w:after="0" w:line="120" w:lineRule="exact"/>
        <w:rPr>
          <w:sz w:val="10"/>
        </w:rPr>
      </w:pPr>
    </w:p>
    <w:p w:rsidR="00937A6C" w:rsidRPr="00937A6C" w:rsidRDefault="00937A6C" w:rsidP="00937A6C">
      <w:pPr>
        <w:pStyle w:val="SingleTxt"/>
        <w:spacing w:after="0" w:line="120" w:lineRule="exact"/>
        <w:rPr>
          <w:sz w:val="10"/>
        </w:rPr>
      </w:pPr>
    </w:p>
    <w:tbl>
      <w:tblPr>
        <w:tblW w:w="9846" w:type="dxa"/>
        <w:tblInd w:w="56" w:type="dxa"/>
        <w:tblLayout w:type="fixed"/>
        <w:tblCellMar>
          <w:left w:w="56" w:type="dxa"/>
          <w:right w:w="56" w:type="dxa"/>
        </w:tblCellMar>
        <w:tblLook w:val="0000" w:firstRow="0" w:lastRow="0" w:firstColumn="0" w:lastColumn="0" w:noHBand="0" w:noVBand="0"/>
      </w:tblPr>
      <w:tblGrid>
        <w:gridCol w:w="1700"/>
        <w:gridCol w:w="655"/>
        <w:gridCol w:w="1128"/>
        <w:gridCol w:w="1245"/>
        <w:gridCol w:w="346"/>
        <w:gridCol w:w="1752"/>
        <w:gridCol w:w="1814"/>
        <w:gridCol w:w="1206"/>
      </w:tblGrid>
      <w:tr w:rsidR="00401EFA" w:rsidRPr="005F0BB3" w:rsidTr="00250FE3">
        <w:tc>
          <w:tcPr>
            <w:tcW w:w="9846" w:type="dxa"/>
            <w:gridSpan w:val="8"/>
            <w:tcBorders>
              <w:top w:val="single" w:sz="4" w:space="0" w:color="auto"/>
              <w:left w:val="single" w:sz="4" w:space="0" w:color="auto"/>
              <w:bottom w:val="nil"/>
              <w:right w:val="single" w:sz="4" w:space="0" w:color="auto"/>
            </w:tcBorders>
          </w:tcPr>
          <w:p w:rsidR="00401EFA" w:rsidRPr="005F0BB3" w:rsidRDefault="00401EFA" w:rsidP="00401EFA">
            <w:pPr>
              <w:pStyle w:val="Heading1"/>
              <w:jc w:val="left"/>
              <w:rPr>
                <w:b w:val="0"/>
                <w:bCs/>
                <w:sz w:val="18"/>
              </w:rPr>
            </w:pPr>
            <w:r w:rsidRPr="005F0BB3">
              <w:rPr>
                <w:sz w:val="18"/>
              </w:rPr>
              <w:t>Example 1.</w:t>
            </w:r>
            <w:r>
              <w:rPr>
                <w:sz w:val="18"/>
              </w:rPr>
              <w:t xml:space="preserve"> </w:t>
            </w:r>
            <w:r w:rsidRPr="00401EFA">
              <w:rPr>
                <w:b w:val="0"/>
                <w:bCs/>
                <w:sz w:val="18"/>
              </w:rPr>
              <w:t>Staff member is P-3/V (no spouse, transitional or single parent allowance), newcomer, renting a one-bedroom apartment for US$</w:t>
            </w:r>
            <w:r w:rsidR="00931541">
              <w:rPr>
                <w:b w:val="0"/>
                <w:bCs/>
                <w:sz w:val="18"/>
              </w:rPr>
              <w:t xml:space="preserve"> </w:t>
            </w:r>
            <w:r w:rsidRPr="00401EFA">
              <w:rPr>
                <w:b w:val="0"/>
                <w:bCs/>
                <w:sz w:val="18"/>
              </w:rPr>
              <w:t>3,530 per month, including electricity cost. Date of arrival at New York is 16 January 2017. First day of current lease is 1</w:t>
            </w:r>
            <w:r>
              <w:rPr>
                <w:b w:val="0"/>
                <w:bCs/>
                <w:sz w:val="18"/>
              </w:rPr>
              <w:t> </w:t>
            </w:r>
            <w:r w:rsidRPr="00401EFA">
              <w:rPr>
                <w:b w:val="0"/>
                <w:bCs/>
                <w:sz w:val="18"/>
              </w:rPr>
              <w:t>February 2017.</w:t>
            </w:r>
          </w:p>
        </w:tc>
      </w:tr>
      <w:tr w:rsidR="00401EFA" w:rsidRPr="005F0BB3" w:rsidTr="00250FE3">
        <w:tc>
          <w:tcPr>
            <w:tcW w:w="4728" w:type="dxa"/>
            <w:gridSpan w:val="4"/>
            <w:tcBorders>
              <w:top w:val="dotted" w:sz="2" w:space="0" w:color="auto"/>
              <w:left w:val="single" w:sz="4" w:space="0" w:color="auto"/>
              <w:bottom w:val="nil"/>
              <w:right w:val="dotted" w:sz="2"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b/>
                <w:bCs/>
                <w:spacing w:val="-1"/>
                <w:sz w:val="18"/>
              </w:rPr>
            </w:pPr>
            <w:r w:rsidRPr="005F0BB3">
              <w:rPr>
                <w:b/>
                <w:bCs/>
                <w:spacing w:val="-1"/>
                <w:sz w:val="18"/>
              </w:rPr>
              <w:t>Rental subsidy calculation:</w:t>
            </w:r>
          </w:p>
        </w:tc>
        <w:tc>
          <w:tcPr>
            <w:tcW w:w="346" w:type="dxa"/>
            <w:tcBorders>
              <w:top w:val="dotted" w:sz="2" w:space="0" w:color="auto"/>
              <w:left w:val="dotted" w:sz="2" w:space="0" w:color="auto"/>
              <w:bottom w:val="nil"/>
              <w:right w:val="dotted" w:sz="2"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40" w:lineRule="atLeast"/>
              <w:rPr>
                <w:spacing w:val="-1"/>
                <w:sz w:val="18"/>
              </w:rPr>
            </w:pPr>
          </w:p>
        </w:tc>
        <w:tc>
          <w:tcPr>
            <w:tcW w:w="1752" w:type="dxa"/>
            <w:tcBorders>
              <w:top w:val="dotted" w:sz="2" w:space="0" w:color="auto"/>
              <w:left w:val="dotted" w:sz="2" w:space="0" w:color="auto"/>
              <w:bottom w:val="nil"/>
              <w:right w:val="nil"/>
            </w:tcBorders>
          </w:tcPr>
          <w:p w:rsidR="00401EFA" w:rsidRPr="005F0BB3" w:rsidRDefault="00401EFA" w:rsidP="00250FE3">
            <w:pPr>
              <w:pStyle w:val="Heading2"/>
              <w:rPr>
                <w:sz w:val="18"/>
              </w:rPr>
            </w:pPr>
          </w:p>
        </w:tc>
        <w:tc>
          <w:tcPr>
            <w:tcW w:w="1814" w:type="dxa"/>
            <w:tcBorders>
              <w:top w:val="dotted" w:sz="2" w:space="0" w:color="auto"/>
              <w:left w:val="dotted" w:sz="2" w:space="0" w:color="auto"/>
              <w:bottom w:val="nil"/>
              <w:right w:val="nil"/>
            </w:tcBorders>
          </w:tcPr>
          <w:p w:rsidR="00401EFA" w:rsidRPr="005F0BB3" w:rsidRDefault="00401EFA" w:rsidP="00250FE3">
            <w:pPr>
              <w:pStyle w:val="Heading3"/>
              <w:rPr>
                <w:sz w:val="18"/>
              </w:rPr>
            </w:pPr>
            <w:r w:rsidRPr="005F0BB3">
              <w:rPr>
                <w:sz w:val="18"/>
              </w:rPr>
              <w:t>Multiplier</w:t>
            </w:r>
          </w:p>
        </w:tc>
        <w:tc>
          <w:tcPr>
            <w:tcW w:w="1206" w:type="dxa"/>
            <w:tcBorders>
              <w:top w:val="dotted" w:sz="2" w:space="0" w:color="auto"/>
              <w:left w:val="dotted" w:sz="2" w:space="0" w:color="auto"/>
              <w:bottom w:val="single" w:sz="2" w:space="0" w:color="auto"/>
              <w:right w:val="single" w:sz="4"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401EFA">
              <w:rPr>
                <w:spacing w:val="-1"/>
                <w:sz w:val="18"/>
              </w:rPr>
              <w:t>63.2</w:t>
            </w:r>
          </w:p>
        </w:tc>
      </w:tr>
      <w:tr w:rsidR="00401EFA" w:rsidRPr="005F0BB3" w:rsidTr="00250FE3">
        <w:tc>
          <w:tcPr>
            <w:tcW w:w="3483" w:type="dxa"/>
            <w:gridSpan w:val="3"/>
            <w:tcBorders>
              <w:top w:val="dotted" w:sz="2" w:space="0" w:color="auto"/>
              <w:left w:val="single" w:sz="4" w:space="0" w:color="auto"/>
              <w:bottom w:val="dotted" w:sz="2" w:space="0" w:color="auto"/>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1.</w:t>
            </w:r>
            <w:r w:rsidRPr="005F0BB3">
              <w:rPr>
                <w:spacing w:val="-1"/>
                <w:sz w:val="18"/>
              </w:rPr>
              <w:tab/>
              <w:t>Total income</w:t>
            </w:r>
          </w:p>
        </w:tc>
        <w:tc>
          <w:tcPr>
            <w:tcW w:w="1245" w:type="dxa"/>
            <w:tcBorders>
              <w:top w:val="dotted" w:sz="2" w:space="0" w:color="auto"/>
              <w:left w:val="dotted" w:sz="2" w:space="0" w:color="auto"/>
              <w:bottom w:val="dotted" w:sz="2" w:space="0" w:color="auto"/>
              <w:right w:val="dotted" w:sz="2"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center"/>
              <w:rPr>
                <w:spacing w:val="-1"/>
                <w:sz w:val="18"/>
              </w:rPr>
            </w:pPr>
            <w:r w:rsidRPr="005F0BB3">
              <w:rPr>
                <w:spacing w:val="-1"/>
                <w:sz w:val="18"/>
              </w:rPr>
              <w:t>US$</w:t>
            </w:r>
          </w:p>
        </w:tc>
        <w:tc>
          <w:tcPr>
            <w:tcW w:w="346" w:type="dxa"/>
            <w:tcBorders>
              <w:top w:val="nil"/>
              <w:left w:val="dotted" w:sz="2"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5.</w:t>
            </w:r>
            <w:r w:rsidRPr="005F0BB3">
              <w:rPr>
                <w:spacing w:val="-1"/>
                <w:sz w:val="18"/>
              </w:rPr>
              <w:tab/>
            </w:r>
            <w:r w:rsidRPr="005F0BB3">
              <w:rPr>
                <w:b/>
                <w:bCs/>
                <w:spacing w:val="-1"/>
                <w:sz w:val="18"/>
              </w:rPr>
              <w:t>Reasonable maximum rent level</w:t>
            </w:r>
          </w:p>
        </w:tc>
        <w:tc>
          <w:tcPr>
            <w:tcW w:w="1206" w:type="dxa"/>
            <w:tcBorders>
              <w:top w:val="single" w:sz="2" w:space="0" w:color="auto"/>
              <w:left w:val="dotted" w:sz="2" w:space="0" w:color="auto"/>
              <w:bottom w:val="single" w:sz="2" w:space="0" w:color="auto"/>
              <w:right w:val="single" w:sz="4"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401EFA">
              <w:rPr>
                <w:spacing w:val="-1"/>
                <w:sz w:val="18"/>
              </w:rPr>
              <w:t>3</w:t>
            </w:r>
            <w:r w:rsidR="00027F27">
              <w:rPr>
                <w:spacing w:val="-1"/>
                <w:sz w:val="18"/>
              </w:rPr>
              <w:t xml:space="preserve"> </w:t>
            </w:r>
            <w:r w:rsidRPr="00401EFA">
              <w:rPr>
                <w:spacing w:val="-1"/>
                <w:sz w:val="18"/>
              </w:rPr>
              <w:t>700.00</w:t>
            </w:r>
          </w:p>
        </w:tc>
      </w:tr>
      <w:tr w:rsidR="00401EFA" w:rsidRPr="005F0BB3" w:rsidTr="00250FE3">
        <w:tc>
          <w:tcPr>
            <w:tcW w:w="3483" w:type="dxa"/>
            <w:gridSpan w:val="3"/>
            <w:tcBorders>
              <w:top w:val="dotted" w:sz="2" w:space="0" w:color="auto"/>
              <w:left w:val="single" w:sz="4"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ind w:left="1018" w:hanging="1018"/>
              <w:rPr>
                <w:spacing w:val="-1"/>
                <w:sz w:val="18"/>
              </w:rPr>
            </w:pPr>
            <w:r w:rsidRPr="005F0BB3">
              <w:rPr>
                <w:spacing w:val="-1"/>
                <w:sz w:val="18"/>
              </w:rPr>
              <w:tab/>
              <w:t>(a)</w:t>
            </w:r>
            <w:r w:rsidRPr="005F0BB3">
              <w:rPr>
                <w:spacing w:val="-1"/>
                <w:sz w:val="18"/>
              </w:rPr>
              <w:tab/>
              <w:t>Monthly net base salary</w:t>
            </w:r>
          </w:p>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after="54" w:line="200" w:lineRule="atLeast"/>
              <w:ind w:left="678" w:hanging="678"/>
              <w:rPr>
                <w:spacing w:val="-1"/>
                <w:sz w:val="18"/>
              </w:rPr>
            </w:pPr>
            <w:r w:rsidRPr="005F0BB3">
              <w:rPr>
                <w:spacing w:val="-1"/>
                <w:sz w:val="18"/>
              </w:rPr>
              <w:tab/>
            </w:r>
            <w:r w:rsidRPr="005F0BB3">
              <w:rPr>
                <w:spacing w:val="-1"/>
                <w:sz w:val="18"/>
              </w:rPr>
              <w:tab/>
              <w:t>(gross less staff assessment)</w:t>
            </w:r>
          </w:p>
        </w:tc>
        <w:tc>
          <w:tcPr>
            <w:tcW w:w="1245" w:type="dxa"/>
            <w:tcBorders>
              <w:top w:val="dotted" w:sz="2" w:space="0" w:color="auto"/>
              <w:left w:val="dotted" w:sz="2" w:space="0" w:color="auto"/>
              <w:bottom w:val="single" w:sz="2" w:space="0" w:color="auto"/>
              <w:right w:val="nil"/>
            </w:tcBorders>
          </w:tcPr>
          <w:p w:rsidR="00401EFA" w:rsidRPr="005F0BB3" w:rsidRDefault="00401EFA" w:rsidP="00027F27">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ind w:left="475"/>
              <w:jc w:val="right"/>
              <w:rPr>
                <w:spacing w:val="-1"/>
                <w:sz w:val="18"/>
              </w:rPr>
            </w:pPr>
            <w:r w:rsidRPr="00401EFA">
              <w:rPr>
                <w:spacing w:val="-1"/>
                <w:sz w:val="18"/>
              </w:rPr>
              <w:t>5</w:t>
            </w:r>
            <w:r w:rsidR="00027F27">
              <w:rPr>
                <w:spacing w:val="-1"/>
                <w:sz w:val="18"/>
              </w:rPr>
              <w:t xml:space="preserve"> </w:t>
            </w:r>
            <w:r w:rsidRPr="00401EFA">
              <w:rPr>
                <w:spacing w:val="-1"/>
                <w:sz w:val="18"/>
              </w:rPr>
              <w:t>356.08</w:t>
            </w:r>
          </w:p>
        </w:tc>
        <w:tc>
          <w:tcPr>
            <w:tcW w:w="346" w:type="dxa"/>
            <w:tcBorders>
              <w:top w:val="nil"/>
              <w:left w:val="dotted" w:sz="2"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6.</w:t>
            </w:r>
            <w:r w:rsidRPr="005F0BB3">
              <w:rPr>
                <w:spacing w:val="-1"/>
                <w:sz w:val="18"/>
              </w:rPr>
              <w:tab/>
              <w:t>Rent for purpose of subsidy calculation (smaller of line 4 or 5)</w:t>
            </w:r>
          </w:p>
        </w:tc>
        <w:tc>
          <w:tcPr>
            <w:tcW w:w="1206" w:type="dxa"/>
            <w:tcBorders>
              <w:top w:val="single" w:sz="2" w:space="0" w:color="auto"/>
              <w:left w:val="dotted" w:sz="2" w:space="0" w:color="auto"/>
              <w:bottom w:val="single" w:sz="2" w:space="0" w:color="auto"/>
              <w:right w:val="single" w:sz="4"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401EFA">
              <w:rPr>
                <w:spacing w:val="-1"/>
                <w:sz w:val="18"/>
              </w:rPr>
              <w:t>3</w:t>
            </w:r>
            <w:r w:rsidR="00027F27">
              <w:rPr>
                <w:spacing w:val="-1"/>
                <w:sz w:val="18"/>
              </w:rPr>
              <w:t xml:space="preserve"> </w:t>
            </w:r>
            <w:r w:rsidRPr="00401EFA">
              <w:rPr>
                <w:spacing w:val="-1"/>
                <w:sz w:val="18"/>
              </w:rPr>
              <w:t>500.00</w:t>
            </w:r>
          </w:p>
        </w:tc>
      </w:tr>
      <w:tr w:rsidR="00401EFA" w:rsidRPr="005F0BB3" w:rsidTr="00250FE3">
        <w:tc>
          <w:tcPr>
            <w:tcW w:w="3483" w:type="dxa"/>
            <w:gridSpan w:val="3"/>
            <w:tcBorders>
              <w:top w:val="dotted" w:sz="2" w:space="0" w:color="auto"/>
              <w:left w:val="single" w:sz="4"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1018" w:hanging="1018"/>
              <w:rPr>
                <w:spacing w:val="-1"/>
                <w:sz w:val="18"/>
              </w:rPr>
            </w:pPr>
            <w:r w:rsidRPr="005F0BB3">
              <w:rPr>
                <w:spacing w:val="-1"/>
                <w:sz w:val="18"/>
              </w:rPr>
              <w:tab/>
              <w:t>(b)</w:t>
            </w:r>
            <w:r w:rsidRPr="005F0BB3">
              <w:rPr>
                <w:spacing w:val="-1"/>
                <w:sz w:val="18"/>
              </w:rPr>
              <w:tab/>
              <w:t>Post adjustment</w:t>
            </w:r>
          </w:p>
        </w:tc>
        <w:tc>
          <w:tcPr>
            <w:tcW w:w="1245" w:type="dxa"/>
            <w:tcBorders>
              <w:top w:val="single" w:sz="2" w:space="0" w:color="auto"/>
              <w:left w:val="dotted" w:sz="2" w:space="0" w:color="auto"/>
              <w:bottom w:val="single" w:sz="2" w:space="0" w:color="auto"/>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401EFA">
              <w:rPr>
                <w:spacing w:val="-1"/>
                <w:sz w:val="18"/>
              </w:rPr>
              <w:t>3</w:t>
            </w:r>
            <w:r w:rsidR="00027F27">
              <w:rPr>
                <w:spacing w:val="-1"/>
                <w:sz w:val="18"/>
              </w:rPr>
              <w:t xml:space="preserve"> </w:t>
            </w:r>
            <w:r w:rsidRPr="00401EFA">
              <w:rPr>
                <w:spacing w:val="-1"/>
                <w:sz w:val="18"/>
              </w:rPr>
              <w:t>385.04</w:t>
            </w:r>
          </w:p>
        </w:tc>
        <w:tc>
          <w:tcPr>
            <w:tcW w:w="346" w:type="dxa"/>
            <w:tcBorders>
              <w:top w:val="nil"/>
              <w:left w:val="dotted" w:sz="2"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401EFA" w:rsidRPr="005F0BB3" w:rsidRDefault="00401EFA" w:rsidP="00401EFA">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7.</w:t>
            </w:r>
            <w:r w:rsidRPr="005F0BB3">
              <w:rPr>
                <w:spacing w:val="-1"/>
                <w:sz w:val="18"/>
              </w:rPr>
              <w:tab/>
              <w:t>Excess of rent over threshold</w:t>
            </w:r>
            <w:r>
              <w:rPr>
                <w:spacing w:val="-1"/>
                <w:sz w:val="18"/>
              </w:rPr>
              <w:t xml:space="preserve"> </w:t>
            </w:r>
            <w:r w:rsidR="00264CC1">
              <w:rPr>
                <w:spacing w:val="-1"/>
                <w:sz w:val="18"/>
              </w:rPr>
              <w:br/>
            </w:r>
            <w:r w:rsidRPr="005F0BB3">
              <w:rPr>
                <w:spacing w:val="-1"/>
                <w:sz w:val="18"/>
              </w:rPr>
              <w:t>(</w:t>
            </w:r>
            <w:r>
              <w:rPr>
                <w:spacing w:val="-1"/>
                <w:sz w:val="18"/>
              </w:rPr>
              <w:t>l</w:t>
            </w:r>
            <w:r w:rsidRPr="005F0BB3">
              <w:rPr>
                <w:spacing w:val="-1"/>
                <w:sz w:val="18"/>
              </w:rPr>
              <w:t>ine 6 less line 3)</w:t>
            </w:r>
          </w:p>
        </w:tc>
        <w:tc>
          <w:tcPr>
            <w:tcW w:w="1206" w:type="dxa"/>
            <w:tcBorders>
              <w:top w:val="single" w:sz="2" w:space="0" w:color="auto"/>
              <w:left w:val="dotted" w:sz="2" w:space="0" w:color="auto"/>
              <w:bottom w:val="single" w:sz="2" w:space="0" w:color="auto"/>
              <w:right w:val="single" w:sz="4" w:space="0" w:color="auto"/>
            </w:tcBorders>
          </w:tcPr>
          <w:p w:rsidR="00401EFA" w:rsidRPr="005F0BB3" w:rsidRDefault="0097628D"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877.66</w:t>
            </w:r>
          </w:p>
        </w:tc>
      </w:tr>
      <w:tr w:rsidR="00401EFA" w:rsidRPr="005F0BB3" w:rsidTr="00250FE3">
        <w:tc>
          <w:tcPr>
            <w:tcW w:w="3483" w:type="dxa"/>
            <w:gridSpan w:val="3"/>
            <w:tcBorders>
              <w:top w:val="dotted" w:sz="2" w:space="0" w:color="auto"/>
              <w:left w:val="single" w:sz="4" w:space="0" w:color="auto"/>
              <w:bottom w:val="nil"/>
              <w:right w:val="nil"/>
            </w:tcBorders>
          </w:tcPr>
          <w:p w:rsidR="00401EFA" w:rsidRPr="005F0BB3" w:rsidRDefault="00401EFA" w:rsidP="00401EFA">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679" w:hanging="679"/>
              <w:rPr>
                <w:spacing w:val="-1"/>
                <w:sz w:val="18"/>
              </w:rPr>
            </w:pPr>
            <w:r w:rsidRPr="005F0BB3">
              <w:rPr>
                <w:spacing w:val="-1"/>
                <w:sz w:val="18"/>
              </w:rPr>
              <w:tab/>
              <w:t>(c)</w:t>
            </w:r>
            <w:r w:rsidRPr="005F0BB3">
              <w:rPr>
                <w:spacing w:val="-1"/>
                <w:sz w:val="18"/>
              </w:rPr>
              <w:tab/>
            </w:r>
            <w:r w:rsidRPr="00401EFA">
              <w:rPr>
                <w:spacing w:val="-1"/>
                <w:sz w:val="18"/>
              </w:rPr>
              <w:t>Special post/spouse/transitional/</w:t>
            </w:r>
            <w:r>
              <w:rPr>
                <w:spacing w:val="-1"/>
                <w:sz w:val="18"/>
              </w:rPr>
              <w:t xml:space="preserve"> </w:t>
            </w:r>
            <w:r w:rsidRPr="00401EFA">
              <w:rPr>
                <w:spacing w:val="-1"/>
                <w:sz w:val="18"/>
              </w:rPr>
              <w:t>single parent allowance</w:t>
            </w:r>
          </w:p>
        </w:tc>
        <w:tc>
          <w:tcPr>
            <w:tcW w:w="1245" w:type="dxa"/>
            <w:tcBorders>
              <w:top w:val="single" w:sz="2" w:space="0" w:color="auto"/>
              <w:left w:val="dotted" w:sz="2" w:space="0" w:color="auto"/>
              <w:bottom w:val="single" w:sz="2" w:space="0" w:color="auto"/>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0.00</w:t>
            </w:r>
          </w:p>
        </w:tc>
        <w:tc>
          <w:tcPr>
            <w:tcW w:w="346" w:type="dxa"/>
            <w:tcBorders>
              <w:top w:val="nil"/>
              <w:left w:val="dotted" w:sz="2"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401EFA" w:rsidRPr="005F0BB3" w:rsidRDefault="00401EFA" w:rsidP="00D73183">
            <w:pPr>
              <w:tabs>
                <w:tab w:val="left" w:pos="304"/>
                <w:tab w:val="right" w:pos="3337"/>
              </w:tabs>
              <w:spacing w:before="31" w:after="54" w:line="200" w:lineRule="atLeast"/>
              <w:ind w:left="339" w:hanging="339"/>
              <w:rPr>
                <w:spacing w:val="-1"/>
                <w:sz w:val="18"/>
              </w:rPr>
            </w:pPr>
            <w:r>
              <w:rPr>
                <w:spacing w:val="-1"/>
                <w:sz w:val="18"/>
              </w:rPr>
              <w:t>8.</w:t>
            </w:r>
            <w:r>
              <w:rPr>
                <w:spacing w:val="-1"/>
                <w:sz w:val="18"/>
              </w:rPr>
              <w:tab/>
            </w:r>
            <w:r w:rsidR="00264CC1">
              <w:rPr>
                <w:spacing w:val="-1"/>
                <w:sz w:val="18"/>
              </w:rPr>
              <w:t>Percentage reimbursement</w:t>
            </w:r>
          </w:p>
        </w:tc>
        <w:tc>
          <w:tcPr>
            <w:tcW w:w="1206" w:type="dxa"/>
            <w:tcBorders>
              <w:top w:val="single" w:sz="2" w:space="0" w:color="auto"/>
              <w:left w:val="dotted" w:sz="2" w:space="0" w:color="auto"/>
              <w:bottom w:val="single" w:sz="2" w:space="0" w:color="auto"/>
              <w:right w:val="single" w:sz="4"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80.00</w:t>
            </w:r>
          </w:p>
        </w:tc>
      </w:tr>
      <w:tr w:rsidR="00D73183" w:rsidRPr="005F0BB3" w:rsidTr="00250FE3">
        <w:tc>
          <w:tcPr>
            <w:tcW w:w="3483" w:type="dxa"/>
            <w:gridSpan w:val="3"/>
            <w:tcBorders>
              <w:top w:val="dotted" w:sz="2" w:space="0" w:color="auto"/>
              <w:left w:val="single" w:sz="4" w:space="0" w:color="auto"/>
              <w:bottom w:val="nil"/>
              <w:right w:val="nil"/>
            </w:tcBorders>
          </w:tcPr>
          <w:p w:rsidR="00D73183" w:rsidRPr="005F0BB3" w:rsidRDefault="00D73183" w:rsidP="00027F27">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679" w:hanging="679"/>
              <w:jc w:val="right"/>
              <w:rPr>
                <w:spacing w:val="-1"/>
                <w:sz w:val="18"/>
              </w:rPr>
            </w:pPr>
            <w:r>
              <w:rPr>
                <w:spacing w:val="-1"/>
                <w:sz w:val="18"/>
              </w:rPr>
              <w:t>(d)</w:t>
            </w:r>
            <w:r>
              <w:rPr>
                <w:spacing w:val="-1"/>
                <w:sz w:val="18"/>
              </w:rPr>
              <w:tab/>
              <w:t>Total</w:t>
            </w:r>
          </w:p>
        </w:tc>
        <w:tc>
          <w:tcPr>
            <w:tcW w:w="1245" w:type="dxa"/>
            <w:tcBorders>
              <w:top w:val="single" w:sz="2" w:space="0" w:color="auto"/>
              <w:left w:val="dotted" w:sz="2" w:space="0" w:color="auto"/>
              <w:bottom w:val="single" w:sz="2" w:space="0" w:color="auto"/>
              <w:right w:val="nil"/>
            </w:tcBorders>
          </w:tcPr>
          <w:p w:rsidR="00D73183" w:rsidRPr="005F0BB3" w:rsidRDefault="00D73183"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D73183">
              <w:rPr>
                <w:spacing w:val="-1"/>
                <w:sz w:val="18"/>
              </w:rPr>
              <w:t>8</w:t>
            </w:r>
            <w:r w:rsidR="00027F27">
              <w:rPr>
                <w:spacing w:val="-1"/>
                <w:sz w:val="18"/>
              </w:rPr>
              <w:t xml:space="preserve"> </w:t>
            </w:r>
            <w:r w:rsidRPr="00D73183">
              <w:rPr>
                <w:spacing w:val="-1"/>
                <w:sz w:val="18"/>
              </w:rPr>
              <w:t>741.13</w:t>
            </w:r>
          </w:p>
        </w:tc>
        <w:tc>
          <w:tcPr>
            <w:tcW w:w="346" w:type="dxa"/>
            <w:tcBorders>
              <w:top w:val="nil"/>
              <w:left w:val="dotted" w:sz="2" w:space="0" w:color="auto"/>
              <w:bottom w:val="nil"/>
              <w:right w:val="nil"/>
            </w:tcBorders>
          </w:tcPr>
          <w:p w:rsidR="00D73183" w:rsidRPr="005F0BB3" w:rsidRDefault="00D73183"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D73183" w:rsidRPr="005F0BB3" w:rsidRDefault="00D73183" w:rsidP="00D7318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ind w:left="339" w:hanging="339"/>
              <w:rPr>
                <w:spacing w:val="-1"/>
                <w:sz w:val="18"/>
              </w:rPr>
            </w:pPr>
            <w:r w:rsidRPr="005F0BB3">
              <w:rPr>
                <w:spacing w:val="-1"/>
                <w:sz w:val="18"/>
              </w:rPr>
              <w:t>9.</w:t>
            </w:r>
            <w:r w:rsidRPr="005F0BB3">
              <w:rPr>
                <w:spacing w:val="-1"/>
                <w:sz w:val="18"/>
              </w:rPr>
              <w:tab/>
              <w:t>Reimbursement amount</w:t>
            </w:r>
          </w:p>
          <w:p w:rsidR="00D73183" w:rsidRDefault="00D73183" w:rsidP="00D73183">
            <w:pPr>
              <w:tabs>
                <w:tab w:val="left" w:pos="304"/>
                <w:tab w:val="right" w:pos="3337"/>
              </w:tabs>
              <w:spacing w:before="31" w:after="54" w:line="200" w:lineRule="atLeast"/>
              <w:ind w:left="339" w:hanging="339"/>
              <w:rPr>
                <w:spacing w:val="-1"/>
                <w:sz w:val="18"/>
              </w:rPr>
            </w:pPr>
            <w:r w:rsidRPr="005F0BB3">
              <w:rPr>
                <w:spacing w:val="-1"/>
                <w:sz w:val="18"/>
              </w:rPr>
              <w:tab/>
              <w:t>(line 7 x line 8)/100</w:t>
            </w:r>
          </w:p>
        </w:tc>
        <w:tc>
          <w:tcPr>
            <w:tcW w:w="1206" w:type="dxa"/>
            <w:tcBorders>
              <w:top w:val="single" w:sz="2" w:space="0" w:color="auto"/>
              <w:left w:val="dotted" w:sz="2" w:space="0" w:color="auto"/>
              <w:bottom w:val="single" w:sz="2" w:space="0" w:color="auto"/>
              <w:right w:val="single" w:sz="4" w:space="0" w:color="auto"/>
            </w:tcBorders>
          </w:tcPr>
          <w:p w:rsidR="00D73183" w:rsidRPr="005F0BB3" w:rsidRDefault="0097628D"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702.13</w:t>
            </w:r>
          </w:p>
        </w:tc>
      </w:tr>
      <w:tr w:rsidR="00401EFA" w:rsidRPr="005F0BB3" w:rsidTr="00250FE3">
        <w:tc>
          <w:tcPr>
            <w:tcW w:w="3483" w:type="dxa"/>
            <w:gridSpan w:val="3"/>
            <w:tcBorders>
              <w:top w:val="dotted" w:sz="2" w:space="0" w:color="auto"/>
              <w:left w:val="single" w:sz="4" w:space="0" w:color="auto"/>
              <w:bottom w:val="nil"/>
              <w:right w:val="nil"/>
            </w:tcBorders>
          </w:tcPr>
          <w:p w:rsidR="00401EFA" w:rsidRPr="005F0BB3" w:rsidRDefault="00401EFA" w:rsidP="0023014B">
            <w:pPr>
              <w:tabs>
                <w:tab w:val="left" w:pos="302"/>
                <w:tab w:val="right" w:pos="3314"/>
              </w:tabs>
              <w:spacing w:before="31" w:after="54" w:line="200" w:lineRule="atLeast"/>
              <w:ind w:left="339" w:hanging="339"/>
              <w:rPr>
                <w:spacing w:val="-1"/>
                <w:sz w:val="18"/>
              </w:rPr>
            </w:pPr>
            <w:r w:rsidRPr="005F0BB3">
              <w:rPr>
                <w:spacing w:val="-1"/>
                <w:sz w:val="18"/>
              </w:rPr>
              <w:t>2.</w:t>
            </w:r>
            <w:r w:rsidRPr="005F0BB3">
              <w:rPr>
                <w:spacing w:val="-1"/>
                <w:sz w:val="18"/>
              </w:rPr>
              <w:tab/>
            </w:r>
            <w:r w:rsidRPr="005F0BB3">
              <w:rPr>
                <w:b/>
                <w:bCs/>
                <w:spacing w:val="-1"/>
                <w:sz w:val="18"/>
              </w:rPr>
              <w:t>Threshold percentage</w:t>
            </w:r>
          </w:p>
        </w:tc>
        <w:tc>
          <w:tcPr>
            <w:tcW w:w="1245" w:type="dxa"/>
            <w:tcBorders>
              <w:top w:val="single" w:sz="2" w:space="0" w:color="auto"/>
              <w:left w:val="dotted" w:sz="2" w:space="0" w:color="auto"/>
              <w:bottom w:val="single" w:sz="2" w:space="0" w:color="auto"/>
              <w:right w:val="nil"/>
            </w:tcBorders>
          </w:tcPr>
          <w:p w:rsidR="00401EFA" w:rsidRPr="005F0BB3" w:rsidRDefault="0097628D"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30.00</w:t>
            </w:r>
          </w:p>
        </w:tc>
        <w:tc>
          <w:tcPr>
            <w:tcW w:w="346" w:type="dxa"/>
            <w:tcBorders>
              <w:top w:val="nil"/>
              <w:left w:val="dotted" w:sz="2"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dotted" w:sz="2" w:space="0" w:color="auto"/>
            </w:tcBorders>
          </w:tcPr>
          <w:p w:rsidR="00401EFA" w:rsidRPr="005F0BB3" w:rsidRDefault="00401EFA" w:rsidP="00D7318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10.</w:t>
            </w:r>
            <w:r w:rsidRPr="005F0BB3">
              <w:rPr>
                <w:spacing w:val="-1"/>
                <w:sz w:val="18"/>
              </w:rPr>
              <w:tab/>
              <w:t>40</w:t>
            </w:r>
            <w:r w:rsidR="00D73183">
              <w:rPr>
                <w:spacing w:val="-1"/>
                <w:sz w:val="18"/>
              </w:rPr>
              <w:t xml:space="preserve"> per cent</w:t>
            </w:r>
            <w:r w:rsidRPr="005F0BB3">
              <w:rPr>
                <w:spacing w:val="-1"/>
                <w:sz w:val="18"/>
              </w:rPr>
              <w:t xml:space="preserve"> of rent for purpose of subsidy calculation (0.4 x line 6)</w:t>
            </w:r>
          </w:p>
        </w:tc>
        <w:tc>
          <w:tcPr>
            <w:tcW w:w="1206" w:type="dxa"/>
            <w:tcBorders>
              <w:top w:val="single" w:sz="2" w:space="0" w:color="auto"/>
              <w:left w:val="dotted" w:sz="2" w:space="0" w:color="auto"/>
              <w:bottom w:val="nil"/>
              <w:right w:val="single" w:sz="4" w:space="0" w:color="auto"/>
            </w:tcBorders>
          </w:tcPr>
          <w:p w:rsidR="00401EFA" w:rsidRPr="005F0BB3" w:rsidRDefault="00D73183"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D73183">
              <w:rPr>
                <w:spacing w:val="-1"/>
                <w:sz w:val="18"/>
              </w:rPr>
              <w:t>1</w:t>
            </w:r>
            <w:r w:rsidR="00027F27">
              <w:rPr>
                <w:spacing w:val="-1"/>
                <w:sz w:val="18"/>
              </w:rPr>
              <w:t xml:space="preserve"> </w:t>
            </w:r>
            <w:r w:rsidRPr="00D73183">
              <w:rPr>
                <w:spacing w:val="-1"/>
                <w:sz w:val="18"/>
              </w:rPr>
              <w:t>400</w:t>
            </w:r>
            <w:r w:rsidR="00401EFA" w:rsidRPr="005F0BB3">
              <w:rPr>
                <w:spacing w:val="-1"/>
                <w:sz w:val="18"/>
              </w:rPr>
              <w:t>.00</w:t>
            </w:r>
          </w:p>
        </w:tc>
      </w:tr>
      <w:tr w:rsidR="00401EFA" w:rsidRPr="005F0BB3" w:rsidTr="00250FE3">
        <w:tc>
          <w:tcPr>
            <w:tcW w:w="3483" w:type="dxa"/>
            <w:gridSpan w:val="3"/>
            <w:tcBorders>
              <w:top w:val="dotted" w:sz="2" w:space="0" w:color="auto"/>
              <w:left w:val="single" w:sz="4" w:space="0" w:color="auto"/>
              <w:bottom w:val="nil"/>
              <w:right w:val="nil"/>
            </w:tcBorders>
          </w:tcPr>
          <w:p w:rsidR="00401EFA" w:rsidRPr="005F0BB3" w:rsidRDefault="00401EFA" w:rsidP="00D7318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3.</w:t>
            </w:r>
            <w:r w:rsidRPr="005F0BB3">
              <w:rPr>
                <w:spacing w:val="-1"/>
                <w:sz w:val="18"/>
              </w:rPr>
              <w:tab/>
              <w:t xml:space="preserve">Individual threshold amount </w:t>
            </w:r>
            <w:r w:rsidR="00D73183">
              <w:rPr>
                <w:spacing w:val="-1"/>
                <w:sz w:val="18"/>
              </w:rPr>
              <w:br/>
            </w:r>
            <w:r w:rsidRPr="005F0BB3">
              <w:rPr>
                <w:spacing w:val="-1"/>
                <w:sz w:val="18"/>
              </w:rPr>
              <w:t>(line 1</w:t>
            </w:r>
            <w:r w:rsidR="00D73183">
              <w:rPr>
                <w:spacing w:val="-1"/>
                <w:sz w:val="18"/>
              </w:rPr>
              <w:t xml:space="preserve"> </w:t>
            </w:r>
            <w:r w:rsidRPr="005F0BB3">
              <w:rPr>
                <w:spacing w:val="-1"/>
                <w:sz w:val="18"/>
              </w:rPr>
              <w:t>(d) x line 2)/100</w:t>
            </w:r>
          </w:p>
        </w:tc>
        <w:tc>
          <w:tcPr>
            <w:tcW w:w="1245" w:type="dxa"/>
            <w:tcBorders>
              <w:top w:val="single" w:sz="2" w:space="0" w:color="auto"/>
              <w:left w:val="dotted" w:sz="2" w:space="0" w:color="auto"/>
              <w:bottom w:val="single" w:sz="2" w:space="0" w:color="auto"/>
              <w:right w:val="nil"/>
            </w:tcBorders>
          </w:tcPr>
          <w:p w:rsidR="00401EFA" w:rsidRPr="005F0BB3" w:rsidRDefault="0097628D"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2 622.34</w:t>
            </w:r>
          </w:p>
        </w:tc>
        <w:tc>
          <w:tcPr>
            <w:tcW w:w="346" w:type="dxa"/>
            <w:tcBorders>
              <w:top w:val="nil"/>
              <w:left w:val="dotted" w:sz="2"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dotted" w:sz="2" w:space="0" w:color="auto"/>
              <w:right w:val="dotted" w:sz="2"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679" w:hanging="679"/>
              <w:rPr>
                <w:spacing w:val="-1"/>
                <w:sz w:val="18"/>
              </w:rPr>
            </w:pPr>
            <w:r w:rsidRPr="005F0BB3">
              <w:rPr>
                <w:spacing w:val="-1"/>
                <w:sz w:val="18"/>
              </w:rPr>
              <w:t>11.</w:t>
            </w:r>
            <w:r w:rsidRPr="005F0BB3">
              <w:rPr>
                <w:spacing w:val="-1"/>
                <w:sz w:val="18"/>
              </w:rPr>
              <w:tab/>
            </w:r>
            <w:r w:rsidRPr="005F0BB3">
              <w:rPr>
                <w:b/>
                <w:bCs/>
                <w:spacing w:val="-1"/>
                <w:sz w:val="18"/>
              </w:rPr>
              <w:t>Subsidy</w:t>
            </w:r>
            <w:r w:rsidRPr="005F0BB3">
              <w:rPr>
                <w:spacing w:val="-1"/>
                <w:sz w:val="18"/>
              </w:rPr>
              <w:t xml:space="preserve"> (smaller of line 9 or 10)</w:t>
            </w:r>
          </w:p>
        </w:tc>
        <w:tc>
          <w:tcPr>
            <w:tcW w:w="1206" w:type="dxa"/>
            <w:tcBorders>
              <w:top w:val="dotted" w:sz="2" w:space="0" w:color="auto"/>
              <w:left w:val="dotted" w:sz="2" w:space="0" w:color="auto"/>
              <w:bottom w:val="single" w:sz="2" w:space="0" w:color="auto"/>
              <w:right w:val="single" w:sz="4" w:space="0" w:color="auto"/>
            </w:tcBorders>
          </w:tcPr>
          <w:p w:rsidR="00401EFA" w:rsidRPr="005F0BB3" w:rsidRDefault="0097628D"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702.13</w:t>
            </w:r>
          </w:p>
        </w:tc>
      </w:tr>
      <w:tr w:rsidR="00401EFA" w:rsidRPr="005F0BB3" w:rsidTr="00250FE3">
        <w:tc>
          <w:tcPr>
            <w:tcW w:w="3483" w:type="dxa"/>
            <w:gridSpan w:val="3"/>
            <w:tcBorders>
              <w:top w:val="dotted" w:sz="2" w:space="0" w:color="auto"/>
              <w:left w:val="single" w:sz="4"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4.</w:t>
            </w:r>
            <w:r w:rsidRPr="005F0BB3">
              <w:rPr>
                <w:spacing w:val="-1"/>
                <w:sz w:val="18"/>
              </w:rPr>
              <w:tab/>
            </w:r>
            <w:r w:rsidRPr="005F0BB3">
              <w:rPr>
                <w:b/>
                <w:bCs/>
                <w:spacing w:val="-1"/>
                <w:sz w:val="18"/>
              </w:rPr>
              <w:t>Monthly rent</w:t>
            </w:r>
            <w:r w:rsidRPr="005F0BB3">
              <w:rPr>
                <w:spacing w:val="-1"/>
                <w:sz w:val="18"/>
              </w:rPr>
              <w:t xml:space="preserve"> (less electricity cost)</w:t>
            </w:r>
          </w:p>
        </w:tc>
        <w:tc>
          <w:tcPr>
            <w:tcW w:w="1245" w:type="dxa"/>
            <w:tcBorders>
              <w:top w:val="single" w:sz="2" w:space="0" w:color="auto"/>
              <w:left w:val="dotted" w:sz="2" w:space="0" w:color="auto"/>
              <w:bottom w:val="single" w:sz="2" w:space="0" w:color="auto"/>
              <w:right w:val="nil"/>
            </w:tcBorders>
          </w:tcPr>
          <w:p w:rsidR="00401EFA" w:rsidRPr="005F0BB3" w:rsidRDefault="00D73183"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D73183">
              <w:rPr>
                <w:spacing w:val="-1"/>
                <w:sz w:val="18"/>
              </w:rPr>
              <w:t>3</w:t>
            </w:r>
            <w:r w:rsidR="00027F27">
              <w:rPr>
                <w:spacing w:val="-1"/>
                <w:sz w:val="18"/>
              </w:rPr>
              <w:t xml:space="preserve"> </w:t>
            </w:r>
            <w:r w:rsidRPr="00D73183">
              <w:rPr>
                <w:spacing w:val="-1"/>
                <w:sz w:val="18"/>
              </w:rPr>
              <w:t>500.00</w:t>
            </w:r>
          </w:p>
        </w:tc>
        <w:tc>
          <w:tcPr>
            <w:tcW w:w="346" w:type="dxa"/>
            <w:tcBorders>
              <w:top w:val="nil"/>
              <w:left w:val="dotted" w:sz="2" w:space="0" w:color="auto"/>
              <w:bottom w:val="nil"/>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401EFA" w:rsidRPr="005F0BB3" w:rsidRDefault="00401EFA" w:rsidP="00250FE3">
            <w:pPr>
              <w:tabs>
                <w:tab w:val="left" w:pos="333"/>
                <w:tab w:val="right" w:pos="3337"/>
              </w:tabs>
              <w:spacing w:before="31" w:after="54" w:line="200" w:lineRule="atLeast"/>
              <w:ind w:left="679" w:hanging="679"/>
              <w:rPr>
                <w:spacing w:val="-1"/>
                <w:sz w:val="18"/>
              </w:rPr>
            </w:pPr>
            <w:r w:rsidRPr="005F0BB3">
              <w:rPr>
                <w:spacing w:val="-1"/>
                <w:sz w:val="18"/>
              </w:rPr>
              <w:t>12.</w:t>
            </w:r>
            <w:r>
              <w:rPr>
                <w:spacing w:val="-1"/>
                <w:sz w:val="18"/>
              </w:rPr>
              <w:tab/>
            </w:r>
            <w:r w:rsidRPr="005F0BB3">
              <w:rPr>
                <w:spacing w:val="-1"/>
                <w:sz w:val="18"/>
              </w:rPr>
              <w:t>Subsidy in local currency</w:t>
            </w:r>
          </w:p>
        </w:tc>
        <w:tc>
          <w:tcPr>
            <w:tcW w:w="1206" w:type="dxa"/>
            <w:tcBorders>
              <w:top w:val="single" w:sz="2" w:space="0" w:color="auto"/>
              <w:left w:val="dotted" w:sz="2" w:space="0" w:color="auto"/>
              <w:bottom w:val="single" w:sz="2" w:space="0" w:color="auto"/>
              <w:right w:val="single" w:sz="4" w:space="0" w:color="auto"/>
            </w:tcBorders>
          </w:tcPr>
          <w:p w:rsidR="00401EFA" w:rsidRPr="005F0BB3" w:rsidRDefault="0097628D"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702.13</w:t>
            </w:r>
          </w:p>
        </w:tc>
      </w:tr>
      <w:tr w:rsidR="00401EFA" w:rsidRPr="005F0BB3" w:rsidTr="00250FE3">
        <w:trPr>
          <w:cantSplit/>
        </w:trPr>
        <w:tc>
          <w:tcPr>
            <w:tcW w:w="1700" w:type="dxa"/>
            <w:tcBorders>
              <w:top w:val="dotted" w:sz="2" w:space="0" w:color="auto"/>
              <w:left w:val="single" w:sz="4" w:space="0" w:color="auto"/>
              <w:bottom w:val="dotted" w:sz="2" w:space="0" w:color="auto"/>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ab/>
            </w:r>
            <w:r w:rsidR="00D73183" w:rsidRPr="00D73183">
              <w:rPr>
                <w:spacing w:val="-1"/>
                <w:sz w:val="18"/>
              </w:rPr>
              <w:t>Exchange rate</w:t>
            </w:r>
          </w:p>
        </w:tc>
        <w:tc>
          <w:tcPr>
            <w:tcW w:w="655" w:type="dxa"/>
            <w:tcBorders>
              <w:top w:val="dotted" w:sz="2" w:space="0" w:color="auto"/>
              <w:left w:val="dotted" w:sz="2" w:space="0" w:color="auto"/>
              <w:bottom w:val="dotted" w:sz="2" w:space="0" w:color="auto"/>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1128" w:type="dxa"/>
            <w:tcBorders>
              <w:top w:val="dotted" w:sz="2" w:space="0" w:color="auto"/>
              <w:left w:val="dotted" w:sz="2" w:space="0" w:color="auto"/>
              <w:bottom w:val="dotted" w:sz="2" w:space="0" w:color="auto"/>
              <w:right w:val="nil"/>
            </w:tcBorders>
          </w:tcPr>
          <w:p w:rsidR="00401EFA" w:rsidRPr="005F0BB3" w:rsidRDefault="00401EFA" w:rsidP="00250FE3">
            <w:pPr>
              <w:tabs>
                <w:tab w:val="right" w:pos="959"/>
              </w:tabs>
              <w:spacing w:before="31" w:after="54" w:line="200" w:lineRule="atLeast"/>
              <w:rPr>
                <w:spacing w:val="-1"/>
                <w:sz w:val="18"/>
              </w:rPr>
            </w:pPr>
            <w:r w:rsidRPr="005F0BB3">
              <w:rPr>
                <w:spacing w:val="-1"/>
                <w:sz w:val="18"/>
              </w:rPr>
              <w:tab/>
            </w:r>
            <w:smartTag w:uri="urn:schemas-microsoft-com:office:smarttags" w:element="place">
              <w:smartTag w:uri="urn:schemas:contacts" w:element="Sn">
                <w:smartTag w:uri="urn:schemas-microsoft-com:office:smarttags" w:element="City">
                  <w:r w:rsidRPr="005F0BB3">
                    <w:rPr>
                      <w:spacing w:val="-1"/>
                      <w:sz w:val="18"/>
                    </w:rPr>
                    <w:t>Rent</w:t>
                  </w:r>
                </w:smartTag>
                <w:r w:rsidRPr="005F0BB3">
                  <w:rPr>
                    <w:spacing w:val="-1"/>
                    <w:sz w:val="18"/>
                  </w:rPr>
                  <w:t xml:space="preserve">, </w:t>
                </w:r>
                <w:smartTag w:uri="urn:schemas-microsoft-com:office:smarttags" w:element="country-region">
                  <w:r w:rsidRPr="005F0BB3">
                    <w:rPr>
                      <w:spacing w:val="-1"/>
                      <w:sz w:val="18"/>
                    </w:rPr>
                    <w:t>US</w:t>
                  </w:r>
                </w:smartTag>
              </w:smartTag>
            </w:smartTag>
            <w:r w:rsidRPr="005F0BB3">
              <w:rPr>
                <w:spacing w:val="-1"/>
                <w:sz w:val="18"/>
              </w:rPr>
              <w:t>$</w:t>
            </w:r>
          </w:p>
        </w:tc>
        <w:tc>
          <w:tcPr>
            <w:tcW w:w="1245" w:type="dxa"/>
            <w:tcBorders>
              <w:top w:val="single" w:sz="2" w:space="0" w:color="auto"/>
              <w:left w:val="dotted" w:sz="2" w:space="0" w:color="auto"/>
              <w:bottom w:val="dotted" w:sz="2" w:space="0" w:color="auto"/>
              <w:right w:val="nil"/>
            </w:tcBorders>
          </w:tcPr>
          <w:p w:rsidR="00401EFA" w:rsidRPr="005F0BB3" w:rsidRDefault="00D73183"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D73183">
              <w:rPr>
                <w:spacing w:val="-1"/>
                <w:sz w:val="18"/>
              </w:rPr>
              <w:t>3</w:t>
            </w:r>
            <w:r w:rsidR="00027F27">
              <w:rPr>
                <w:spacing w:val="-1"/>
                <w:sz w:val="18"/>
              </w:rPr>
              <w:t xml:space="preserve"> </w:t>
            </w:r>
            <w:r w:rsidRPr="00D73183">
              <w:rPr>
                <w:spacing w:val="-1"/>
                <w:sz w:val="18"/>
              </w:rPr>
              <w:t>500.00</w:t>
            </w:r>
          </w:p>
        </w:tc>
        <w:tc>
          <w:tcPr>
            <w:tcW w:w="346" w:type="dxa"/>
            <w:tcBorders>
              <w:top w:val="nil"/>
              <w:left w:val="dotted" w:sz="2" w:space="0" w:color="auto"/>
              <w:bottom w:val="dotted" w:sz="2" w:space="0" w:color="auto"/>
              <w:right w:val="nil"/>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4772" w:type="dxa"/>
            <w:gridSpan w:val="3"/>
            <w:tcBorders>
              <w:top w:val="dotted" w:sz="2" w:space="0" w:color="auto"/>
              <w:left w:val="dotted" w:sz="2" w:space="0" w:color="auto"/>
              <w:bottom w:val="dotted" w:sz="2" w:space="0" w:color="auto"/>
              <w:right w:val="single" w:sz="4"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r>
      <w:tr w:rsidR="00401EFA" w:rsidRPr="005F0BB3" w:rsidTr="00250FE3">
        <w:trPr>
          <w:cantSplit/>
          <w:trHeight w:val="165"/>
        </w:trPr>
        <w:tc>
          <w:tcPr>
            <w:tcW w:w="9846" w:type="dxa"/>
            <w:gridSpan w:val="8"/>
            <w:tcBorders>
              <w:top w:val="dotted" w:sz="2" w:space="0" w:color="auto"/>
              <w:left w:val="single" w:sz="4" w:space="0" w:color="auto"/>
              <w:bottom w:val="dotted" w:sz="2" w:space="0" w:color="auto"/>
              <w:right w:val="single" w:sz="4"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r w:rsidRPr="005F0BB3">
              <w:rPr>
                <w:spacing w:val="-1"/>
                <w:sz w:val="18"/>
              </w:rPr>
              <w:t>If line 3 is greater than line 4, STOP. No subsidy payable.</w:t>
            </w:r>
          </w:p>
        </w:tc>
      </w:tr>
      <w:tr w:rsidR="00401EFA" w:rsidRPr="005F0BB3" w:rsidTr="00250FE3">
        <w:trPr>
          <w:cantSplit/>
          <w:trHeight w:val="165"/>
        </w:trPr>
        <w:tc>
          <w:tcPr>
            <w:tcW w:w="9846" w:type="dxa"/>
            <w:gridSpan w:val="8"/>
            <w:tcBorders>
              <w:top w:val="dotted" w:sz="2" w:space="0" w:color="auto"/>
              <w:left w:val="single" w:sz="4" w:space="0" w:color="auto"/>
              <w:bottom w:val="single" w:sz="4" w:space="0" w:color="auto"/>
              <w:right w:val="single" w:sz="4" w:space="0" w:color="auto"/>
            </w:tcBorders>
          </w:tcPr>
          <w:p w:rsidR="00401EFA" w:rsidRPr="005F0BB3" w:rsidRDefault="00401EF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b/>
                <w:bCs/>
                <w:spacing w:val="-1"/>
                <w:sz w:val="16"/>
              </w:rPr>
            </w:pPr>
            <w:r w:rsidRPr="005F0BB3">
              <w:rPr>
                <w:b/>
                <w:bCs/>
                <w:spacing w:val="-1"/>
                <w:sz w:val="16"/>
              </w:rPr>
              <w:t>COMMENTS:</w:t>
            </w:r>
            <w:r>
              <w:rPr>
                <w:b/>
                <w:bCs/>
                <w:spacing w:val="-1"/>
                <w:sz w:val="16"/>
              </w:rPr>
              <w:t xml:space="preserve"> </w:t>
            </w:r>
            <w:r w:rsidR="00D73183" w:rsidRPr="00D73183">
              <w:rPr>
                <w:spacing w:val="-1"/>
                <w:sz w:val="16"/>
              </w:rPr>
              <w:t>(1) In this example, payment of rental subsidy commences only as of 15 February 2017, the first day following the end of the period of payment of the daily subsistence allowance portion of the assignment grant, not on the first day of the current lease. (2) A flat amount of US$</w:t>
            </w:r>
            <w:r w:rsidR="0023014B">
              <w:rPr>
                <w:spacing w:val="-1"/>
                <w:sz w:val="16"/>
              </w:rPr>
              <w:t xml:space="preserve"> </w:t>
            </w:r>
            <w:r w:rsidR="00D73183" w:rsidRPr="00D73183">
              <w:rPr>
                <w:spacing w:val="-1"/>
                <w:sz w:val="16"/>
              </w:rPr>
              <w:t>30 was deducted from the monthly rent to account for the cost of electricity included in it.</w:t>
            </w:r>
          </w:p>
        </w:tc>
      </w:tr>
    </w:tbl>
    <w:p w:rsidR="00937A6C" w:rsidRPr="00325ED2" w:rsidRDefault="00937A6C" w:rsidP="00325ED2">
      <w:pPr>
        <w:pStyle w:val="SingleTxt"/>
        <w:spacing w:after="0" w:line="120" w:lineRule="exact"/>
        <w:rPr>
          <w:sz w:val="10"/>
        </w:rPr>
      </w:pPr>
    </w:p>
    <w:p w:rsidR="00325ED2" w:rsidRPr="00325ED2" w:rsidRDefault="00325ED2" w:rsidP="00325ED2">
      <w:pPr>
        <w:pStyle w:val="SingleTxt"/>
        <w:spacing w:after="0" w:line="120" w:lineRule="exact"/>
        <w:rPr>
          <w:sz w:val="10"/>
        </w:rPr>
      </w:pPr>
    </w:p>
    <w:tbl>
      <w:tblPr>
        <w:tblW w:w="9846" w:type="dxa"/>
        <w:tblInd w:w="56" w:type="dxa"/>
        <w:tblLayout w:type="fixed"/>
        <w:tblCellMar>
          <w:left w:w="56" w:type="dxa"/>
          <w:right w:w="56" w:type="dxa"/>
        </w:tblCellMar>
        <w:tblLook w:val="0000" w:firstRow="0" w:lastRow="0" w:firstColumn="0" w:lastColumn="0" w:noHBand="0" w:noVBand="0"/>
      </w:tblPr>
      <w:tblGrid>
        <w:gridCol w:w="1700"/>
        <w:gridCol w:w="655"/>
        <w:gridCol w:w="1128"/>
        <w:gridCol w:w="1245"/>
        <w:gridCol w:w="346"/>
        <w:gridCol w:w="1752"/>
        <w:gridCol w:w="1814"/>
        <w:gridCol w:w="1206"/>
      </w:tblGrid>
      <w:tr w:rsidR="008132AC" w:rsidRPr="005F0BB3" w:rsidTr="00250FE3">
        <w:tc>
          <w:tcPr>
            <w:tcW w:w="9846" w:type="dxa"/>
            <w:gridSpan w:val="8"/>
            <w:tcBorders>
              <w:top w:val="single" w:sz="4" w:space="0" w:color="auto"/>
              <w:left w:val="single" w:sz="4" w:space="0" w:color="auto"/>
              <w:bottom w:val="nil"/>
              <w:right w:val="single" w:sz="4" w:space="0" w:color="auto"/>
            </w:tcBorders>
          </w:tcPr>
          <w:p w:rsidR="008132AC" w:rsidRPr="005F0BB3" w:rsidRDefault="008132AC" w:rsidP="0023014B">
            <w:pPr>
              <w:pStyle w:val="Heading1"/>
              <w:spacing w:line="180" w:lineRule="exact"/>
              <w:jc w:val="left"/>
              <w:rPr>
                <w:b w:val="0"/>
                <w:bCs/>
                <w:sz w:val="18"/>
              </w:rPr>
            </w:pPr>
            <w:r w:rsidRPr="005F0BB3">
              <w:rPr>
                <w:sz w:val="18"/>
              </w:rPr>
              <w:t>Example 2.</w:t>
            </w:r>
            <w:r>
              <w:rPr>
                <w:b w:val="0"/>
                <w:bCs/>
                <w:sz w:val="18"/>
              </w:rPr>
              <w:t xml:space="preserve"> </w:t>
            </w:r>
            <w:r w:rsidRPr="008132AC">
              <w:rPr>
                <w:b w:val="0"/>
                <w:bCs/>
                <w:sz w:val="18"/>
              </w:rPr>
              <w:t>Staff member is P-2/VI, in receipt of a spouse allowance, newcomer, residing with spouse in a two-bedroom apartment at a monthly rent of US$</w:t>
            </w:r>
            <w:r w:rsidR="0023014B">
              <w:rPr>
                <w:b w:val="0"/>
                <w:bCs/>
                <w:sz w:val="18"/>
              </w:rPr>
              <w:t xml:space="preserve"> </w:t>
            </w:r>
            <w:r w:rsidRPr="008132AC">
              <w:rPr>
                <w:b w:val="0"/>
                <w:bCs/>
                <w:sz w:val="18"/>
              </w:rPr>
              <w:t>5</w:t>
            </w:r>
            <w:r w:rsidR="0023014B">
              <w:rPr>
                <w:b w:val="0"/>
                <w:bCs/>
                <w:sz w:val="18"/>
              </w:rPr>
              <w:t>,</w:t>
            </w:r>
            <w:r w:rsidRPr="008132AC">
              <w:rPr>
                <w:b w:val="0"/>
                <w:bCs/>
                <w:sz w:val="18"/>
              </w:rPr>
              <w:t>550, excluding electricity cost. Date of arrival at New York is 22 April 2017. First day of current lease is 1</w:t>
            </w:r>
            <w:r w:rsidR="0023014B">
              <w:rPr>
                <w:b w:val="0"/>
                <w:bCs/>
                <w:sz w:val="18"/>
              </w:rPr>
              <w:t> </w:t>
            </w:r>
            <w:r w:rsidRPr="008132AC">
              <w:rPr>
                <w:b w:val="0"/>
                <w:bCs/>
                <w:sz w:val="18"/>
              </w:rPr>
              <w:t>July 2017.</w:t>
            </w:r>
          </w:p>
        </w:tc>
      </w:tr>
      <w:tr w:rsidR="008132AC" w:rsidRPr="005F0BB3" w:rsidTr="00250FE3">
        <w:tc>
          <w:tcPr>
            <w:tcW w:w="4728" w:type="dxa"/>
            <w:gridSpan w:val="4"/>
            <w:tcBorders>
              <w:top w:val="dotted" w:sz="2" w:space="0" w:color="auto"/>
              <w:left w:val="single" w:sz="4" w:space="0" w:color="auto"/>
              <w:bottom w:val="nil"/>
              <w:right w:val="dotted" w:sz="2" w:space="0" w:color="auto"/>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b/>
                <w:bCs/>
                <w:spacing w:val="-1"/>
                <w:sz w:val="18"/>
              </w:rPr>
            </w:pPr>
            <w:r w:rsidRPr="005F0BB3">
              <w:rPr>
                <w:b/>
                <w:bCs/>
                <w:spacing w:val="-1"/>
                <w:sz w:val="18"/>
              </w:rPr>
              <w:t>Rental subsidy calculation:</w:t>
            </w:r>
          </w:p>
        </w:tc>
        <w:tc>
          <w:tcPr>
            <w:tcW w:w="346" w:type="dxa"/>
            <w:tcBorders>
              <w:top w:val="dotted" w:sz="2" w:space="0" w:color="auto"/>
              <w:left w:val="dotted" w:sz="2" w:space="0" w:color="auto"/>
              <w:bottom w:val="nil"/>
              <w:right w:val="dotted" w:sz="2" w:space="0" w:color="auto"/>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180" w:lineRule="atLeast"/>
              <w:rPr>
                <w:spacing w:val="-1"/>
                <w:sz w:val="18"/>
              </w:rPr>
            </w:pPr>
          </w:p>
        </w:tc>
        <w:tc>
          <w:tcPr>
            <w:tcW w:w="1752" w:type="dxa"/>
            <w:tcBorders>
              <w:top w:val="dotted" w:sz="2" w:space="0" w:color="auto"/>
              <w:left w:val="dotted" w:sz="2" w:space="0" w:color="auto"/>
              <w:bottom w:val="nil"/>
              <w:right w:val="nil"/>
            </w:tcBorders>
          </w:tcPr>
          <w:p w:rsidR="008132AC" w:rsidRPr="005F0BB3" w:rsidRDefault="008132AC" w:rsidP="00250FE3">
            <w:pPr>
              <w:pStyle w:val="Heading2"/>
              <w:spacing w:line="180" w:lineRule="atLeast"/>
              <w:rPr>
                <w:sz w:val="18"/>
              </w:rPr>
            </w:pPr>
          </w:p>
        </w:tc>
        <w:tc>
          <w:tcPr>
            <w:tcW w:w="1814" w:type="dxa"/>
            <w:tcBorders>
              <w:top w:val="dotted" w:sz="2" w:space="0" w:color="auto"/>
              <w:left w:val="dotted" w:sz="2" w:space="0" w:color="auto"/>
              <w:bottom w:val="nil"/>
              <w:right w:val="nil"/>
            </w:tcBorders>
          </w:tcPr>
          <w:p w:rsidR="008132AC" w:rsidRPr="005F0BB3" w:rsidRDefault="008132AC" w:rsidP="00250FE3">
            <w:pPr>
              <w:pStyle w:val="Heading3"/>
              <w:spacing w:line="180" w:lineRule="atLeast"/>
              <w:rPr>
                <w:sz w:val="18"/>
              </w:rPr>
            </w:pPr>
            <w:r w:rsidRPr="005F0BB3">
              <w:rPr>
                <w:sz w:val="18"/>
              </w:rPr>
              <w:t>Multiplier</w:t>
            </w:r>
          </w:p>
        </w:tc>
        <w:tc>
          <w:tcPr>
            <w:tcW w:w="1206" w:type="dxa"/>
            <w:tcBorders>
              <w:top w:val="dotted" w:sz="2" w:space="0" w:color="auto"/>
              <w:left w:val="dotted" w:sz="2" w:space="0" w:color="auto"/>
              <w:bottom w:val="single" w:sz="2" w:space="0" w:color="auto"/>
              <w:right w:val="single" w:sz="4" w:space="0" w:color="auto"/>
            </w:tcBorders>
          </w:tcPr>
          <w:p w:rsidR="008132AC" w:rsidRPr="005F0BB3" w:rsidRDefault="000814E9"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814E9">
              <w:rPr>
                <w:spacing w:val="-1"/>
                <w:sz w:val="18"/>
              </w:rPr>
              <w:t>63.2</w:t>
            </w:r>
          </w:p>
        </w:tc>
      </w:tr>
      <w:tr w:rsidR="008132AC" w:rsidRPr="005F0BB3" w:rsidTr="00250FE3">
        <w:tc>
          <w:tcPr>
            <w:tcW w:w="3483" w:type="dxa"/>
            <w:gridSpan w:val="3"/>
            <w:tcBorders>
              <w:top w:val="dotted" w:sz="2" w:space="0" w:color="auto"/>
              <w:left w:val="single" w:sz="4" w:space="0" w:color="auto"/>
              <w:bottom w:val="dotted" w:sz="2" w:space="0" w:color="auto"/>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r w:rsidRPr="005F0BB3">
              <w:rPr>
                <w:spacing w:val="-1"/>
                <w:sz w:val="18"/>
              </w:rPr>
              <w:t>1.</w:t>
            </w:r>
            <w:r w:rsidRPr="005F0BB3">
              <w:rPr>
                <w:spacing w:val="-1"/>
                <w:sz w:val="18"/>
              </w:rPr>
              <w:tab/>
              <w:t>Total income</w:t>
            </w:r>
          </w:p>
        </w:tc>
        <w:tc>
          <w:tcPr>
            <w:tcW w:w="1245" w:type="dxa"/>
            <w:tcBorders>
              <w:top w:val="dotted" w:sz="2" w:space="0" w:color="auto"/>
              <w:left w:val="dotted" w:sz="2" w:space="0" w:color="auto"/>
              <w:bottom w:val="dotted" w:sz="2" w:space="0" w:color="auto"/>
              <w:right w:val="dotted" w:sz="2" w:space="0" w:color="auto"/>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center"/>
              <w:rPr>
                <w:spacing w:val="-1"/>
                <w:sz w:val="18"/>
              </w:rPr>
            </w:pPr>
            <w:r w:rsidRPr="005F0BB3">
              <w:rPr>
                <w:spacing w:val="-1"/>
                <w:sz w:val="18"/>
              </w:rPr>
              <w:t>US$</w:t>
            </w:r>
          </w:p>
        </w:tc>
        <w:tc>
          <w:tcPr>
            <w:tcW w:w="346" w:type="dxa"/>
            <w:tcBorders>
              <w:top w:val="nil"/>
              <w:left w:val="dotted" w:sz="2"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left w:val="dotted" w:sz="2"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r w:rsidRPr="005F0BB3">
              <w:rPr>
                <w:spacing w:val="-1"/>
                <w:sz w:val="18"/>
              </w:rPr>
              <w:t>5.</w:t>
            </w:r>
            <w:r w:rsidRPr="005F0BB3">
              <w:rPr>
                <w:spacing w:val="-1"/>
                <w:sz w:val="18"/>
              </w:rPr>
              <w:tab/>
            </w:r>
            <w:r w:rsidRPr="005F0BB3">
              <w:rPr>
                <w:b/>
                <w:bCs/>
                <w:spacing w:val="-1"/>
                <w:sz w:val="18"/>
              </w:rPr>
              <w:t>Reasonable maximum rent level</w:t>
            </w:r>
          </w:p>
        </w:tc>
        <w:tc>
          <w:tcPr>
            <w:tcW w:w="1206" w:type="dxa"/>
            <w:tcBorders>
              <w:top w:val="single" w:sz="2" w:space="0" w:color="auto"/>
              <w:left w:val="dotted" w:sz="2" w:space="0" w:color="auto"/>
              <w:bottom w:val="single" w:sz="2" w:space="0" w:color="auto"/>
              <w:right w:val="single" w:sz="4" w:space="0" w:color="auto"/>
            </w:tcBorders>
          </w:tcPr>
          <w:p w:rsidR="008132AC" w:rsidRPr="005F0BB3" w:rsidRDefault="000814E9"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814E9">
              <w:rPr>
                <w:spacing w:val="-1"/>
                <w:sz w:val="18"/>
              </w:rPr>
              <w:t>5</w:t>
            </w:r>
            <w:r w:rsidR="006E6C12">
              <w:rPr>
                <w:spacing w:val="-1"/>
                <w:sz w:val="18"/>
              </w:rPr>
              <w:t xml:space="preserve"> </w:t>
            </w:r>
            <w:r w:rsidRPr="000814E9">
              <w:rPr>
                <w:spacing w:val="-1"/>
                <w:sz w:val="18"/>
              </w:rPr>
              <w:t>400.00</w:t>
            </w:r>
          </w:p>
        </w:tc>
      </w:tr>
      <w:tr w:rsidR="008132AC" w:rsidRPr="005F0BB3" w:rsidTr="00250FE3">
        <w:tc>
          <w:tcPr>
            <w:tcW w:w="3483" w:type="dxa"/>
            <w:gridSpan w:val="3"/>
            <w:tcBorders>
              <w:top w:val="dotted" w:sz="2" w:space="0" w:color="auto"/>
              <w:left w:val="single" w:sz="4"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180" w:lineRule="atLeast"/>
              <w:ind w:left="1018" w:hanging="1018"/>
              <w:rPr>
                <w:spacing w:val="-1"/>
                <w:sz w:val="18"/>
              </w:rPr>
            </w:pPr>
            <w:r w:rsidRPr="005F0BB3">
              <w:rPr>
                <w:spacing w:val="-1"/>
                <w:sz w:val="18"/>
              </w:rPr>
              <w:tab/>
              <w:t>(a)</w:t>
            </w:r>
            <w:r w:rsidRPr="005F0BB3">
              <w:rPr>
                <w:spacing w:val="-1"/>
                <w:sz w:val="18"/>
              </w:rPr>
              <w:tab/>
              <w:t>Monthly net base salary</w:t>
            </w:r>
          </w:p>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after="54" w:line="180" w:lineRule="atLeast"/>
              <w:ind w:left="678" w:hanging="678"/>
              <w:rPr>
                <w:spacing w:val="-1"/>
                <w:sz w:val="18"/>
              </w:rPr>
            </w:pPr>
            <w:r w:rsidRPr="005F0BB3">
              <w:rPr>
                <w:spacing w:val="-1"/>
                <w:sz w:val="18"/>
              </w:rPr>
              <w:tab/>
            </w:r>
            <w:r w:rsidRPr="005F0BB3">
              <w:rPr>
                <w:spacing w:val="-1"/>
                <w:sz w:val="18"/>
              </w:rPr>
              <w:tab/>
              <w:t>(gross less staff assessment)</w:t>
            </w:r>
          </w:p>
        </w:tc>
        <w:tc>
          <w:tcPr>
            <w:tcW w:w="1245" w:type="dxa"/>
            <w:tcBorders>
              <w:top w:val="dotted" w:sz="2" w:space="0" w:color="auto"/>
              <w:left w:val="dotted" w:sz="2" w:space="0" w:color="auto"/>
              <w:bottom w:val="single" w:sz="2" w:space="0" w:color="auto"/>
              <w:right w:val="nil"/>
            </w:tcBorders>
          </w:tcPr>
          <w:p w:rsidR="008132AC" w:rsidRPr="005F0BB3" w:rsidRDefault="00F76792" w:rsidP="0023014B">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F76792">
              <w:rPr>
                <w:spacing w:val="-1"/>
                <w:sz w:val="18"/>
              </w:rPr>
              <w:t>4</w:t>
            </w:r>
            <w:r w:rsidR="006E6C12">
              <w:rPr>
                <w:spacing w:val="-1"/>
                <w:sz w:val="18"/>
              </w:rPr>
              <w:t xml:space="preserve"> </w:t>
            </w:r>
            <w:r w:rsidRPr="00F76792">
              <w:rPr>
                <w:spacing w:val="-1"/>
                <w:sz w:val="18"/>
              </w:rPr>
              <w:t>365.75</w:t>
            </w:r>
          </w:p>
        </w:tc>
        <w:tc>
          <w:tcPr>
            <w:tcW w:w="346" w:type="dxa"/>
            <w:tcBorders>
              <w:top w:val="nil"/>
              <w:left w:val="dotted" w:sz="2"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left w:val="dotted" w:sz="2"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r w:rsidRPr="005F0BB3">
              <w:rPr>
                <w:spacing w:val="-1"/>
                <w:sz w:val="18"/>
              </w:rPr>
              <w:t>6.</w:t>
            </w:r>
            <w:r w:rsidRPr="005F0BB3">
              <w:rPr>
                <w:spacing w:val="-1"/>
                <w:sz w:val="18"/>
              </w:rPr>
              <w:tab/>
              <w:t>Rent for purpose of subsidy calculation (smaller of line 4 or 5)</w:t>
            </w:r>
          </w:p>
        </w:tc>
        <w:tc>
          <w:tcPr>
            <w:tcW w:w="1206" w:type="dxa"/>
            <w:tcBorders>
              <w:top w:val="single" w:sz="2" w:space="0" w:color="auto"/>
              <w:left w:val="dotted" w:sz="2" w:space="0" w:color="auto"/>
              <w:bottom w:val="single" w:sz="2" w:space="0" w:color="auto"/>
              <w:right w:val="single" w:sz="4" w:space="0" w:color="auto"/>
            </w:tcBorders>
          </w:tcPr>
          <w:p w:rsidR="008132AC" w:rsidRPr="005F0BB3" w:rsidRDefault="00F7679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F76792">
              <w:rPr>
                <w:spacing w:val="-1"/>
                <w:sz w:val="18"/>
              </w:rPr>
              <w:t>5</w:t>
            </w:r>
            <w:r w:rsidR="006E6C12">
              <w:rPr>
                <w:spacing w:val="-1"/>
                <w:sz w:val="18"/>
              </w:rPr>
              <w:t xml:space="preserve"> </w:t>
            </w:r>
            <w:r w:rsidRPr="00F76792">
              <w:rPr>
                <w:spacing w:val="-1"/>
                <w:sz w:val="18"/>
              </w:rPr>
              <w:t>400.00</w:t>
            </w:r>
          </w:p>
        </w:tc>
      </w:tr>
      <w:tr w:rsidR="008132AC" w:rsidRPr="005F0BB3" w:rsidTr="00250FE3">
        <w:tc>
          <w:tcPr>
            <w:tcW w:w="3483" w:type="dxa"/>
            <w:gridSpan w:val="3"/>
            <w:tcBorders>
              <w:top w:val="dotted" w:sz="2" w:space="0" w:color="auto"/>
              <w:left w:val="single" w:sz="4"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1018" w:hanging="1018"/>
              <w:rPr>
                <w:spacing w:val="-1"/>
                <w:sz w:val="18"/>
              </w:rPr>
            </w:pPr>
            <w:r w:rsidRPr="005F0BB3">
              <w:rPr>
                <w:spacing w:val="-1"/>
                <w:sz w:val="18"/>
              </w:rPr>
              <w:tab/>
              <w:t>(b)</w:t>
            </w:r>
            <w:r w:rsidRPr="005F0BB3">
              <w:rPr>
                <w:spacing w:val="-1"/>
                <w:sz w:val="18"/>
              </w:rPr>
              <w:tab/>
              <w:t>Post adjustment</w:t>
            </w:r>
          </w:p>
        </w:tc>
        <w:tc>
          <w:tcPr>
            <w:tcW w:w="1245" w:type="dxa"/>
            <w:tcBorders>
              <w:top w:val="single" w:sz="2" w:space="0" w:color="auto"/>
              <w:left w:val="dotted" w:sz="2" w:space="0" w:color="auto"/>
              <w:bottom w:val="single" w:sz="2" w:space="0" w:color="auto"/>
              <w:right w:val="nil"/>
            </w:tcBorders>
          </w:tcPr>
          <w:p w:rsidR="008132AC" w:rsidRPr="005F0BB3" w:rsidRDefault="00F7679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F76792">
              <w:rPr>
                <w:spacing w:val="-1"/>
                <w:sz w:val="18"/>
              </w:rPr>
              <w:t>2</w:t>
            </w:r>
            <w:r w:rsidR="006E6C12">
              <w:rPr>
                <w:spacing w:val="-1"/>
                <w:sz w:val="18"/>
              </w:rPr>
              <w:t xml:space="preserve"> </w:t>
            </w:r>
            <w:r w:rsidRPr="00F76792">
              <w:rPr>
                <w:spacing w:val="-1"/>
                <w:sz w:val="18"/>
              </w:rPr>
              <w:t>759.15</w:t>
            </w:r>
          </w:p>
        </w:tc>
        <w:tc>
          <w:tcPr>
            <w:tcW w:w="346" w:type="dxa"/>
            <w:tcBorders>
              <w:top w:val="nil"/>
              <w:left w:val="dotted" w:sz="2"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left w:val="dotted" w:sz="2" w:space="0" w:color="auto"/>
              <w:bottom w:val="nil"/>
              <w:right w:val="nil"/>
            </w:tcBorders>
          </w:tcPr>
          <w:p w:rsidR="008132AC" w:rsidRPr="005F0BB3" w:rsidRDefault="008132AC" w:rsidP="00F7679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r w:rsidRPr="005F0BB3">
              <w:rPr>
                <w:spacing w:val="-1"/>
                <w:sz w:val="18"/>
              </w:rPr>
              <w:t>7.</w:t>
            </w:r>
            <w:r w:rsidRPr="005F0BB3">
              <w:rPr>
                <w:spacing w:val="-1"/>
                <w:sz w:val="18"/>
              </w:rPr>
              <w:tab/>
              <w:t>Excess of rent over threshold</w:t>
            </w:r>
            <w:r>
              <w:rPr>
                <w:spacing w:val="-1"/>
                <w:sz w:val="18"/>
              </w:rPr>
              <w:t xml:space="preserve"> </w:t>
            </w:r>
            <w:r w:rsidRPr="005F0BB3">
              <w:rPr>
                <w:spacing w:val="-1"/>
                <w:sz w:val="18"/>
              </w:rPr>
              <w:t>(</w:t>
            </w:r>
            <w:r w:rsidR="00F76792">
              <w:rPr>
                <w:spacing w:val="-1"/>
                <w:sz w:val="18"/>
              </w:rPr>
              <w:t>l</w:t>
            </w:r>
            <w:r w:rsidRPr="005F0BB3">
              <w:rPr>
                <w:spacing w:val="-1"/>
                <w:sz w:val="18"/>
              </w:rPr>
              <w:t>ine 6 less line 3)</w:t>
            </w:r>
          </w:p>
        </w:tc>
        <w:tc>
          <w:tcPr>
            <w:tcW w:w="1206" w:type="dxa"/>
            <w:tcBorders>
              <w:top w:val="single" w:sz="2" w:space="0" w:color="auto"/>
              <w:left w:val="dotted" w:sz="2" w:space="0" w:color="auto"/>
              <w:bottom w:val="single" w:sz="2" w:space="0" w:color="auto"/>
              <w:right w:val="single" w:sz="4" w:space="0" w:color="auto"/>
            </w:tcBorders>
          </w:tcPr>
          <w:p w:rsidR="008132AC" w:rsidRPr="005F0BB3" w:rsidRDefault="00F7679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F76792">
              <w:rPr>
                <w:spacing w:val="-1"/>
                <w:sz w:val="18"/>
              </w:rPr>
              <w:t>3</w:t>
            </w:r>
            <w:r w:rsidR="006E6C12">
              <w:rPr>
                <w:spacing w:val="-1"/>
                <w:sz w:val="18"/>
              </w:rPr>
              <w:t xml:space="preserve"> </w:t>
            </w:r>
            <w:r w:rsidRPr="00F76792">
              <w:rPr>
                <w:spacing w:val="-1"/>
                <w:sz w:val="18"/>
              </w:rPr>
              <w:t>285.33</w:t>
            </w:r>
          </w:p>
        </w:tc>
      </w:tr>
      <w:tr w:rsidR="008132AC" w:rsidRPr="005F0BB3" w:rsidTr="00250FE3">
        <w:tc>
          <w:tcPr>
            <w:tcW w:w="3483" w:type="dxa"/>
            <w:gridSpan w:val="3"/>
            <w:tcBorders>
              <w:top w:val="dotted" w:sz="2" w:space="0" w:color="auto"/>
              <w:left w:val="single" w:sz="4" w:space="0" w:color="auto"/>
              <w:bottom w:val="nil"/>
              <w:right w:val="nil"/>
            </w:tcBorders>
          </w:tcPr>
          <w:p w:rsidR="008132AC" w:rsidRPr="005F0BB3" w:rsidRDefault="008132AC" w:rsidP="00F7679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679" w:hanging="679"/>
              <w:rPr>
                <w:spacing w:val="-1"/>
                <w:sz w:val="18"/>
              </w:rPr>
            </w:pPr>
            <w:r w:rsidRPr="005F0BB3">
              <w:rPr>
                <w:spacing w:val="-1"/>
                <w:sz w:val="18"/>
              </w:rPr>
              <w:tab/>
              <w:t>(c)</w:t>
            </w:r>
            <w:r w:rsidRPr="005F0BB3">
              <w:rPr>
                <w:spacing w:val="-1"/>
                <w:sz w:val="18"/>
              </w:rPr>
              <w:tab/>
            </w:r>
            <w:r w:rsidR="00F76792" w:rsidRPr="00F76792">
              <w:rPr>
                <w:spacing w:val="-1"/>
                <w:sz w:val="18"/>
              </w:rPr>
              <w:t>Special post/spouse/transitional/</w:t>
            </w:r>
            <w:r w:rsidR="00F76792">
              <w:rPr>
                <w:spacing w:val="-1"/>
                <w:sz w:val="18"/>
              </w:rPr>
              <w:t xml:space="preserve"> </w:t>
            </w:r>
            <w:r w:rsidR="00F76792" w:rsidRPr="00F76792">
              <w:rPr>
                <w:spacing w:val="-1"/>
                <w:sz w:val="18"/>
              </w:rPr>
              <w:t>single parent allowance</w:t>
            </w:r>
          </w:p>
        </w:tc>
        <w:tc>
          <w:tcPr>
            <w:tcW w:w="1245" w:type="dxa"/>
            <w:tcBorders>
              <w:top w:val="single" w:sz="2" w:space="0" w:color="auto"/>
              <w:left w:val="dotted" w:sz="2" w:space="0" w:color="auto"/>
              <w:bottom w:val="single" w:sz="2" w:space="0" w:color="auto"/>
              <w:right w:val="nil"/>
            </w:tcBorders>
          </w:tcPr>
          <w:p w:rsidR="008132AC" w:rsidRPr="005F0BB3" w:rsidRDefault="00F7679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F76792">
              <w:rPr>
                <w:spacing w:val="-1"/>
                <w:sz w:val="18"/>
              </w:rPr>
              <w:t>427.49</w:t>
            </w:r>
          </w:p>
        </w:tc>
        <w:tc>
          <w:tcPr>
            <w:tcW w:w="346" w:type="dxa"/>
            <w:tcBorders>
              <w:top w:val="nil"/>
              <w:left w:val="dotted" w:sz="2"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left w:val="dotted" w:sz="2" w:space="0" w:color="auto"/>
              <w:bottom w:val="nil"/>
              <w:right w:val="nil"/>
            </w:tcBorders>
          </w:tcPr>
          <w:p w:rsidR="008132AC" w:rsidRPr="005F0BB3" w:rsidRDefault="008132AC" w:rsidP="006E6C12">
            <w:pPr>
              <w:tabs>
                <w:tab w:val="left" w:pos="304"/>
                <w:tab w:val="right" w:pos="3337"/>
              </w:tabs>
              <w:spacing w:before="31" w:after="54" w:line="180" w:lineRule="atLeast"/>
              <w:ind w:left="339" w:hanging="339"/>
              <w:rPr>
                <w:spacing w:val="-1"/>
                <w:sz w:val="18"/>
              </w:rPr>
            </w:pPr>
            <w:r w:rsidRPr="005F0BB3">
              <w:rPr>
                <w:spacing w:val="-1"/>
                <w:sz w:val="18"/>
              </w:rPr>
              <w:t>8.</w:t>
            </w:r>
            <w:r w:rsidRPr="005F0BB3">
              <w:rPr>
                <w:spacing w:val="-1"/>
                <w:sz w:val="18"/>
              </w:rPr>
              <w:tab/>
              <w:t>Percentage reimbursement</w:t>
            </w:r>
          </w:p>
        </w:tc>
        <w:tc>
          <w:tcPr>
            <w:tcW w:w="1206" w:type="dxa"/>
            <w:tcBorders>
              <w:top w:val="single" w:sz="2" w:space="0" w:color="auto"/>
              <w:left w:val="dotted" w:sz="2" w:space="0" w:color="auto"/>
              <w:bottom w:val="single" w:sz="2" w:space="0" w:color="auto"/>
              <w:right w:val="single" w:sz="4" w:space="0" w:color="auto"/>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5F0BB3">
              <w:rPr>
                <w:spacing w:val="-1"/>
                <w:sz w:val="18"/>
              </w:rPr>
              <w:t>80.00</w:t>
            </w:r>
          </w:p>
        </w:tc>
      </w:tr>
      <w:tr w:rsidR="00F76792" w:rsidRPr="005F0BB3" w:rsidTr="00250FE3">
        <w:tc>
          <w:tcPr>
            <w:tcW w:w="3483" w:type="dxa"/>
            <w:gridSpan w:val="3"/>
            <w:tcBorders>
              <w:top w:val="dotted" w:sz="2" w:space="0" w:color="auto"/>
              <w:left w:val="single" w:sz="4" w:space="0" w:color="auto"/>
              <w:bottom w:val="nil"/>
              <w:right w:val="nil"/>
            </w:tcBorders>
          </w:tcPr>
          <w:p w:rsidR="00F76792" w:rsidRPr="005F0BB3" w:rsidRDefault="000E1C0E" w:rsidP="006E6C1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1018" w:hanging="1018"/>
              <w:jc w:val="right"/>
              <w:rPr>
                <w:spacing w:val="-1"/>
                <w:sz w:val="18"/>
              </w:rPr>
            </w:pPr>
            <w:r>
              <w:rPr>
                <w:spacing w:val="-1"/>
                <w:sz w:val="18"/>
              </w:rPr>
              <w:t>(d)</w:t>
            </w:r>
            <w:r>
              <w:rPr>
                <w:spacing w:val="-1"/>
                <w:sz w:val="18"/>
              </w:rPr>
              <w:tab/>
              <w:t>Total</w:t>
            </w:r>
          </w:p>
        </w:tc>
        <w:tc>
          <w:tcPr>
            <w:tcW w:w="1245" w:type="dxa"/>
            <w:tcBorders>
              <w:top w:val="single" w:sz="2" w:space="0" w:color="auto"/>
              <w:left w:val="dotted" w:sz="2" w:space="0" w:color="auto"/>
              <w:bottom w:val="single" w:sz="2" w:space="0" w:color="auto"/>
              <w:right w:val="nil"/>
            </w:tcBorders>
          </w:tcPr>
          <w:p w:rsidR="00F76792" w:rsidRPr="005F0BB3" w:rsidRDefault="000E1C0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E1C0E">
              <w:rPr>
                <w:spacing w:val="-1"/>
                <w:sz w:val="18"/>
              </w:rPr>
              <w:t>7</w:t>
            </w:r>
            <w:r w:rsidR="006E6C12">
              <w:rPr>
                <w:spacing w:val="-1"/>
                <w:sz w:val="18"/>
              </w:rPr>
              <w:t xml:space="preserve"> </w:t>
            </w:r>
            <w:r w:rsidRPr="000E1C0E">
              <w:rPr>
                <w:spacing w:val="-1"/>
                <w:sz w:val="18"/>
              </w:rPr>
              <w:t>552.40</w:t>
            </w:r>
          </w:p>
        </w:tc>
        <w:tc>
          <w:tcPr>
            <w:tcW w:w="346" w:type="dxa"/>
            <w:tcBorders>
              <w:top w:val="nil"/>
              <w:left w:val="dotted" w:sz="2" w:space="0" w:color="auto"/>
              <w:bottom w:val="nil"/>
              <w:right w:val="nil"/>
            </w:tcBorders>
          </w:tcPr>
          <w:p w:rsidR="00F76792" w:rsidRPr="005F0BB3" w:rsidRDefault="00F7679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left w:val="dotted" w:sz="2" w:space="0" w:color="auto"/>
              <w:bottom w:val="nil"/>
              <w:right w:val="nil"/>
            </w:tcBorders>
          </w:tcPr>
          <w:p w:rsidR="00F76792" w:rsidRPr="005F0BB3" w:rsidRDefault="000E1C0E" w:rsidP="00250FE3">
            <w:pPr>
              <w:tabs>
                <w:tab w:val="left" w:pos="304"/>
                <w:tab w:val="right" w:pos="3337"/>
              </w:tabs>
              <w:spacing w:before="31" w:after="54" w:line="180" w:lineRule="atLeast"/>
              <w:ind w:left="339" w:hanging="339"/>
              <w:rPr>
                <w:spacing w:val="-1"/>
                <w:sz w:val="18"/>
              </w:rPr>
            </w:pPr>
            <w:r w:rsidRPr="000E1C0E">
              <w:rPr>
                <w:spacing w:val="-1"/>
                <w:sz w:val="18"/>
              </w:rPr>
              <w:t>9.</w:t>
            </w:r>
            <w:r w:rsidRPr="000E1C0E">
              <w:rPr>
                <w:spacing w:val="-1"/>
                <w:sz w:val="18"/>
              </w:rPr>
              <w:tab/>
              <w:t xml:space="preserve">Reimbursement amount </w:t>
            </w:r>
            <w:r>
              <w:rPr>
                <w:spacing w:val="-1"/>
                <w:sz w:val="18"/>
              </w:rPr>
              <w:br/>
            </w:r>
            <w:r w:rsidRPr="000E1C0E">
              <w:rPr>
                <w:spacing w:val="-1"/>
                <w:sz w:val="18"/>
              </w:rPr>
              <w:t>(line 7 x line 8)/100</w:t>
            </w:r>
          </w:p>
        </w:tc>
        <w:tc>
          <w:tcPr>
            <w:tcW w:w="1206" w:type="dxa"/>
            <w:tcBorders>
              <w:top w:val="single" w:sz="2" w:space="0" w:color="auto"/>
              <w:left w:val="dotted" w:sz="2" w:space="0" w:color="auto"/>
              <w:bottom w:val="single" w:sz="2" w:space="0" w:color="auto"/>
              <w:right w:val="single" w:sz="4" w:space="0" w:color="auto"/>
            </w:tcBorders>
          </w:tcPr>
          <w:p w:rsidR="00F76792" w:rsidRPr="005F0BB3" w:rsidRDefault="000E1C0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E1C0E">
              <w:rPr>
                <w:spacing w:val="-1"/>
                <w:sz w:val="18"/>
              </w:rPr>
              <w:t>2</w:t>
            </w:r>
            <w:r w:rsidR="006E6C12">
              <w:rPr>
                <w:spacing w:val="-1"/>
                <w:sz w:val="18"/>
              </w:rPr>
              <w:t xml:space="preserve"> </w:t>
            </w:r>
            <w:r w:rsidRPr="000E1C0E">
              <w:rPr>
                <w:spacing w:val="-1"/>
                <w:sz w:val="18"/>
              </w:rPr>
              <w:t>628.26</w:t>
            </w:r>
          </w:p>
        </w:tc>
      </w:tr>
      <w:tr w:rsidR="008132AC" w:rsidRPr="005F0BB3" w:rsidTr="007E1B5F">
        <w:tc>
          <w:tcPr>
            <w:tcW w:w="3483" w:type="dxa"/>
            <w:gridSpan w:val="3"/>
            <w:tcBorders>
              <w:top w:val="dotted" w:sz="2" w:space="0" w:color="auto"/>
              <w:left w:val="single" w:sz="4" w:space="0" w:color="auto"/>
              <w:bottom w:val="nil"/>
              <w:right w:val="nil"/>
            </w:tcBorders>
          </w:tcPr>
          <w:p w:rsidR="008132AC" w:rsidRPr="005F0BB3" w:rsidRDefault="008132AC" w:rsidP="000E1C0E">
            <w:pPr>
              <w:tabs>
                <w:tab w:val="left" w:pos="302"/>
                <w:tab w:val="right" w:pos="3314"/>
              </w:tabs>
              <w:spacing w:before="31" w:after="54" w:line="180" w:lineRule="atLeast"/>
              <w:ind w:left="339" w:hanging="339"/>
              <w:rPr>
                <w:spacing w:val="-1"/>
                <w:sz w:val="18"/>
              </w:rPr>
            </w:pPr>
            <w:r w:rsidRPr="005F0BB3">
              <w:rPr>
                <w:spacing w:val="-1"/>
                <w:sz w:val="18"/>
              </w:rPr>
              <w:t>2.</w:t>
            </w:r>
            <w:r w:rsidRPr="005F0BB3">
              <w:rPr>
                <w:spacing w:val="-1"/>
                <w:sz w:val="18"/>
              </w:rPr>
              <w:tab/>
            </w:r>
            <w:r w:rsidRPr="005F0BB3">
              <w:rPr>
                <w:b/>
                <w:bCs/>
                <w:spacing w:val="-1"/>
                <w:sz w:val="18"/>
              </w:rPr>
              <w:t>Threshold percentage</w:t>
            </w:r>
            <w:r w:rsidRPr="005F0BB3">
              <w:rPr>
                <w:spacing w:val="-1"/>
                <w:sz w:val="18"/>
              </w:rPr>
              <w:tab/>
            </w:r>
          </w:p>
        </w:tc>
        <w:tc>
          <w:tcPr>
            <w:tcW w:w="1245" w:type="dxa"/>
            <w:tcBorders>
              <w:top w:val="single" w:sz="2" w:space="0" w:color="auto"/>
              <w:left w:val="dotted" w:sz="2" w:space="0" w:color="auto"/>
              <w:bottom w:val="single" w:sz="2" w:space="0" w:color="auto"/>
              <w:right w:val="nil"/>
            </w:tcBorders>
          </w:tcPr>
          <w:p w:rsidR="008132AC" w:rsidRPr="005F0BB3" w:rsidRDefault="000E1C0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E1C0E">
              <w:rPr>
                <w:spacing w:val="-1"/>
                <w:sz w:val="18"/>
              </w:rPr>
              <w:t>28.00</w:t>
            </w:r>
          </w:p>
        </w:tc>
        <w:tc>
          <w:tcPr>
            <w:tcW w:w="346" w:type="dxa"/>
            <w:tcBorders>
              <w:top w:val="nil"/>
              <w:left w:val="dotted" w:sz="2"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left w:val="dotted" w:sz="2" w:space="0" w:color="auto"/>
              <w:bottom w:val="nil"/>
              <w:right w:val="dotted" w:sz="2" w:space="0" w:color="auto"/>
            </w:tcBorders>
          </w:tcPr>
          <w:p w:rsidR="008132AC" w:rsidRPr="005F0BB3" w:rsidRDefault="008132AC" w:rsidP="000E1C0E">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r w:rsidRPr="005F0BB3">
              <w:rPr>
                <w:spacing w:val="-1"/>
                <w:sz w:val="18"/>
              </w:rPr>
              <w:t>10.</w:t>
            </w:r>
            <w:r w:rsidRPr="005F0BB3">
              <w:rPr>
                <w:spacing w:val="-1"/>
                <w:sz w:val="18"/>
              </w:rPr>
              <w:tab/>
              <w:t>40</w:t>
            </w:r>
            <w:r w:rsidR="000E1C0E">
              <w:rPr>
                <w:spacing w:val="-1"/>
                <w:sz w:val="18"/>
              </w:rPr>
              <w:t xml:space="preserve"> per cent</w:t>
            </w:r>
            <w:r w:rsidRPr="005F0BB3">
              <w:rPr>
                <w:spacing w:val="-1"/>
                <w:sz w:val="18"/>
              </w:rPr>
              <w:t xml:space="preserve"> of rent for purpose of subsidy calculation (0.4 x line 6)</w:t>
            </w:r>
          </w:p>
        </w:tc>
        <w:tc>
          <w:tcPr>
            <w:tcW w:w="1206" w:type="dxa"/>
            <w:tcBorders>
              <w:top w:val="single" w:sz="2" w:space="0" w:color="auto"/>
              <w:left w:val="dotted" w:sz="2" w:space="0" w:color="auto"/>
              <w:bottom w:val="nil"/>
              <w:right w:val="single" w:sz="4" w:space="0" w:color="auto"/>
            </w:tcBorders>
          </w:tcPr>
          <w:p w:rsidR="008132AC" w:rsidRPr="005F0BB3" w:rsidRDefault="000E1C0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E1C0E">
              <w:rPr>
                <w:spacing w:val="-1"/>
                <w:sz w:val="18"/>
              </w:rPr>
              <w:t>2</w:t>
            </w:r>
            <w:r w:rsidR="006E6C12">
              <w:rPr>
                <w:spacing w:val="-1"/>
                <w:sz w:val="18"/>
              </w:rPr>
              <w:t xml:space="preserve"> </w:t>
            </w:r>
            <w:r w:rsidRPr="000E1C0E">
              <w:rPr>
                <w:spacing w:val="-1"/>
                <w:sz w:val="18"/>
              </w:rPr>
              <w:t>160.00</w:t>
            </w:r>
          </w:p>
        </w:tc>
      </w:tr>
      <w:tr w:rsidR="00264CC1" w:rsidRPr="005F0BB3" w:rsidTr="007E1B5F">
        <w:tc>
          <w:tcPr>
            <w:tcW w:w="3483" w:type="dxa"/>
            <w:gridSpan w:val="3"/>
            <w:tcBorders>
              <w:top w:val="dotted" w:sz="2" w:space="0" w:color="auto"/>
            </w:tcBorders>
          </w:tcPr>
          <w:p w:rsidR="00264CC1" w:rsidRPr="005F0BB3" w:rsidRDefault="00264CC1" w:rsidP="000E1C0E">
            <w:pPr>
              <w:tabs>
                <w:tab w:val="left" w:pos="302"/>
                <w:tab w:val="right" w:pos="3314"/>
              </w:tabs>
              <w:spacing w:before="31" w:after="54" w:line="180" w:lineRule="atLeast"/>
              <w:ind w:left="339" w:hanging="339"/>
              <w:rPr>
                <w:spacing w:val="-1"/>
                <w:sz w:val="18"/>
              </w:rPr>
            </w:pPr>
          </w:p>
        </w:tc>
        <w:tc>
          <w:tcPr>
            <w:tcW w:w="1245" w:type="dxa"/>
            <w:tcBorders>
              <w:top w:val="single" w:sz="2" w:space="0" w:color="auto"/>
            </w:tcBorders>
          </w:tcPr>
          <w:p w:rsidR="00264CC1" w:rsidRPr="000E1C0E" w:rsidRDefault="00264CC1"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p>
        </w:tc>
        <w:tc>
          <w:tcPr>
            <w:tcW w:w="346" w:type="dxa"/>
            <w:tcBorders>
              <w:top w:val="nil"/>
              <w:bottom w:val="nil"/>
            </w:tcBorders>
          </w:tcPr>
          <w:p w:rsidR="00264CC1" w:rsidRPr="005F0BB3" w:rsidRDefault="00264CC1"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tcBorders>
          </w:tcPr>
          <w:p w:rsidR="00264CC1" w:rsidRPr="005F0BB3" w:rsidRDefault="00264CC1" w:rsidP="000E1C0E">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p>
        </w:tc>
        <w:tc>
          <w:tcPr>
            <w:tcW w:w="1206" w:type="dxa"/>
            <w:tcBorders>
              <w:top w:val="single" w:sz="2" w:space="0" w:color="auto"/>
            </w:tcBorders>
          </w:tcPr>
          <w:p w:rsidR="00264CC1" w:rsidRPr="000E1C0E" w:rsidRDefault="00264CC1"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p>
        </w:tc>
      </w:tr>
      <w:tr w:rsidR="007E1B5F" w:rsidRPr="007E1B5F" w:rsidTr="007E1B5F">
        <w:tc>
          <w:tcPr>
            <w:tcW w:w="3483" w:type="dxa"/>
            <w:gridSpan w:val="3"/>
            <w:tcBorders>
              <w:bottom w:val="dotted" w:sz="2" w:space="0" w:color="auto"/>
            </w:tcBorders>
          </w:tcPr>
          <w:p w:rsidR="007E1B5F" w:rsidRPr="007E1B5F" w:rsidRDefault="007E1B5F" w:rsidP="007E1B5F">
            <w:pPr>
              <w:keepNext/>
              <w:tabs>
                <w:tab w:val="left" w:pos="302"/>
                <w:tab w:val="right" w:pos="3314"/>
              </w:tabs>
              <w:spacing w:line="240" w:lineRule="auto"/>
              <w:ind w:left="339" w:hanging="339"/>
              <w:rPr>
                <w:spacing w:val="-1"/>
                <w:sz w:val="2"/>
                <w:szCs w:val="2"/>
              </w:rPr>
            </w:pPr>
          </w:p>
        </w:tc>
        <w:tc>
          <w:tcPr>
            <w:tcW w:w="1245" w:type="dxa"/>
            <w:tcBorders>
              <w:bottom w:val="dotted" w:sz="2" w:space="0" w:color="auto"/>
            </w:tcBorders>
          </w:tcPr>
          <w:p w:rsidR="007E1B5F" w:rsidRPr="007E1B5F" w:rsidRDefault="007E1B5F" w:rsidP="007E1B5F">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jc w:val="right"/>
              <w:rPr>
                <w:spacing w:val="-1"/>
                <w:sz w:val="2"/>
                <w:szCs w:val="2"/>
              </w:rPr>
            </w:pPr>
          </w:p>
        </w:tc>
        <w:tc>
          <w:tcPr>
            <w:tcW w:w="346" w:type="dxa"/>
            <w:tcBorders>
              <w:top w:val="nil"/>
              <w:bottom w:val="nil"/>
            </w:tcBorders>
          </w:tcPr>
          <w:p w:rsidR="007E1B5F" w:rsidRPr="007E1B5F" w:rsidRDefault="007E1B5F" w:rsidP="007E1B5F">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rPr>
                <w:spacing w:val="-1"/>
                <w:sz w:val="2"/>
                <w:szCs w:val="2"/>
              </w:rPr>
            </w:pPr>
          </w:p>
        </w:tc>
        <w:tc>
          <w:tcPr>
            <w:tcW w:w="3566" w:type="dxa"/>
            <w:gridSpan w:val="2"/>
            <w:tcBorders>
              <w:bottom w:val="dotted" w:sz="2" w:space="0" w:color="auto"/>
            </w:tcBorders>
          </w:tcPr>
          <w:p w:rsidR="007E1B5F" w:rsidRPr="007E1B5F" w:rsidRDefault="007E1B5F" w:rsidP="007E1B5F">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ind w:left="339" w:hanging="339"/>
              <w:rPr>
                <w:spacing w:val="-1"/>
                <w:sz w:val="2"/>
                <w:szCs w:val="2"/>
              </w:rPr>
            </w:pPr>
          </w:p>
        </w:tc>
        <w:tc>
          <w:tcPr>
            <w:tcW w:w="1206" w:type="dxa"/>
            <w:tcBorders>
              <w:bottom w:val="dotted" w:sz="2" w:space="0" w:color="auto"/>
            </w:tcBorders>
          </w:tcPr>
          <w:p w:rsidR="007E1B5F" w:rsidRPr="007E1B5F" w:rsidRDefault="007E1B5F" w:rsidP="007E1B5F">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jc w:val="right"/>
              <w:rPr>
                <w:spacing w:val="-1"/>
                <w:sz w:val="2"/>
                <w:szCs w:val="2"/>
              </w:rPr>
            </w:pPr>
          </w:p>
        </w:tc>
      </w:tr>
      <w:tr w:rsidR="008132AC" w:rsidRPr="005F0BB3" w:rsidTr="007E1B5F">
        <w:trPr>
          <w:cantSplit/>
        </w:trPr>
        <w:tc>
          <w:tcPr>
            <w:tcW w:w="3483" w:type="dxa"/>
            <w:gridSpan w:val="3"/>
            <w:tcBorders>
              <w:top w:val="dotted" w:sz="2" w:space="0" w:color="auto"/>
              <w:left w:val="single" w:sz="4" w:space="0" w:color="auto"/>
              <w:bottom w:val="nil"/>
              <w:right w:val="nil"/>
            </w:tcBorders>
          </w:tcPr>
          <w:p w:rsidR="008132AC" w:rsidRPr="005F0BB3" w:rsidRDefault="008132AC" w:rsidP="007E1B5F">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r w:rsidRPr="005F0BB3">
              <w:rPr>
                <w:spacing w:val="-1"/>
                <w:sz w:val="18"/>
              </w:rPr>
              <w:t>3.</w:t>
            </w:r>
            <w:r w:rsidRPr="005F0BB3">
              <w:rPr>
                <w:spacing w:val="-1"/>
                <w:sz w:val="18"/>
              </w:rPr>
              <w:tab/>
            </w:r>
            <w:r w:rsidR="000E1C0E" w:rsidRPr="000E1C0E">
              <w:rPr>
                <w:spacing w:val="-1"/>
                <w:sz w:val="18"/>
              </w:rPr>
              <w:t xml:space="preserve">Individual threshold amount </w:t>
            </w:r>
            <w:r w:rsidR="000E1C0E">
              <w:rPr>
                <w:spacing w:val="-1"/>
                <w:sz w:val="18"/>
              </w:rPr>
              <w:br/>
            </w:r>
            <w:r w:rsidR="000E1C0E" w:rsidRPr="000E1C0E">
              <w:rPr>
                <w:spacing w:val="-1"/>
                <w:sz w:val="18"/>
              </w:rPr>
              <w:t>(line 1 (d) x line 2)/100</w:t>
            </w:r>
          </w:p>
        </w:tc>
        <w:tc>
          <w:tcPr>
            <w:tcW w:w="1245" w:type="dxa"/>
            <w:tcBorders>
              <w:top w:val="dotted" w:sz="2" w:space="0" w:color="auto"/>
              <w:left w:val="dotted" w:sz="2" w:space="0" w:color="auto"/>
              <w:bottom w:val="single" w:sz="2" w:space="0" w:color="auto"/>
              <w:right w:val="nil"/>
            </w:tcBorders>
          </w:tcPr>
          <w:p w:rsidR="008132AC" w:rsidRPr="005F0BB3" w:rsidRDefault="000E1C0E" w:rsidP="007E1B5F">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E1C0E">
              <w:rPr>
                <w:spacing w:val="-1"/>
                <w:sz w:val="18"/>
              </w:rPr>
              <w:t>2</w:t>
            </w:r>
            <w:r w:rsidR="006E6C12">
              <w:rPr>
                <w:spacing w:val="-1"/>
                <w:sz w:val="18"/>
              </w:rPr>
              <w:t xml:space="preserve"> </w:t>
            </w:r>
            <w:r w:rsidRPr="000E1C0E">
              <w:rPr>
                <w:spacing w:val="-1"/>
                <w:sz w:val="18"/>
              </w:rPr>
              <w:t>214.64</w:t>
            </w:r>
          </w:p>
        </w:tc>
        <w:tc>
          <w:tcPr>
            <w:tcW w:w="346" w:type="dxa"/>
            <w:tcBorders>
              <w:top w:val="nil"/>
              <w:left w:val="dotted" w:sz="2" w:space="0" w:color="auto"/>
              <w:bottom w:val="nil"/>
              <w:right w:val="nil"/>
            </w:tcBorders>
          </w:tcPr>
          <w:p w:rsidR="008132AC" w:rsidRPr="005F0BB3" w:rsidRDefault="008132AC" w:rsidP="007E1B5F">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left w:val="dotted" w:sz="2" w:space="0" w:color="auto"/>
              <w:bottom w:val="dotted" w:sz="2" w:space="0" w:color="auto"/>
              <w:right w:val="dotted" w:sz="2" w:space="0" w:color="auto"/>
            </w:tcBorders>
          </w:tcPr>
          <w:p w:rsidR="008132AC" w:rsidRPr="005F0BB3" w:rsidRDefault="008132AC" w:rsidP="007E1B5F">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679" w:hanging="679"/>
              <w:rPr>
                <w:spacing w:val="-1"/>
                <w:sz w:val="18"/>
              </w:rPr>
            </w:pPr>
            <w:r w:rsidRPr="005F0BB3">
              <w:rPr>
                <w:spacing w:val="-1"/>
                <w:sz w:val="18"/>
              </w:rPr>
              <w:t>11.</w:t>
            </w:r>
            <w:r w:rsidRPr="005F0BB3">
              <w:rPr>
                <w:spacing w:val="-1"/>
                <w:sz w:val="18"/>
              </w:rPr>
              <w:tab/>
            </w:r>
            <w:r w:rsidRPr="005F0BB3">
              <w:rPr>
                <w:b/>
                <w:bCs/>
                <w:spacing w:val="-1"/>
                <w:sz w:val="18"/>
              </w:rPr>
              <w:t>Subsidy</w:t>
            </w:r>
            <w:r w:rsidRPr="005F0BB3">
              <w:rPr>
                <w:spacing w:val="-1"/>
                <w:sz w:val="18"/>
              </w:rPr>
              <w:t xml:space="preserve"> (smaller of line 9 or 10)</w:t>
            </w:r>
          </w:p>
        </w:tc>
        <w:tc>
          <w:tcPr>
            <w:tcW w:w="1206" w:type="dxa"/>
            <w:tcBorders>
              <w:top w:val="dotted" w:sz="2" w:space="0" w:color="auto"/>
              <w:left w:val="dotted" w:sz="2" w:space="0" w:color="auto"/>
              <w:bottom w:val="single" w:sz="2" w:space="0" w:color="auto"/>
              <w:right w:val="single" w:sz="4" w:space="0" w:color="auto"/>
            </w:tcBorders>
          </w:tcPr>
          <w:p w:rsidR="008132AC" w:rsidRPr="005F0BB3" w:rsidRDefault="000E1C0E" w:rsidP="007E1B5F">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E1C0E">
              <w:rPr>
                <w:spacing w:val="-1"/>
                <w:sz w:val="18"/>
              </w:rPr>
              <w:t>2</w:t>
            </w:r>
            <w:r w:rsidR="006E6C12">
              <w:rPr>
                <w:spacing w:val="-1"/>
                <w:sz w:val="18"/>
              </w:rPr>
              <w:t xml:space="preserve"> </w:t>
            </w:r>
            <w:r w:rsidRPr="000E1C0E">
              <w:rPr>
                <w:spacing w:val="-1"/>
                <w:sz w:val="18"/>
              </w:rPr>
              <w:t>160.00</w:t>
            </w:r>
          </w:p>
        </w:tc>
      </w:tr>
      <w:tr w:rsidR="008132AC" w:rsidRPr="005F0BB3" w:rsidTr="00250FE3">
        <w:tc>
          <w:tcPr>
            <w:tcW w:w="3483" w:type="dxa"/>
            <w:gridSpan w:val="3"/>
            <w:tcBorders>
              <w:top w:val="dotted" w:sz="2" w:space="0" w:color="auto"/>
              <w:left w:val="single" w:sz="4"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r w:rsidRPr="005F0BB3">
              <w:rPr>
                <w:spacing w:val="-1"/>
                <w:sz w:val="18"/>
              </w:rPr>
              <w:t>4.</w:t>
            </w:r>
            <w:r w:rsidRPr="005F0BB3">
              <w:rPr>
                <w:spacing w:val="-1"/>
                <w:sz w:val="18"/>
              </w:rPr>
              <w:tab/>
            </w:r>
            <w:r w:rsidRPr="005F0BB3">
              <w:rPr>
                <w:b/>
                <w:bCs/>
                <w:spacing w:val="-1"/>
                <w:sz w:val="18"/>
              </w:rPr>
              <w:t>Monthly rent</w:t>
            </w:r>
            <w:r w:rsidRPr="005F0BB3">
              <w:rPr>
                <w:spacing w:val="-1"/>
                <w:sz w:val="18"/>
              </w:rPr>
              <w:t xml:space="preserve"> (less electricity cost)</w:t>
            </w:r>
          </w:p>
        </w:tc>
        <w:tc>
          <w:tcPr>
            <w:tcW w:w="1245" w:type="dxa"/>
            <w:tcBorders>
              <w:top w:val="single" w:sz="2" w:space="0" w:color="auto"/>
              <w:left w:val="dotted" w:sz="2" w:space="0" w:color="auto"/>
              <w:bottom w:val="single" w:sz="2" w:space="0" w:color="auto"/>
              <w:right w:val="nil"/>
            </w:tcBorders>
          </w:tcPr>
          <w:p w:rsidR="008132AC" w:rsidRPr="005F0BB3" w:rsidRDefault="000E1C0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E1C0E">
              <w:rPr>
                <w:spacing w:val="-1"/>
                <w:sz w:val="18"/>
              </w:rPr>
              <w:t>5</w:t>
            </w:r>
            <w:r w:rsidR="006E6C12">
              <w:rPr>
                <w:spacing w:val="-1"/>
                <w:sz w:val="18"/>
              </w:rPr>
              <w:t xml:space="preserve"> </w:t>
            </w:r>
            <w:r w:rsidRPr="000E1C0E">
              <w:rPr>
                <w:spacing w:val="-1"/>
                <w:sz w:val="18"/>
              </w:rPr>
              <w:t>550.00</w:t>
            </w:r>
          </w:p>
        </w:tc>
        <w:tc>
          <w:tcPr>
            <w:tcW w:w="346" w:type="dxa"/>
            <w:tcBorders>
              <w:top w:val="nil"/>
              <w:left w:val="dotted" w:sz="2" w:space="0" w:color="auto"/>
              <w:bottom w:val="nil"/>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left w:val="dotted" w:sz="2" w:space="0" w:color="auto"/>
              <w:bottom w:val="nil"/>
              <w:right w:val="nil"/>
            </w:tcBorders>
          </w:tcPr>
          <w:p w:rsidR="008132AC" w:rsidRPr="005F0BB3" w:rsidRDefault="008132AC" w:rsidP="00250FE3">
            <w:pPr>
              <w:tabs>
                <w:tab w:val="left" w:pos="360"/>
                <w:tab w:val="right" w:pos="3337"/>
              </w:tabs>
              <w:spacing w:before="31" w:after="54" w:line="180" w:lineRule="atLeast"/>
              <w:ind w:left="679" w:hanging="679"/>
              <w:rPr>
                <w:spacing w:val="-1"/>
                <w:sz w:val="18"/>
              </w:rPr>
            </w:pPr>
            <w:r w:rsidRPr="005F0BB3">
              <w:rPr>
                <w:spacing w:val="-1"/>
                <w:sz w:val="18"/>
              </w:rPr>
              <w:t>12.</w:t>
            </w:r>
            <w:r w:rsidRPr="005F0BB3">
              <w:rPr>
                <w:spacing w:val="-1"/>
                <w:sz w:val="18"/>
              </w:rPr>
              <w:tab/>
              <w:t>Subsidy in local currency</w:t>
            </w:r>
          </w:p>
        </w:tc>
        <w:tc>
          <w:tcPr>
            <w:tcW w:w="1206" w:type="dxa"/>
            <w:tcBorders>
              <w:top w:val="single" w:sz="2" w:space="0" w:color="auto"/>
              <w:left w:val="dotted" w:sz="2" w:space="0" w:color="auto"/>
              <w:bottom w:val="single" w:sz="2" w:space="0" w:color="auto"/>
              <w:right w:val="single" w:sz="4" w:space="0" w:color="auto"/>
            </w:tcBorders>
          </w:tcPr>
          <w:p w:rsidR="008132AC" w:rsidRPr="005F0BB3" w:rsidRDefault="000E1C0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E1C0E">
              <w:rPr>
                <w:spacing w:val="-1"/>
                <w:sz w:val="18"/>
              </w:rPr>
              <w:t>2</w:t>
            </w:r>
            <w:r w:rsidR="006E6C12">
              <w:rPr>
                <w:spacing w:val="-1"/>
                <w:sz w:val="18"/>
              </w:rPr>
              <w:t xml:space="preserve"> </w:t>
            </w:r>
            <w:r w:rsidRPr="000E1C0E">
              <w:rPr>
                <w:spacing w:val="-1"/>
                <w:sz w:val="18"/>
              </w:rPr>
              <w:t>160.00</w:t>
            </w:r>
          </w:p>
        </w:tc>
      </w:tr>
      <w:tr w:rsidR="008132AC" w:rsidRPr="005F0BB3" w:rsidTr="00250FE3">
        <w:trPr>
          <w:cantSplit/>
        </w:trPr>
        <w:tc>
          <w:tcPr>
            <w:tcW w:w="1700" w:type="dxa"/>
            <w:tcBorders>
              <w:top w:val="dotted" w:sz="2" w:space="0" w:color="auto"/>
              <w:left w:val="single" w:sz="4" w:space="0" w:color="auto"/>
              <w:bottom w:val="dotted" w:sz="2" w:space="0" w:color="auto"/>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r w:rsidRPr="005F0BB3">
              <w:rPr>
                <w:spacing w:val="-1"/>
                <w:sz w:val="18"/>
              </w:rPr>
              <w:tab/>
            </w:r>
            <w:r w:rsidR="000E1C0E" w:rsidRPr="000E1C0E">
              <w:rPr>
                <w:spacing w:val="-1"/>
                <w:sz w:val="18"/>
              </w:rPr>
              <w:t>Exchange rate</w:t>
            </w:r>
          </w:p>
        </w:tc>
        <w:tc>
          <w:tcPr>
            <w:tcW w:w="655" w:type="dxa"/>
            <w:tcBorders>
              <w:top w:val="dotted" w:sz="2" w:space="0" w:color="auto"/>
              <w:left w:val="dotted" w:sz="2" w:space="0" w:color="auto"/>
              <w:bottom w:val="dotted" w:sz="2" w:space="0" w:color="auto"/>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1128" w:type="dxa"/>
            <w:tcBorders>
              <w:top w:val="dotted" w:sz="2" w:space="0" w:color="auto"/>
              <w:left w:val="dotted" w:sz="2" w:space="0" w:color="auto"/>
              <w:bottom w:val="dotted" w:sz="2" w:space="0" w:color="auto"/>
              <w:right w:val="nil"/>
            </w:tcBorders>
          </w:tcPr>
          <w:p w:rsidR="008132AC" w:rsidRPr="005F0BB3" w:rsidRDefault="008132AC" w:rsidP="00250FE3">
            <w:pPr>
              <w:tabs>
                <w:tab w:val="right" w:pos="959"/>
              </w:tabs>
              <w:spacing w:before="31" w:after="54" w:line="180" w:lineRule="atLeast"/>
              <w:rPr>
                <w:spacing w:val="-1"/>
                <w:sz w:val="18"/>
              </w:rPr>
            </w:pPr>
            <w:r w:rsidRPr="005F0BB3">
              <w:rPr>
                <w:spacing w:val="-1"/>
                <w:sz w:val="18"/>
              </w:rPr>
              <w:tab/>
            </w:r>
            <w:smartTag w:uri="urn:schemas-microsoft-com:office:smarttags" w:element="place">
              <w:smartTag w:uri="urn:schemas:contacts" w:element="Sn">
                <w:smartTag w:uri="urn:schemas-microsoft-com:office:smarttags" w:element="City">
                  <w:r w:rsidRPr="005F0BB3">
                    <w:rPr>
                      <w:spacing w:val="-1"/>
                      <w:sz w:val="18"/>
                    </w:rPr>
                    <w:t>Rent</w:t>
                  </w:r>
                </w:smartTag>
                <w:r w:rsidRPr="005F0BB3">
                  <w:rPr>
                    <w:spacing w:val="-1"/>
                    <w:sz w:val="18"/>
                  </w:rPr>
                  <w:t xml:space="preserve">, </w:t>
                </w:r>
                <w:smartTag w:uri="urn:schemas-microsoft-com:office:smarttags" w:element="country-region">
                  <w:r w:rsidRPr="005F0BB3">
                    <w:rPr>
                      <w:spacing w:val="-1"/>
                      <w:sz w:val="18"/>
                    </w:rPr>
                    <w:t>US</w:t>
                  </w:r>
                </w:smartTag>
              </w:smartTag>
            </w:smartTag>
            <w:r w:rsidRPr="005F0BB3">
              <w:rPr>
                <w:spacing w:val="-1"/>
                <w:sz w:val="18"/>
              </w:rPr>
              <w:t>$</w:t>
            </w:r>
          </w:p>
        </w:tc>
        <w:tc>
          <w:tcPr>
            <w:tcW w:w="1245" w:type="dxa"/>
            <w:tcBorders>
              <w:top w:val="single" w:sz="2" w:space="0" w:color="auto"/>
              <w:left w:val="dotted" w:sz="2" w:space="0" w:color="auto"/>
              <w:bottom w:val="dotted" w:sz="2" w:space="0" w:color="auto"/>
              <w:right w:val="nil"/>
            </w:tcBorders>
          </w:tcPr>
          <w:p w:rsidR="008132AC" w:rsidRPr="005F0BB3" w:rsidRDefault="000E1C0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r w:rsidRPr="000E1C0E">
              <w:rPr>
                <w:spacing w:val="-1"/>
                <w:sz w:val="18"/>
              </w:rPr>
              <w:t>5</w:t>
            </w:r>
            <w:r w:rsidR="006E6C12">
              <w:rPr>
                <w:spacing w:val="-1"/>
                <w:sz w:val="18"/>
              </w:rPr>
              <w:t xml:space="preserve"> </w:t>
            </w:r>
            <w:r w:rsidRPr="000E1C0E">
              <w:rPr>
                <w:spacing w:val="-1"/>
                <w:sz w:val="18"/>
              </w:rPr>
              <w:t>550.00</w:t>
            </w:r>
          </w:p>
        </w:tc>
        <w:tc>
          <w:tcPr>
            <w:tcW w:w="346" w:type="dxa"/>
            <w:tcBorders>
              <w:top w:val="nil"/>
              <w:left w:val="dotted" w:sz="2" w:space="0" w:color="auto"/>
              <w:bottom w:val="dotted" w:sz="2" w:space="0" w:color="auto"/>
              <w:right w:val="nil"/>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4772" w:type="dxa"/>
            <w:gridSpan w:val="3"/>
            <w:tcBorders>
              <w:top w:val="dotted" w:sz="2" w:space="0" w:color="auto"/>
              <w:left w:val="dotted" w:sz="2" w:space="0" w:color="auto"/>
              <w:bottom w:val="dotted" w:sz="2" w:space="0" w:color="auto"/>
              <w:right w:val="single" w:sz="4" w:space="0" w:color="auto"/>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r>
      <w:tr w:rsidR="008132AC" w:rsidRPr="005F0BB3" w:rsidTr="00250FE3">
        <w:trPr>
          <w:cantSplit/>
          <w:trHeight w:val="165"/>
        </w:trPr>
        <w:tc>
          <w:tcPr>
            <w:tcW w:w="9846" w:type="dxa"/>
            <w:gridSpan w:val="8"/>
            <w:tcBorders>
              <w:top w:val="dotted" w:sz="2" w:space="0" w:color="auto"/>
              <w:left w:val="single" w:sz="4" w:space="0" w:color="auto"/>
              <w:bottom w:val="dotted" w:sz="2" w:space="0" w:color="auto"/>
              <w:right w:val="single" w:sz="4" w:space="0" w:color="auto"/>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r w:rsidRPr="005F0BB3">
              <w:rPr>
                <w:spacing w:val="-1"/>
                <w:sz w:val="18"/>
              </w:rPr>
              <w:t>If line 3 is greater than line 4, STOP. No subsidy payable.</w:t>
            </w:r>
          </w:p>
        </w:tc>
      </w:tr>
      <w:tr w:rsidR="008132AC" w:rsidRPr="005F0BB3" w:rsidTr="00250FE3">
        <w:trPr>
          <w:cantSplit/>
          <w:trHeight w:val="165"/>
        </w:trPr>
        <w:tc>
          <w:tcPr>
            <w:tcW w:w="9846" w:type="dxa"/>
            <w:gridSpan w:val="8"/>
            <w:tcBorders>
              <w:top w:val="dotted" w:sz="2" w:space="0" w:color="auto"/>
              <w:left w:val="single" w:sz="4" w:space="0" w:color="auto"/>
              <w:bottom w:val="single" w:sz="4" w:space="0" w:color="auto"/>
              <w:right w:val="single" w:sz="4" w:space="0" w:color="auto"/>
            </w:tcBorders>
          </w:tcPr>
          <w:p w:rsidR="008132AC" w:rsidRPr="005F0BB3" w:rsidRDefault="008132AC"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r w:rsidRPr="005F0BB3">
              <w:rPr>
                <w:b/>
                <w:bCs/>
                <w:spacing w:val="-1"/>
                <w:sz w:val="18"/>
              </w:rPr>
              <w:t>COMMENTS:</w:t>
            </w:r>
            <w:r>
              <w:rPr>
                <w:b/>
                <w:bCs/>
                <w:spacing w:val="-1"/>
                <w:sz w:val="18"/>
              </w:rPr>
              <w:t xml:space="preserve"> </w:t>
            </w:r>
            <w:r w:rsidR="000E1C0E" w:rsidRPr="000E1C0E">
              <w:rPr>
                <w:spacing w:val="-1"/>
                <w:sz w:val="18"/>
              </w:rPr>
              <w:t>(1) Although the staff member</w:t>
            </w:r>
            <w:r w:rsidR="001133AA">
              <w:rPr>
                <w:spacing w:val="-1"/>
                <w:sz w:val="18"/>
              </w:rPr>
              <w:t>’</w:t>
            </w:r>
            <w:r w:rsidR="000E1C0E" w:rsidRPr="000E1C0E">
              <w:rPr>
                <w:spacing w:val="-1"/>
                <w:sz w:val="18"/>
              </w:rPr>
              <w:t>s period of eligibility for subsidy commences on 22 April 2017, subsidy is payable only as of 1 July 2017, the first day of the current lease. (2) The actual rent exceeds the reasonable maximum rent level; thus, the latter is used for the purpose of calculation. (3) The amount of subsidy payable is based on 40 per cent of the reasonable maximum rent level.</w:t>
            </w:r>
          </w:p>
        </w:tc>
      </w:tr>
    </w:tbl>
    <w:p w:rsidR="00325ED2" w:rsidRPr="000E1C0E" w:rsidRDefault="00325ED2" w:rsidP="000E1C0E">
      <w:pPr>
        <w:pStyle w:val="SingleTxt"/>
        <w:spacing w:after="0" w:line="120" w:lineRule="exact"/>
        <w:rPr>
          <w:sz w:val="10"/>
        </w:rPr>
      </w:pPr>
    </w:p>
    <w:p w:rsidR="000E1C0E" w:rsidRPr="000E1C0E" w:rsidRDefault="000E1C0E" w:rsidP="000E1C0E">
      <w:pPr>
        <w:pStyle w:val="SingleTxt"/>
        <w:spacing w:after="0" w:line="120" w:lineRule="exact"/>
        <w:rPr>
          <w:sz w:val="10"/>
        </w:rPr>
      </w:pPr>
    </w:p>
    <w:tbl>
      <w:tblPr>
        <w:tblW w:w="0" w:type="auto"/>
        <w:tblInd w:w="5" w:type="dxa"/>
        <w:tblLayout w:type="fixed"/>
        <w:tblCellMar>
          <w:left w:w="0" w:type="dxa"/>
          <w:right w:w="0" w:type="dxa"/>
        </w:tblCellMar>
        <w:tblLook w:val="0000" w:firstRow="0" w:lastRow="0" w:firstColumn="0" w:lastColumn="0" w:noHBand="0" w:noVBand="0"/>
      </w:tblPr>
      <w:tblGrid>
        <w:gridCol w:w="2070"/>
        <w:gridCol w:w="630"/>
        <w:gridCol w:w="990"/>
        <w:gridCol w:w="1125"/>
        <w:gridCol w:w="270"/>
        <w:gridCol w:w="1397"/>
        <w:gridCol w:w="2068"/>
        <w:gridCol w:w="1300"/>
      </w:tblGrid>
      <w:tr w:rsidR="000E1C0E" w:rsidRPr="005F0BB3" w:rsidTr="00250FE3">
        <w:trPr>
          <w:cantSplit/>
        </w:trPr>
        <w:tc>
          <w:tcPr>
            <w:tcW w:w="9850" w:type="dxa"/>
            <w:gridSpan w:val="8"/>
            <w:tcBorders>
              <w:top w:val="single" w:sz="4" w:space="0" w:color="auto"/>
              <w:left w:val="single" w:sz="4" w:space="0" w:color="auto"/>
              <w:bottom w:val="single" w:sz="2" w:space="0" w:color="auto"/>
              <w:right w:val="single" w:sz="4" w:space="0" w:color="auto"/>
            </w:tcBorders>
          </w:tcPr>
          <w:p w:rsidR="000E1C0E" w:rsidRPr="005F0BB3" w:rsidRDefault="000E1C0E" w:rsidP="007F0D79">
            <w:pPr>
              <w:spacing w:before="40" w:after="40" w:line="240" w:lineRule="auto"/>
              <w:ind w:left="72" w:right="72"/>
              <w:rPr>
                <w:sz w:val="18"/>
              </w:rPr>
            </w:pPr>
            <w:r w:rsidRPr="005F0BB3">
              <w:rPr>
                <w:b/>
                <w:sz w:val="18"/>
              </w:rPr>
              <w:t>Example 3. Rental deduction.</w:t>
            </w:r>
            <w:r w:rsidRPr="005F0BB3">
              <w:rPr>
                <w:sz w:val="18"/>
              </w:rPr>
              <w:t xml:space="preserve"> </w:t>
            </w:r>
            <w:r w:rsidR="007F0D79" w:rsidRPr="007F0D79">
              <w:rPr>
                <w:sz w:val="18"/>
              </w:rPr>
              <w:t>Staff member is at the Assistant Secretary-General level, with no spouse, transitional or single parent allowance, and is receiving free housing from a Government.</w:t>
            </w:r>
          </w:p>
        </w:tc>
      </w:tr>
      <w:tr w:rsidR="000E1C0E" w:rsidRPr="005F0BB3" w:rsidTr="00250FE3">
        <w:trPr>
          <w:cantSplit/>
        </w:trPr>
        <w:tc>
          <w:tcPr>
            <w:tcW w:w="4815" w:type="dxa"/>
            <w:gridSpan w:val="4"/>
            <w:tcBorders>
              <w:left w:val="single" w:sz="4" w:space="0" w:color="auto"/>
            </w:tcBorders>
          </w:tcPr>
          <w:p w:rsidR="000E1C0E" w:rsidRPr="005F0BB3" w:rsidRDefault="000E1C0E" w:rsidP="00250FE3">
            <w:pPr>
              <w:spacing w:before="40" w:after="40" w:line="240" w:lineRule="auto"/>
              <w:ind w:left="72" w:right="72"/>
              <w:rPr>
                <w:b/>
                <w:sz w:val="17"/>
              </w:rPr>
            </w:pPr>
            <w:r w:rsidRPr="005F0BB3">
              <w:rPr>
                <w:b/>
                <w:sz w:val="17"/>
              </w:rPr>
              <w:t>Rental deduction calculation:</w:t>
            </w:r>
          </w:p>
        </w:tc>
        <w:tc>
          <w:tcPr>
            <w:tcW w:w="270" w:type="dxa"/>
            <w:tcBorders>
              <w:left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1397" w:type="dxa"/>
            <w:tcBorders>
              <w:top w:val="single" w:sz="2" w:space="0" w:color="auto"/>
              <w:left w:val="nil"/>
              <w:bottom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2068" w:type="dxa"/>
            <w:tcBorders>
              <w:top w:val="single" w:sz="2" w:space="0" w:color="auto"/>
              <w:left w:val="single" w:sz="2" w:space="0" w:color="auto"/>
              <w:bottom w:val="single" w:sz="2" w:space="0" w:color="auto"/>
              <w:right w:val="single" w:sz="2" w:space="0" w:color="auto"/>
            </w:tcBorders>
          </w:tcPr>
          <w:p w:rsidR="000E1C0E" w:rsidRPr="005F0BB3" w:rsidRDefault="000E1C0E" w:rsidP="00250FE3">
            <w:pPr>
              <w:spacing w:before="40" w:after="40" w:line="240" w:lineRule="auto"/>
              <w:ind w:left="72" w:right="72"/>
              <w:jc w:val="right"/>
              <w:rPr>
                <w:b/>
                <w:sz w:val="17"/>
              </w:rPr>
            </w:pPr>
            <w:r w:rsidRPr="005F0BB3">
              <w:rPr>
                <w:b/>
                <w:sz w:val="17"/>
              </w:rPr>
              <w:t>Multiplier</w:t>
            </w:r>
          </w:p>
        </w:tc>
        <w:tc>
          <w:tcPr>
            <w:tcW w:w="1300" w:type="dxa"/>
            <w:tcBorders>
              <w:top w:val="single" w:sz="2" w:space="0" w:color="auto"/>
              <w:left w:val="single" w:sz="2" w:space="0" w:color="auto"/>
              <w:right w:val="single" w:sz="4" w:space="0" w:color="auto"/>
            </w:tcBorders>
          </w:tcPr>
          <w:p w:rsidR="000E1C0E" w:rsidRPr="005F0BB3" w:rsidRDefault="007F0D79" w:rsidP="00250FE3">
            <w:pPr>
              <w:spacing w:before="40" w:after="40" w:line="240" w:lineRule="auto"/>
              <w:ind w:left="72" w:right="72"/>
              <w:jc w:val="right"/>
              <w:rPr>
                <w:sz w:val="17"/>
              </w:rPr>
            </w:pPr>
            <w:r w:rsidRPr="007F0D79">
              <w:rPr>
                <w:sz w:val="17"/>
              </w:rPr>
              <w:t>63.2</w:t>
            </w:r>
          </w:p>
        </w:tc>
      </w:tr>
      <w:tr w:rsidR="000E1C0E" w:rsidRPr="005F0BB3" w:rsidTr="00250FE3">
        <w:tc>
          <w:tcPr>
            <w:tcW w:w="3690" w:type="dxa"/>
            <w:gridSpan w:val="3"/>
            <w:tcBorders>
              <w:top w:val="single" w:sz="2" w:space="0" w:color="auto"/>
              <w:left w:val="single" w:sz="4" w:space="0" w:color="auto"/>
              <w:bottom w:val="single" w:sz="2" w:space="0" w:color="auto"/>
              <w:right w:val="single" w:sz="2" w:space="0" w:color="auto"/>
            </w:tcBorders>
          </w:tcPr>
          <w:p w:rsidR="000E1C0E" w:rsidRPr="005F0BB3" w:rsidRDefault="000E1C0E" w:rsidP="00250FE3">
            <w:pPr>
              <w:tabs>
                <w:tab w:val="left" w:pos="360"/>
                <w:tab w:val="left" w:pos="720"/>
              </w:tabs>
              <w:spacing w:before="40" w:after="40" w:line="240" w:lineRule="auto"/>
              <w:ind w:left="72" w:right="72"/>
              <w:rPr>
                <w:sz w:val="17"/>
              </w:rPr>
            </w:pPr>
            <w:r w:rsidRPr="005F0BB3">
              <w:rPr>
                <w:sz w:val="17"/>
              </w:rPr>
              <w:t>1.</w:t>
            </w:r>
            <w:r w:rsidRPr="005F0BB3">
              <w:rPr>
                <w:sz w:val="17"/>
              </w:rPr>
              <w:tab/>
              <w:t>Total income</w:t>
            </w:r>
          </w:p>
        </w:tc>
        <w:tc>
          <w:tcPr>
            <w:tcW w:w="1125" w:type="dxa"/>
            <w:tcBorders>
              <w:top w:val="single" w:sz="2" w:space="0" w:color="auto"/>
              <w:left w:val="single" w:sz="2" w:space="0" w:color="auto"/>
              <w:bottom w:val="single" w:sz="2" w:space="0" w:color="auto"/>
            </w:tcBorders>
          </w:tcPr>
          <w:p w:rsidR="000E1C0E" w:rsidRPr="005F0BB3" w:rsidRDefault="000E1C0E" w:rsidP="00250FE3">
            <w:pPr>
              <w:spacing w:before="40" w:after="40" w:line="240" w:lineRule="auto"/>
              <w:ind w:left="72" w:right="72"/>
              <w:jc w:val="center"/>
              <w:rPr>
                <w:sz w:val="17"/>
              </w:rPr>
            </w:pPr>
            <w:r w:rsidRPr="005F0BB3">
              <w:rPr>
                <w:sz w:val="17"/>
              </w:rPr>
              <w:t>US$</w:t>
            </w:r>
          </w:p>
        </w:tc>
        <w:tc>
          <w:tcPr>
            <w:tcW w:w="270" w:type="dxa"/>
            <w:tcBorders>
              <w:left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3465" w:type="dxa"/>
            <w:gridSpan w:val="2"/>
            <w:tcBorders>
              <w:top w:val="single" w:sz="2" w:space="0" w:color="auto"/>
              <w:left w:val="nil"/>
              <w:bottom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1300" w:type="dxa"/>
            <w:tcBorders>
              <w:top w:val="single" w:sz="4" w:space="0" w:color="auto"/>
              <w:left w:val="single" w:sz="2" w:space="0" w:color="auto"/>
              <w:right w:val="single" w:sz="4" w:space="0" w:color="auto"/>
            </w:tcBorders>
          </w:tcPr>
          <w:p w:rsidR="000E1C0E" w:rsidRPr="005F0BB3" w:rsidRDefault="000E1C0E" w:rsidP="00250FE3">
            <w:pPr>
              <w:spacing w:before="40" w:after="40" w:line="240" w:lineRule="auto"/>
              <w:ind w:left="72" w:right="72"/>
              <w:jc w:val="right"/>
              <w:rPr>
                <w:sz w:val="17"/>
              </w:rPr>
            </w:pPr>
          </w:p>
        </w:tc>
      </w:tr>
      <w:tr w:rsidR="000E1C0E" w:rsidRPr="005F0BB3" w:rsidTr="00250FE3">
        <w:tc>
          <w:tcPr>
            <w:tcW w:w="3690" w:type="dxa"/>
            <w:gridSpan w:val="3"/>
            <w:tcBorders>
              <w:top w:val="single" w:sz="2" w:space="0" w:color="auto"/>
              <w:left w:val="single" w:sz="4" w:space="0" w:color="auto"/>
              <w:bottom w:val="single" w:sz="2" w:space="0" w:color="auto"/>
              <w:right w:val="single" w:sz="2" w:space="0" w:color="auto"/>
            </w:tcBorders>
          </w:tcPr>
          <w:p w:rsidR="000E1C0E" w:rsidRPr="005F0BB3" w:rsidRDefault="000E1C0E" w:rsidP="00250FE3">
            <w:pPr>
              <w:tabs>
                <w:tab w:val="left" w:pos="360"/>
                <w:tab w:val="left" w:pos="720"/>
              </w:tabs>
              <w:spacing w:before="40" w:after="40" w:line="240" w:lineRule="auto"/>
              <w:ind w:left="72" w:right="72"/>
              <w:rPr>
                <w:sz w:val="17"/>
              </w:rPr>
            </w:pPr>
            <w:r w:rsidRPr="005F0BB3">
              <w:rPr>
                <w:sz w:val="17"/>
              </w:rPr>
              <w:tab/>
              <w:t>(a)</w:t>
            </w:r>
            <w:r w:rsidRPr="005F0BB3">
              <w:rPr>
                <w:sz w:val="17"/>
              </w:rPr>
              <w:tab/>
              <w:t>Monthly net base salary</w:t>
            </w:r>
            <w:r w:rsidRPr="005F0BB3">
              <w:rPr>
                <w:sz w:val="17"/>
              </w:rPr>
              <w:br/>
            </w:r>
            <w:r w:rsidRPr="005F0BB3">
              <w:rPr>
                <w:sz w:val="17"/>
              </w:rPr>
              <w:tab/>
            </w:r>
            <w:r w:rsidRPr="005F0BB3">
              <w:rPr>
                <w:sz w:val="17"/>
              </w:rPr>
              <w:tab/>
              <w:t>(gross less staff assessment)</w:t>
            </w:r>
          </w:p>
        </w:tc>
        <w:tc>
          <w:tcPr>
            <w:tcW w:w="1125" w:type="dxa"/>
            <w:tcBorders>
              <w:top w:val="single" w:sz="2" w:space="0" w:color="auto"/>
              <w:left w:val="single" w:sz="2" w:space="0" w:color="auto"/>
            </w:tcBorders>
          </w:tcPr>
          <w:p w:rsidR="000E1C0E" w:rsidRPr="005F0BB3" w:rsidRDefault="007F0D79" w:rsidP="00250FE3">
            <w:pPr>
              <w:spacing w:before="40" w:after="40" w:line="240" w:lineRule="auto"/>
              <w:ind w:left="72" w:right="72"/>
              <w:jc w:val="right"/>
              <w:rPr>
                <w:sz w:val="17"/>
              </w:rPr>
            </w:pPr>
            <w:r w:rsidRPr="007F0D79">
              <w:rPr>
                <w:sz w:val="17"/>
              </w:rPr>
              <w:t>10</w:t>
            </w:r>
            <w:r w:rsidR="006E6C12">
              <w:rPr>
                <w:sz w:val="17"/>
              </w:rPr>
              <w:t xml:space="preserve"> </w:t>
            </w:r>
            <w:r w:rsidRPr="007F0D79">
              <w:rPr>
                <w:sz w:val="17"/>
              </w:rPr>
              <w:t>882.17</w:t>
            </w:r>
          </w:p>
        </w:tc>
        <w:tc>
          <w:tcPr>
            <w:tcW w:w="270" w:type="dxa"/>
            <w:tcBorders>
              <w:left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3465" w:type="dxa"/>
            <w:gridSpan w:val="2"/>
            <w:tcBorders>
              <w:top w:val="single" w:sz="2" w:space="0" w:color="auto"/>
              <w:left w:val="nil"/>
              <w:bottom w:val="single" w:sz="2" w:space="0" w:color="auto"/>
              <w:right w:val="single" w:sz="2" w:space="0" w:color="auto"/>
            </w:tcBorders>
          </w:tcPr>
          <w:p w:rsidR="000E1C0E" w:rsidRPr="005F0BB3" w:rsidRDefault="000E1C0E" w:rsidP="00250FE3">
            <w:pPr>
              <w:tabs>
                <w:tab w:val="left" w:pos="315"/>
              </w:tabs>
              <w:spacing w:before="40" w:after="40" w:line="240" w:lineRule="auto"/>
              <w:ind w:left="315" w:right="72" w:hanging="243"/>
              <w:rPr>
                <w:b/>
                <w:sz w:val="17"/>
              </w:rPr>
            </w:pPr>
            <w:r w:rsidRPr="005F0BB3">
              <w:rPr>
                <w:sz w:val="17"/>
              </w:rPr>
              <w:t>5.</w:t>
            </w:r>
            <w:r w:rsidRPr="005F0BB3">
              <w:rPr>
                <w:sz w:val="17"/>
              </w:rPr>
              <w:tab/>
            </w:r>
            <w:r w:rsidRPr="005F0BB3">
              <w:rPr>
                <w:b/>
                <w:sz w:val="17"/>
              </w:rPr>
              <w:t>Individual rental deduction threshold amount (64% of line 3)</w:t>
            </w:r>
          </w:p>
        </w:tc>
        <w:tc>
          <w:tcPr>
            <w:tcW w:w="1300" w:type="dxa"/>
            <w:tcBorders>
              <w:top w:val="single" w:sz="4" w:space="0" w:color="auto"/>
              <w:left w:val="single" w:sz="2" w:space="0" w:color="auto"/>
              <w:right w:val="single" w:sz="4" w:space="0" w:color="auto"/>
            </w:tcBorders>
          </w:tcPr>
          <w:p w:rsidR="000E1C0E" w:rsidRPr="005F0BB3" w:rsidRDefault="0097628D" w:rsidP="00250FE3">
            <w:pPr>
              <w:spacing w:before="40" w:after="40" w:line="240" w:lineRule="auto"/>
              <w:ind w:left="72" w:right="72"/>
              <w:jc w:val="right"/>
              <w:rPr>
                <w:sz w:val="17"/>
              </w:rPr>
            </w:pPr>
            <w:r>
              <w:rPr>
                <w:sz w:val="17"/>
              </w:rPr>
              <w:t>3 409.86</w:t>
            </w:r>
          </w:p>
        </w:tc>
      </w:tr>
      <w:tr w:rsidR="000E1C0E" w:rsidRPr="005F0BB3" w:rsidTr="00250FE3">
        <w:tc>
          <w:tcPr>
            <w:tcW w:w="3690" w:type="dxa"/>
            <w:gridSpan w:val="3"/>
            <w:tcBorders>
              <w:top w:val="single" w:sz="2" w:space="0" w:color="auto"/>
              <w:left w:val="single" w:sz="4" w:space="0" w:color="auto"/>
              <w:bottom w:val="single" w:sz="2" w:space="0" w:color="auto"/>
              <w:right w:val="single" w:sz="2" w:space="0" w:color="auto"/>
            </w:tcBorders>
          </w:tcPr>
          <w:p w:rsidR="000E1C0E" w:rsidRPr="005F0BB3" w:rsidRDefault="000E1C0E" w:rsidP="00250FE3">
            <w:pPr>
              <w:tabs>
                <w:tab w:val="left" w:pos="360"/>
                <w:tab w:val="left" w:pos="720"/>
              </w:tabs>
              <w:spacing w:before="40" w:after="40" w:line="240" w:lineRule="auto"/>
              <w:ind w:left="72" w:right="72"/>
              <w:rPr>
                <w:sz w:val="17"/>
              </w:rPr>
            </w:pPr>
            <w:r w:rsidRPr="005F0BB3">
              <w:rPr>
                <w:sz w:val="17"/>
              </w:rPr>
              <w:tab/>
              <w:t>(b)</w:t>
            </w:r>
            <w:r w:rsidRPr="005F0BB3">
              <w:rPr>
                <w:sz w:val="17"/>
              </w:rPr>
              <w:tab/>
              <w:t>Post adjustment</w:t>
            </w:r>
          </w:p>
        </w:tc>
        <w:tc>
          <w:tcPr>
            <w:tcW w:w="1125" w:type="dxa"/>
            <w:tcBorders>
              <w:top w:val="single" w:sz="4" w:space="0" w:color="auto"/>
              <w:left w:val="single" w:sz="2" w:space="0" w:color="auto"/>
            </w:tcBorders>
          </w:tcPr>
          <w:p w:rsidR="000E1C0E" w:rsidRPr="005F0BB3" w:rsidRDefault="007F0D79" w:rsidP="00250FE3">
            <w:pPr>
              <w:spacing w:before="40" w:after="40" w:line="240" w:lineRule="auto"/>
              <w:ind w:left="72" w:right="72"/>
              <w:jc w:val="right"/>
              <w:rPr>
                <w:sz w:val="17"/>
              </w:rPr>
            </w:pPr>
            <w:r w:rsidRPr="007F0D79">
              <w:rPr>
                <w:sz w:val="17"/>
              </w:rPr>
              <w:t>6</w:t>
            </w:r>
            <w:r w:rsidR="006E6C12">
              <w:rPr>
                <w:sz w:val="17"/>
              </w:rPr>
              <w:t xml:space="preserve"> </w:t>
            </w:r>
            <w:r w:rsidRPr="007F0D79">
              <w:rPr>
                <w:sz w:val="17"/>
              </w:rPr>
              <w:t>877.53</w:t>
            </w:r>
          </w:p>
        </w:tc>
        <w:tc>
          <w:tcPr>
            <w:tcW w:w="270" w:type="dxa"/>
            <w:tcBorders>
              <w:left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3465" w:type="dxa"/>
            <w:gridSpan w:val="2"/>
            <w:tcBorders>
              <w:top w:val="single" w:sz="2" w:space="0" w:color="auto"/>
              <w:left w:val="nil"/>
              <w:bottom w:val="single" w:sz="2" w:space="0" w:color="auto"/>
              <w:right w:val="single" w:sz="2" w:space="0" w:color="auto"/>
            </w:tcBorders>
          </w:tcPr>
          <w:p w:rsidR="000E1C0E" w:rsidRPr="005F0BB3" w:rsidRDefault="000E1C0E" w:rsidP="00250FE3">
            <w:pPr>
              <w:tabs>
                <w:tab w:val="left" w:pos="315"/>
              </w:tabs>
              <w:spacing w:before="40" w:after="40" w:line="240" w:lineRule="auto"/>
              <w:ind w:left="315" w:right="72" w:hanging="243"/>
              <w:rPr>
                <w:sz w:val="17"/>
              </w:rPr>
            </w:pPr>
            <w:r w:rsidRPr="005F0BB3">
              <w:rPr>
                <w:sz w:val="17"/>
              </w:rPr>
              <w:t>6.</w:t>
            </w:r>
            <w:r w:rsidRPr="005F0BB3">
              <w:rPr>
                <w:sz w:val="17"/>
              </w:rPr>
              <w:tab/>
              <w:t>Excess of individual rental deduction threshold amount over rent (line 5 less line 4)</w:t>
            </w:r>
          </w:p>
        </w:tc>
        <w:tc>
          <w:tcPr>
            <w:tcW w:w="1300" w:type="dxa"/>
            <w:tcBorders>
              <w:top w:val="single" w:sz="4" w:space="0" w:color="auto"/>
              <w:left w:val="single" w:sz="2" w:space="0" w:color="auto"/>
              <w:right w:val="single" w:sz="4" w:space="0" w:color="auto"/>
            </w:tcBorders>
          </w:tcPr>
          <w:p w:rsidR="000E1C0E" w:rsidRPr="005F0BB3" w:rsidRDefault="0097628D" w:rsidP="00250FE3">
            <w:pPr>
              <w:spacing w:before="40" w:after="40" w:line="240" w:lineRule="auto"/>
              <w:ind w:left="72" w:right="72"/>
              <w:jc w:val="right"/>
              <w:rPr>
                <w:sz w:val="17"/>
              </w:rPr>
            </w:pPr>
            <w:r>
              <w:rPr>
                <w:sz w:val="17"/>
              </w:rPr>
              <w:t>3 409.86</w:t>
            </w:r>
          </w:p>
        </w:tc>
      </w:tr>
      <w:tr w:rsidR="000E1C0E" w:rsidRPr="005F0BB3" w:rsidTr="00250FE3">
        <w:tc>
          <w:tcPr>
            <w:tcW w:w="3690" w:type="dxa"/>
            <w:gridSpan w:val="3"/>
            <w:tcBorders>
              <w:top w:val="single" w:sz="2" w:space="0" w:color="auto"/>
              <w:left w:val="single" w:sz="4" w:space="0" w:color="auto"/>
              <w:bottom w:val="single" w:sz="2" w:space="0" w:color="auto"/>
              <w:right w:val="single" w:sz="2" w:space="0" w:color="auto"/>
            </w:tcBorders>
          </w:tcPr>
          <w:p w:rsidR="000E1C0E" w:rsidRPr="005F0BB3" w:rsidRDefault="000E1C0E" w:rsidP="007F0D79">
            <w:pPr>
              <w:tabs>
                <w:tab w:val="left" w:pos="360"/>
                <w:tab w:val="left" w:pos="720"/>
              </w:tabs>
              <w:spacing w:before="40" w:after="40" w:line="240" w:lineRule="auto"/>
              <w:ind w:left="720" w:right="72" w:hanging="648"/>
              <w:rPr>
                <w:sz w:val="17"/>
              </w:rPr>
            </w:pPr>
            <w:r w:rsidRPr="005F0BB3">
              <w:rPr>
                <w:sz w:val="17"/>
              </w:rPr>
              <w:tab/>
              <w:t>(c)</w:t>
            </w:r>
            <w:r w:rsidRPr="005F0BB3">
              <w:rPr>
                <w:sz w:val="17"/>
              </w:rPr>
              <w:tab/>
              <w:t xml:space="preserve">Special </w:t>
            </w:r>
            <w:r w:rsidR="007F0D79" w:rsidRPr="007F0D79">
              <w:rPr>
                <w:sz w:val="17"/>
              </w:rPr>
              <w:t>post/spouse/transitional/single parent allowance</w:t>
            </w:r>
          </w:p>
        </w:tc>
        <w:tc>
          <w:tcPr>
            <w:tcW w:w="1125" w:type="dxa"/>
            <w:tcBorders>
              <w:top w:val="single" w:sz="4" w:space="0" w:color="auto"/>
              <w:left w:val="single" w:sz="2" w:space="0" w:color="auto"/>
            </w:tcBorders>
          </w:tcPr>
          <w:p w:rsidR="000E1C0E" w:rsidRPr="005F0BB3" w:rsidRDefault="000E1C0E" w:rsidP="00250FE3">
            <w:pPr>
              <w:spacing w:before="40" w:after="40" w:line="240" w:lineRule="auto"/>
              <w:ind w:left="72" w:right="72"/>
              <w:jc w:val="right"/>
              <w:rPr>
                <w:sz w:val="17"/>
              </w:rPr>
            </w:pPr>
            <w:r w:rsidRPr="005F0BB3">
              <w:rPr>
                <w:sz w:val="17"/>
              </w:rPr>
              <w:t>0.00</w:t>
            </w:r>
          </w:p>
        </w:tc>
        <w:tc>
          <w:tcPr>
            <w:tcW w:w="270" w:type="dxa"/>
            <w:tcBorders>
              <w:left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3465" w:type="dxa"/>
            <w:gridSpan w:val="2"/>
            <w:tcBorders>
              <w:top w:val="single" w:sz="2" w:space="0" w:color="auto"/>
              <w:left w:val="nil"/>
              <w:bottom w:val="single" w:sz="2" w:space="0" w:color="auto"/>
              <w:right w:val="single" w:sz="2" w:space="0" w:color="auto"/>
            </w:tcBorders>
          </w:tcPr>
          <w:p w:rsidR="000E1C0E" w:rsidRPr="005F0BB3" w:rsidRDefault="000E1C0E" w:rsidP="00250FE3">
            <w:pPr>
              <w:tabs>
                <w:tab w:val="left" w:pos="315"/>
              </w:tabs>
              <w:spacing w:before="40" w:after="40" w:line="240" w:lineRule="auto"/>
              <w:ind w:left="72" w:right="72"/>
              <w:rPr>
                <w:sz w:val="17"/>
              </w:rPr>
            </w:pPr>
            <w:r w:rsidRPr="005F0BB3">
              <w:rPr>
                <w:sz w:val="17"/>
              </w:rPr>
              <w:t>7.</w:t>
            </w:r>
            <w:r w:rsidRPr="005F0BB3">
              <w:rPr>
                <w:sz w:val="17"/>
              </w:rPr>
              <w:tab/>
              <w:t>Percentage deduction</w:t>
            </w:r>
          </w:p>
        </w:tc>
        <w:tc>
          <w:tcPr>
            <w:tcW w:w="1300" w:type="dxa"/>
            <w:tcBorders>
              <w:top w:val="single" w:sz="4" w:space="0" w:color="auto"/>
              <w:left w:val="single" w:sz="2" w:space="0" w:color="auto"/>
              <w:right w:val="single" w:sz="4" w:space="0" w:color="auto"/>
            </w:tcBorders>
          </w:tcPr>
          <w:p w:rsidR="000E1C0E" w:rsidRPr="005F0BB3" w:rsidRDefault="000E1C0E" w:rsidP="00250FE3">
            <w:pPr>
              <w:spacing w:before="40" w:after="40" w:line="240" w:lineRule="auto"/>
              <w:ind w:left="72" w:right="72"/>
              <w:jc w:val="right"/>
              <w:rPr>
                <w:sz w:val="17"/>
              </w:rPr>
            </w:pPr>
            <w:r w:rsidRPr="005F0BB3">
              <w:rPr>
                <w:sz w:val="17"/>
              </w:rPr>
              <w:t>80.00</w:t>
            </w:r>
          </w:p>
        </w:tc>
      </w:tr>
      <w:tr w:rsidR="000E1C0E" w:rsidRPr="005F0BB3" w:rsidTr="00250FE3">
        <w:tc>
          <w:tcPr>
            <w:tcW w:w="3690" w:type="dxa"/>
            <w:gridSpan w:val="3"/>
            <w:tcBorders>
              <w:top w:val="single" w:sz="2" w:space="0" w:color="auto"/>
              <w:left w:val="single" w:sz="4" w:space="0" w:color="auto"/>
              <w:bottom w:val="single" w:sz="2" w:space="0" w:color="auto"/>
              <w:right w:val="single" w:sz="2" w:space="0" w:color="auto"/>
            </w:tcBorders>
          </w:tcPr>
          <w:p w:rsidR="000E1C0E" w:rsidRPr="005F0BB3" w:rsidRDefault="000E1C0E" w:rsidP="006E6C12">
            <w:pPr>
              <w:tabs>
                <w:tab w:val="left" w:pos="360"/>
                <w:tab w:val="left" w:pos="720"/>
                <w:tab w:val="left" w:pos="2610"/>
                <w:tab w:val="left" w:pos="2970"/>
              </w:tabs>
              <w:spacing w:before="40" w:after="40" w:line="240" w:lineRule="auto"/>
              <w:ind w:left="72" w:right="72"/>
              <w:jc w:val="right"/>
              <w:rPr>
                <w:sz w:val="17"/>
              </w:rPr>
            </w:pPr>
            <w:r w:rsidRPr="005F0BB3">
              <w:rPr>
                <w:sz w:val="17"/>
              </w:rPr>
              <w:t>(d)</w:t>
            </w:r>
            <w:r w:rsidRPr="005F0BB3">
              <w:rPr>
                <w:sz w:val="17"/>
              </w:rPr>
              <w:tab/>
              <w:t>Total</w:t>
            </w:r>
          </w:p>
        </w:tc>
        <w:tc>
          <w:tcPr>
            <w:tcW w:w="1125" w:type="dxa"/>
            <w:tcBorders>
              <w:top w:val="single" w:sz="4" w:space="0" w:color="auto"/>
              <w:left w:val="single" w:sz="2" w:space="0" w:color="auto"/>
            </w:tcBorders>
          </w:tcPr>
          <w:p w:rsidR="000E1C0E" w:rsidRPr="005F0BB3" w:rsidRDefault="007F0D79" w:rsidP="00250FE3">
            <w:pPr>
              <w:spacing w:before="40" w:after="40" w:line="240" w:lineRule="auto"/>
              <w:ind w:left="72" w:right="72"/>
              <w:jc w:val="right"/>
              <w:rPr>
                <w:sz w:val="17"/>
              </w:rPr>
            </w:pPr>
            <w:r w:rsidRPr="007F0D79">
              <w:rPr>
                <w:sz w:val="17"/>
              </w:rPr>
              <w:t>17</w:t>
            </w:r>
            <w:r w:rsidR="006E6C12">
              <w:rPr>
                <w:sz w:val="17"/>
              </w:rPr>
              <w:t xml:space="preserve"> </w:t>
            </w:r>
            <w:r w:rsidRPr="007F0D79">
              <w:rPr>
                <w:sz w:val="17"/>
              </w:rPr>
              <w:t>759.70</w:t>
            </w:r>
          </w:p>
        </w:tc>
        <w:tc>
          <w:tcPr>
            <w:tcW w:w="270" w:type="dxa"/>
            <w:tcBorders>
              <w:left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3465" w:type="dxa"/>
            <w:gridSpan w:val="2"/>
            <w:tcBorders>
              <w:top w:val="single" w:sz="2" w:space="0" w:color="auto"/>
              <w:left w:val="nil"/>
              <w:right w:val="single" w:sz="2" w:space="0" w:color="auto"/>
            </w:tcBorders>
          </w:tcPr>
          <w:p w:rsidR="000E1C0E" w:rsidRPr="005F0BB3" w:rsidRDefault="000E1C0E" w:rsidP="00250FE3">
            <w:pPr>
              <w:tabs>
                <w:tab w:val="left" w:pos="315"/>
              </w:tabs>
              <w:spacing w:before="40" w:after="40" w:line="240" w:lineRule="auto"/>
              <w:ind w:left="72" w:right="72"/>
              <w:rPr>
                <w:sz w:val="17"/>
              </w:rPr>
            </w:pPr>
            <w:r w:rsidRPr="005F0BB3">
              <w:rPr>
                <w:sz w:val="17"/>
              </w:rPr>
              <w:t>8.</w:t>
            </w:r>
            <w:r w:rsidRPr="005F0BB3">
              <w:rPr>
                <w:sz w:val="17"/>
              </w:rPr>
              <w:tab/>
            </w:r>
            <w:r w:rsidRPr="005F0BB3">
              <w:rPr>
                <w:b/>
                <w:sz w:val="17"/>
              </w:rPr>
              <w:t xml:space="preserve">Rental deduction </w:t>
            </w:r>
            <w:r w:rsidRPr="005F0BB3">
              <w:rPr>
                <w:sz w:val="17"/>
              </w:rPr>
              <w:t>(line 6 x line 7/100)</w:t>
            </w:r>
          </w:p>
        </w:tc>
        <w:tc>
          <w:tcPr>
            <w:tcW w:w="1300" w:type="dxa"/>
            <w:tcBorders>
              <w:top w:val="single" w:sz="4" w:space="0" w:color="auto"/>
              <w:left w:val="single" w:sz="2" w:space="0" w:color="auto"/>
              <w:bottom w:val="single" w:sz="4" w:space="0" w:color="auto"/>
              <w:right w:val="single" w:sz="4" w:space="0" w:color="auto"/>
            </w:tcBorders>
          </w:tcPr>
          <w:p w:rsidR="000E1C0E" w:rsidRPr="005F0BB3" w:rsidRDefault="0097628D" w:rsidP="00250FE3">
            <w:pPr>
              <w:spacing w:before="40" w:after="40" w:line="240" w:lineRule="auto"/>
              <w:ind w:left="72" w:right="72"/>
              <w:jc w:val="right"/>
              <w:rPr>
                <w:sz w:val="17"/>
              </w:rPr>
            </w:pPr>
            <w:r>
              <w:rPr>
                <w:sz w:val="17"/>
              </w:rPr>
              <w:t>2 727.89</w:t>
            </w:r>
          </w:p>
        </w:tc>
      </w:tr>
      <w:tr w:rsidR="000E1C0E" w:rsidRPr="005F0BB3" w:rsidTr="00250FE3">
        <w:trPr>
          <w:cantSplit/>
        </w:trPr>
        <w:tc>
          <w:tcPr>
            <w:tcW w:w="3690" w:type="dxa"/>
            <w:gridSpan w:val="3"/>
            <w:tcBorders>
              <w:top w:val="single" w:sz="2" w:space="0" w:color="auto"/>
              <w:left w:val="single" w:sz="4" w:space="0" w:color="auto"/>
              <w:bottom w:val="single" w:sz="2" w:space="0" w:color="auto"/>
              <w:right w:val="single" w:sz="2" w:space="0" w:color="auto"/>
            </w:tcBorders>
          </w:tcPr>
          <w:p w:rsidR="000E1C0E" w:rsidRPr="005F0BB3" w:rsidRDefault="000E1C0E" w:rsidP="00250FE3">
            <w:pPr>
              <w:tabs>
                <w:tab w:val="left" w:pos="360"/>
                <w:tab w:val="left" w:pos="720"/>
                <w:tab w:val="left" w:pos="3240"/>
              </w:tabs>
              <w:spacing w:before="40" w:after="40" w:line="240" w:lineRule="auto"/>
              <w:ind w:left="72" w:right="72"/>
              <w:rPr>
                <w:sz w:val="17"/>
              </w:rPr>
            </w:pPr>
            <w:r w:rsidRPr="005F0BB3">
              <w:rPr>
                <w:sz w:val="17"/>
              </w:rPr>
              <w:t>2.</w:t>
            </w:r>
            <w:r w:rsidRPr="005F0BB3">
              <w:rPr>
                <w:sz w:val="17"/>
              </w:rPr>
              <w:tab/>
            </w:r>
            <w:r w:rsidRPr="005F0BB3">
              <w:rPr>
                <w:b/>
                <w:sz w:val="17"/>
              </w:rPr>
              <w:t>Threshold percentage</w:t>
            </w:r>
          </w:p>
        </w:tc>
        <w:tc>
          <w:tcPr>
            <w:tcW w:w="1125" w:type="dxa"/>
            <w:tcBorders>
              <w:top w:val="single" w:sz="4" w:space="0" w:color="auto"/>
              <w:left w:val="single" w:sz="2" w:space="0" w:color="auto"/>
            </w:tcBorders>
          </w:tcPr>
          <w:p w:rsidR="000E1C0E" w:rsidRPr="005F0BB3" w:rsidRDefault="0097628D" w:rsidP="00250FE3">
            <w:pPr>
              <w:spacing w:before="40" w:after="40" w:line="240" w:lineRule="auto"/>
              <w:ind w:left="72" w:right="72"/>
              <w:jc w:val="right"/>
              <w:rPr>
                <w:sz w:val="17"/>
              </w:rPr>
            </w:pPr>
            <w:r>
              <w:rPr>
                <w:sz w:val="17"/>
              </w:rPr>
              <w:t>30.00</w:t>
            </w:r>
          </w:p>
        </w:tc>
        <w:tc>
          <w:tcPr>
            <w:tcW w:w="270" w:type="dxa"/>
            <w:tcBorders>
              <w:left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4765" w:type="dxa"/>
            <w:gridSpan w:val="3"/>
            <w:vMerge w:val="restart"/>
            <w:tcBorders>
              <w:top w:val="single" w:sz="2" w:space="0" w:color="auto"/>
              <w:left w:val="nil"/>
              <w:bottom w:val="single" w:sz="2" w:space="0" w:color="auto"/>
              <w:right w:val="single" w:sz="4" w:space="0" w:color="auto"/>
            </w:tcBorders>
          </w:tcPr>
          <w:p w:rsidR="000E1C0E" w:rsidRPr="005F0BB3" w:rsidRDefault="000E1C0E" w:rsidP="00250FE3">
            <w:pPr>
              <w:spacing w:before="40" w:after="40" w:line="240" w:lineRule="auto"/>
              <w:ind w:left="72" w:right="72"/>
              <w:rPr>
                <w:sz w:val="15"/>
              </w:rPr>
            </w:pPr>
            <w:r w:rsidRPr="005F0BB3">
              <w:rPr>
                <w:b/>
                <w:sz w:val="15"/>
              </w:rPr>
              <w:t xml:space="preserve">COMMENTS: </w:t>
            </w:r>
            <w:r w:rsidR="007F0D79" w:rsidRPr="007F0D79">
              <w:rPr>
                <w:sz w:val="16"/>
              </w:rPr>
              <w:t>A rental deduction is levied on the staff member because his or her housing cost (virtually zero due to the free housing received from a Government) is substantially below the average rent used in calculating the post adjustment index for the duty station.</w:t>
            </w:r>
          </w:p>
        </w:tc>
      </w:tr>
      <w:tr w:rsidR="000E1C0E" w:rsidRPr="005F0BB3" w:rsidTr="00250FE3">
        <w:trPr>
          <w:cantSplit/>
        </w:trPr>
        <w:tc>
          <w:tcPr>
            <w:tcW w:w="3690" w:type="dxa"/>
            <w:gridSpan w:val="3"/>
            <w:tcBorders>
              <w:top w:val="single" w:sz="2" w:space="0" w:color="auto"/>
              <w:left w:val="single" w:sz="4" w:space="0" w:color="auto"/>
              <w:bottom w:val="single" w:sz="2" w:space="0" w:color="auto"/>
              <w:right w:val="single" w:sz="2" w:space="0" w:color="auto"/>
            </w:tcBorders>
          </w:tcPr>
          <w:p w:rsidR="000E1C0E" w:rsidRPr="005F0BB3" w:rsidRDefault="000E1C0E" w:rsidP="00250FE3">
            <w:pPr>
              <w:tabs>
                <w:tab w:val="left" w:pos="360"/>
                <w:tab w:val="left" w:pos="720"/>
              </w:tabs>
              <w:spacing w:before="40" w:after="40" w:line="240" w:lineRule="auto"/>
              <w:ind w:left="360" w:right="72" w:hanging="288"/>
              <w:rPr>
                <w:sz w:val="17"/>
              </w:rPr>
            </w:pPr>
            <w:r w:rsidRPr="005F0BB3">
              <w:rPr>
                <w:sz w:val="17"/>
              </w:rPr>
              <w:t>3.</w:t>
            </w:r>
            <w:r w:rsidRPr="005F0BB3">
              <w:rPr>
                <w:sz w:val="17"/>
              </w:rPr>
              <w:tab/>
              <w:t xml:space="preserve">Individual threshold amount </w:t>
            </w:r>
            <w:r w:rsidR="007F0D79">
              <w:rPr>
                <w:sz w:val="17"/>
              </w:rPr>
              <w:br/>
            </w:r>
            <w:r w:rsidRPr="005F0BB3">
              <w:rPr>
                <w:sz w:val="17"/>
              </w:rPr>
              <w:t>(line 1</w:t>
            </w:r>
            <w:r w:rsidR="007F0D79">
              <w:rPr>
                <w:sz w:val="17"/>
              </w:rPr>
              <w:t xml:space="preserve"> </w:t>
            </w:r>
            <w:r w:rsidRPr="005F0BB3">
              <w:rPr>
                <w:sz w:val="17"/>
              </w:rPr>
              <w:t>(d) x line 2/100)</w:t>
            </w:r>
          </w:p>
        </w:tc>
        <w:tc>
          <w:tcPr>
            <w:tcW w:w="1125" w:type="dxa"/>
            <w:tcBorders>
              <w:top w:val="single" w:sz="4" w:space="0" w:color="auto"/>
              <w:left w:val="single" w:sz="2" w:space="0" w:color="auto"/>
            </w:tcBorders>
          </w:tcPr>
          <w:p w:rsidR="000E1C0E" w:rsidRPr="005F0BB3" w:rsidRDefault="0097628D" w:rsidP="00250FE3">
            <w:pPr>
              <w:spacing w:before="40" w:after="40" w:line="240" w:lineRule="auto"/>
              <w:ind w:left="72" w:right="72"/>
              <w:jc w:val="right"/>
              <w:rPr>
                <w:sz w:val="17"/>
              </w:rPr>
            </w:pPr>
            <w:r>
              <w:rPr>
                <w:sz w:val="17"/>
              </w:rPr>
              <w:t>5 327.91</w:t>
            </w:r>
          </w:p>
        </w:tc>
        <w:tc>
          <w:tcPr>
            <w:tcW w:w="270" w:type="dxa"/>
            <w:tcBorders>
              <w:left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4765" w:type="dxa"/>
            <w:gridSpan w:val="3"/>
            <w:vMerge/>
            <w:tcBorders>
              <w:top w:val="single" w:sz="2" w:space="0" w:color="auto"/>
              <w:left w:val="nil"/>
              <w:bottom w:val="single" w:sz="2" w:space="0" w:color="auto"/>
              <w:right w:val="single" w:sz="4" w:space="0" w:color="auto"/>
            </w:tcBorders>
          </w:tcPr>
          <w:p w:rsidR="000E1C0E" w:rsidRPr="005F0BB3" w:rsidRDefault="000E1C0E" w:rsidP="00250FE3">
            <w:pPr>
              <w:spacing w:before="40" w:after="40" w:line="240" w:lineRule="auto"/>
              <w:ind w:left="72" w:right="72"/>
              <w:jc w:val="right"/>
              <w:rPr>
                <w:sz w:val="17"/>
              </w:rPr>
            </w:pPr>
          </w:p>
        </w:tc>
      </w:tr>
      <w:tr w:rsidR="000E1C0E" w:rsidRPr="005F0BB3" w:rsidTr="00250FE3">
        <w:trPr>
          <w:cantSplit/>
        </w:trPr>
        <w:tc>
          <w:tcPr>
            <w:tcW w:w="3690" w:type="dxa"/>
            <w:gridSpan w:val="3"/>
            <w:tcBorders>
              <w:top w:val="single" w:sz="2" w:space="0" w:color="auto"/>
              <w:left w:val="single" w:sz="4" w:space="0" w:color="auto"/>
              <w:bottom w:val="single" w:sz="2" w:space="0" w:color="auto"/>
              <w:right w:val="single" w:sz="2" w:space="0" w:color="auto"/>
            </w:tcBorders>
          </w:tcPr>
          <w:p w:rsidR="000E1C0E" w:rsidRPr="005F0BB3" w:rsidRDefault="000E1C0E" w:rsidP="00250FE3">
            <w:pPr>
              <w:tabs>
                <w:tab w:val="left" w:pos="360"/>
                <w:tab w:val="left" w:pos="720"/>
              </w:tabs>
              <w:spacing w:before="40" w:after="40" w:line="240" w:lineRule="auto"/>
              <w:ind w:left="72" w:right="72"/>
              <w:rPr>
                <w:sz w:val="17"/>
              </w:rPr>
            </w:pPr>
            <w:r w:rsidRPr="005F0BB3">
              <w:rPr>
                <w:sz w:val="17"/>
              </w:rPr>
              <w:t>4.</w:t>
            </w:r>
            <w:r w:rsidRPr="005F0BB3">
              <w:rPr>
                <w:sz w:val="17"/>
              </w:rPr>
              <w:tab/>
            </w:r>
            <w:r w:rsidRPr="005F0BB3">
              <w:rPr>
                <w:b/>
                <w:sz w:val="17"/>
              </w:rPr>
              <w:t xml:space="preserve">Monthly rent </w:t>
            </w:r>
            <w:r w:rsidRPr="005F0BB3">
              <w:rPr>
                <w:sz w:val="17"/>
              </w:rPr>
              <w:t>(less electricity cost)</w:t>
            </w:r>
          </w:p>
        </w:tc>
        <w:tc>
          <w:tcPr>
            <w:tcW w:w="1125" w:type="dxa"/>
            <w:tcBorders>
              <w:top w:val="single" w:sz="4" w:space="0" w:color="auto"/>
              <w:left w:val="single" w:sz="2" w:space="0" w:color="auto"/>
            </w:tcBorders>
          </w:tcPr>
          <w:p w:rsidR="000E1C0E" w:rsidRPr="005F0BB3" w:rsidRDefault="000E1C0E" w:rsidP="00250FE3">
            <w:pPr>
              <w:spacing w:before="40" w:after="40" w:line="240" w:lineRule="auto"/>
              <w:ind w:left="72" w:right="72"/>
              <w:jc w:val="right"/>
              <w:rPr>
                <w:sz w:val="17"/>
              </w:rPr>
            </w:pPr>
            <w:r w:rsidRPr="005F0BB3">
              <w:rPr>
                <w:sz w:val="17"/>
              </w:rPr>
              <w:t>0.00</w:t>
            </w:r>
          </w:p>
        </w:tc>
        <w:tc>
          <w:tcPr>
            <w:tcW w:w="270" w:type="dxa"/>
            <w:tcBorders>
              <w:left w:val="single" w:sz="2" w:space="0" w:color="auto"/>
              <w:right w:val="single" w:sz="2" w:space="0" w:color="auto"/>
            </w:tcBorders>
          </w:tcPr>
          <w:p w:rsidR="000E1C0E" w:rsidRPr="005F0BB3" w:rsidRDefault="000E1C0E" w:rsidP="00250FE3">
            <w:pPr>
              <w:spacing w:before="40" w:after="40" w:line="240" w:lineRule="auto"/>
              <w:ind w:left="72" w:right="72"/>
              <w:rPr>
                <w:sz w:val="17"/>
              </w:rPr>
            </w:pPr>
          </w:p>
        </w:tc>
        <w:tc>
          <w:tcPr>
            <w:tcW w:w="4765" w:type="dxa"/>
            <w:gridSpan w:val="3"/>
            <w:vMerge/>
            <w:tcBorders>
              <w:top w:val="single" w:sz="2" w:space="0" w:color="auto"/>
              <w:left w:val="nil"/>
              <w:bottom w:val="single" w:sz="2" w:space="0" w:color="auto"/>
              <w:right w:val="single" w:sz="4" w:space="0" w:color="auto"/>
            </w:tcBorders>
          </w:tcPr>
          <w:p w:rsidR="000E1C0E" w:rsidRPr="005F0BB3" w:rsidRDefault="000E1C0E" w:rsidP="00250FE3">
            <w:pPr>
              <w:spacing w:before="40" w:after="40" w:line="240" w:lineRule="auto"/>
              <w:ind w:left="72" w:right="72"/>
              <w:jc w:val="right"/>
              <w:rPr>
                <w:sz w:val="17"/>
              </w:rPr>
            </w:pPr>
          </w:p>
        </w:tc>
      </w:tr>
      <w:tr w:rsidR="000E1C0E" w:rsidRPr="005F0BB3" w:rsidTr="00250FE3">
        <w:trPr>
          <w:cantSplit/>
        </w:trPr>
        <w:tc>
          <w:tcPr>
            <w:tcW w:w="2070" w:type="dxa"/>
            <w:tcBorders>
              <w:top w:val="single" w:sz="2" w:space="0" w:color="auto"/>
              <w:left w:val="single" w:sz="4" w:space="0" w:color="auto"/>
              <w:bottom w:val="single" w:sz="4" w:space="0" w:color="auto"/>
              <w:right w:val="single" w:sz="2" w:space="0" w:color="auto"/>
            </w:tcBorders>
          </w:tcPr>
          <w:p w:rsidR="000E1C0E" w:rsidRPr="005F0BB3" w:rsidRDefault="000E1C0E" w:rsidP="00250FE3">
            <w:pPr>
              <w:tabs>
                <w:tab w:val="left" w:pos="360"/>
                <w:tab w:val="left" w:pos="720"/>
              </w:tabs>
              <w:spacing w:before="40" w:after="40" w:line="240" w:lineRule="auto"/>
              <w:ind w:left="72" w:right="72"/>
              <w:rPr>
                <w:sz w:val="17"/>
              </w:rPr>
            </w:pPr>
            <w:r w:rsidRPr="005F0BB3">
              <w:rPr>
                <w:sz w:val="17"/>
              </w:rPr>
              <w:tab/>
              <w:t>Exchange rate</w:t>
            </w:r>
          </w:p>
        </w:tc>
        <w:tc>
          <w:tcPr>
            <w:tcW w:w="630" w:type="dxa"/>
            <w:tcBorders>
              <w:top w:val="single" w:sz="2" w:space="0" w:color="auto"/>
              <w:left w:val="single" w:sz="2" w:space="0" w:color="auto"/>
              <w:bottom w:val="single" w:sz="4" w:space="0" w:color="auto"/>
              <w:right w:val="single" w:sz="2" w:space="0" w:color="auto"/>
            </w:tcBorders>
          </w:tcPr>
          <w:p w:rsidR="000E1C0E" w:rsidRPr="005F0BB3" w:rsidRDefault="000E1C0E" w:rsidP="00250FE3">
            <w:pPr>
              <w:spacing w:before="40" w:after="40" w:line="240" w:lineRule="auto"/>
              <w:ind w:left="72" w:right="72"/>
              <w:rPr>
                <w:sz w:val="17"/>
              </w:rPr>
            </w:pPr>
          </w:p>
        </w:tc>
        <w:tc>
          <w:tcPr>
            <w:tcW w:w="990" w:type="dxa"/>
            <w:tcBorders>
              <w:top w:val="single" w:sz="2" w:space="0" w:color="auto"/>
              <w:left w:val="single" w:sz="2" w:space="0" w:color="auto"/>
              <w:bottom w:val="single" w:sz="4" w:space="0" w:color="auto"/>
              <w:right w:val="single" w:sz="2" w:space="0" w:color="auto"/>
            </w:tcBorders>
          </w:tcPr>
          <w:p w:rsidR="000E1C0E" w:rsidRPr="005F0BB3" w:rsidRDefault="000E1C0E" w:rsidP="00250FE3">
            <w:pPr>
              <w:spacing w:before="40" w:after="40" w:line="240" w:lineRule="auto"/>
              <w:ind w:left="72" w:right="72"/>
              <w:jc w:val="right"/>
              <w:rPr>
                <w:sz w:val="17"/>
              </w:rPr>
            </w:pPr>
            <w:smartTag w:uri="urn:schemas-microsoft-com:office:smarttags" w:element="place">
              <w:smartTag w:uri="urn:schemas:contacts" w:element="Sn">
                <w:smartTag w:uri="urn:schemas-microsoft-com:office:smarttags" w:element="City">
                  <w:r w:rsidRPr="005F0BB3">
                    <w:rPr>
                      <w:sz w:val="17"/>
                    </w:rPr>
                    <w:t>Rent</w:t>
                  </w:r>
                </w:smartTag>
                <w:r w:rsidRPr="005F0BB3">
                  <w:rPr>
                    <w:sz w:val="17"/>
                  </w:rPr>
                  <w:t xml:space="preserve">, </w:t>
                </w:r>
                <w:smartTag w:uri="urn:schemas-microsoft-com:office:smarttags" w:element="country-region">
                  <w:r w:rsidRPr="005F0BB3">
                    <w:rPr>
                      <w:sz w:val="17"/>
                    </w:rPr>
                    <w:t>US</w:t>
                  </w:r>
                </w:smartTag>
              </w:smartTag>
            </w:smartTag>
            <w:r w:rsidRPr="005F0BB3">
              <w:rPr>
                <w:sz w:val="17"/>
              </w:rPr>
              <w:t>$</w:t>
            </w:r>
          </w:p>
        </w:tc>
        <w:tc>
          <w:tcPr>
            <w:tcW w:w="1125" w:type="dxa"/>
            <w:tcBorders>
              <w:top w:val="single" w:sz="4" w:space="0" w:color="auto"/>
              <w:left w:val="single" w:sz="2" w:space="0" w:color="auto"/>
              <w:bottom w:val="single" w:sz="4" w:space="0" w:color="auto"/>
            </w:tcBorders>
          </w:tcPr>
          <w:p w:rsidR="000E1C0E" w:rsidRPr="005F0BB3" w:rsidRDefault="000E1C0E" w:rsidP="00250FE3">
            <w:pPr>
              <w:spacing w:before="40" w:after="40" w:line="240" w:lineRule="auto"/>
              <w:ind w:left="72" w:right="72"/>
              <w:jc w:val="right"/>
              <w:rPr>
                <w:sz w:val="17"/>
              </w:rPr>
            </w:pPr>
            <w:r w:rsidRPr="005F0BB3">
              <w:rPr>
                <w:sz w:val="17"/>
              </w:rPr>
              <w:t>0.00</w:t>
            </w:r>
          </w:p>
        </w:tc>
        <w:tc>
          <w:tcPr>
            <w:tcW w:w="270" w:type="dxa"/>
            <w:tcBorders>
              <w:left w:val="single" w:sz="2" w:space="0" w:color="auto"/>
              <w:bottom w:val="single" w:sz="4" w:space="0" w:color="auto"/>
              <w:right w:val="single" w:sz="2" w:space="0" w:color="auto"/>
            </w:tcBorders>
          </w:tcPr>
          <w:p w:rsidR="000E1C0E" w:rsidRPr="005F0BB3" w:rsidRDefault="000E1C0E" w:rsidP="00250FE3">
            <w:pPr>
              <w:spacing w:before="40" w:after="40" w:line="240" w:lineRule="auto"/>
              <w:ind w:left="72" w:right="72"/>
              <w:rPr>
                <w:sz w:val="17"/>
              </w:rPr>
            </w:pPr>
          </w:p>
        </w:tc>
        <w:tc>
          <w:tcPr>
            <w:tcW w:w="4765" w:type="dxa"/>
            <w:gridSpan w:val="3"/>
            <w:vMerge/>
            <w:tcBorders>
              <w:top w:val="single" w:sz="2" w:space="0" w:color="auto"/>
              <w:left w:val="nil"/>
              <w:bottom w:val="single" w:sz="4" w:space="0" w:color="auto"/>
              <w:right w:val="single" w:sz="4" w:space="0" w:color="auto"/>
            </w:tcBorders>
          </w:tcPr>
          <w:p w:rsidR="000E1C0E" w:rsidRPr="005F0BB3" w:rsidRDefault="000E1C0E" w:rsidP="00250FE3">
            <w:pPr>
              <w:spacing w:before="40" w:after="40" w:line="240" w:lineRule="auto"/>
              <w:ind w:left="72" w:right="72"/>
              <w:jc w:val="right"/>
              <w:rPr>
                <w:sz w:val="17"/>
              </w:rPr>
            </w:pPr>
          </w:p>
        </w:tc>
      </w:tr>
    </w:tbl>
    <w:p w:rsidR="000E1C0E" w:rsidRDefault="000E1C0E" w:rsidP="009B3C96">
      <w:pPr>
        <w:pStyle w:val="SingleTxt"/>
      </w:pPr>
    </w:p>
    <w:p w:rsidR="009B3C96" w:rsidRDefault="009B3C96" w:rsidP="009B3C96">
      <w:pPr>
        <w:pStyle w:val="SingleTxt"/>
      </w:pPr>
    </w:p>
    <w:p w:rsidR="009B3C96" w:rsidRDefault="009B3C96" w:rsidP="009B3C96">
      <w:pPr>
        <w:pStyle w:val="SingleTxt"/>
      </w:pPr>
    </w:p>
    <w:p w:rsidR="007F0D79" w:rsidRDefault="007F0D79">
      <w:pPr>
        <w:suppressAutoHyphens w:val="0"/>
        <w:spacing w:after="200" w:line="276" w:lineRule="auto"/>
      </w:pPr>
      <w:r>
        <w:br w:type="page"/>
      </w:r>
    </w:p>
    <w:p w:rsidR="009B3C96" w:rsidRDefault="009B3C96" w:rsidP="007F0D79">
      <w:pPr>
        <w:pStyle w:val="HCh"/>
        <w:ind w:left="1267" w:right="1260" w:hanging="1267"/>
      </w:pPr>
      <w:r>
        <w:lastRenderedPageBreak/>
        <w:t xml:space="preserve">Annex VI </w:t>
      </w:r>
    </w:p>
    <w:p w:rsidR="009B3C96" w:rsidRPr="007F0D79" w:rsidRDefault="009B3C96" w:rsidP="007F0D79">
      <w:pPr>
        <w:pStyle w:val="SingleTxt"/>
        <w:spacing w:after="0" w:line="120" w:lineRule="exact"/>
        <w:rPr>
          <w:sz w:val="10"/>
        </w:rPr>
      </w:pPr>
    </w:p>
    <w:p w:rsidR="009B3C96" w:rsidRDefault="009B3C96" w:rsidP="007F0D79">
      <w:pPr>
        <w:pStyle w:val="HCh"/>
        <w:ind w:left="1267" w:right="1260" w:hanging="1267"/>
      </w:pPr>
      <w:r>
        <w:tab/>
      </w:r>
      <w:r>
        <w:tab/>
        <w:t xml:space="preserve">Sample calculations (duty stations outside Europe and North America) </w:t>
      </w:r>
    </w:p>
    <w:p w:rsidR="009B3C96" w:rsidRPr="007F0D79" w:rsidRDefault="009B3C96" w:rsidP="007F0D79">
      <w:pPr>
        <w:pStyle w:val="SingleTxt"/>
        <w:spacing w:after="0" w:line="120" w:lineRule="exact"/>
        <w:rPr>
          <w:sz w:val="10"/>
        </w:rPr>
      </w:pPr>
    </w:p>
    <w:p w:rsidR="007F0D79" w:rsidRPr="007F0D79" w:rsidRDefault="007F0D79" w:rsidP="007F0D79">
      <w:pPr>
        <w:pStyle w:val="SingleTxt"/>
        <w:spacing w:after="0" w:line="120" w:lineRule="exact"/>
        <w:rPr>
          <w:sz w:val="10"/>
        </w:rPr>
      </w:pPr>
    </w:p>
    <w:tbl>
      <w:tblPr>
        <w:tblW w:w="9846" w:type="dxa"/>
        <w:tblInd w:w="56" w:type="dxa"/>
        <w:tblLayout w:type="fixed"/>
        <w:tblCellMar>
          <w:left w:w="56" w:type="dxa"/>
          <w:right w:w="56" w:type="dxa"/>
        </w:tblCellMar>
        <w:tblLook w:val="0000" w:firstRow="0" w:lastRow="0" w:firstColumn="0" w:lastColumn="0" w:noHBand="0" w:noVBand="0"/>
      </w:tblPr>
      <w:tblGrid>
        <w:gridCol w:w="1700"/>
        <w:gridCol w:w="655"/>
        <w:gridCol w:w="1128"/>
        <w:gridCol w:w="1245"/>
        <w:gridCol w:w="346"/>
        <w:gridCol w:w="1752"/>
        <w:gridCol w:w="1814"/>
        <w:gridCol w:w="1206"/>
      </w:tblGrid>
      <w:tr w:rsidR="00F318CB" w:rsidRPr="005F0BB3" w:rsidTr="00250FE3">
        <w:tc>
          <w:tcPr>
            <w:tcW w:w="9846" w:type="dxa"/>
            <w:gridSpan w:val="8"/>
            <w:tcBorders>
              <w:top w:val="single" w:sz="4" w:space="0" w:color="auto"/>
              <w:left w:val="single" w:sz="4" w:space="0" w:color="auto"/>
              <w:bottom w:val="nil"/>
              <w:right w:val="single" w:sz="4" w:space="0" w:color="auto"/>
            </w:tcBorders>
          </w:tcPr>
          <w:p w:rsidR="00F318CB" w:rsidRPr="005F0BB3" w:rsidRDefault="00F318CB" w:rsidP="00250FE3">
            <w:pPr>
              <w:pStyle w:val="Heading1"/>
              <w:spacing w:line="200" w:lineRule="atLeast"/>
              <w:jc w:val="left"/>
              <w:rPr>
                <w:b w:val="0"/>
                <w:bCs/>
                <w:sz w:val="18"/>
              </w:rPr>
            </w:pPr>
            <w:r w:rsidRPr="005F0BB3">
              <w:rPr>
                <w:sz w:val="18"/>
              </w:rPr>
              <w:t>Example 1.</w:t>
            </w:r>
            <w:r>
              <w:rPr>
                <w:sz w:val="18"/>
              </w:rPr>
              <w:t xml:space="preserve"> </w:t>
            </w:r>
            <w:r w:rsidRPr="00F318CB">
              <w:rPr>
                <w:b w:val="0"/>
                <w:bCs/>
                <w:sz w:val="18"/>
              </w:rPr>
              <w:t>Staff member is P-2/VIII, in receipt of a spouse allowance. Date of arrival at duty station X is 10 August 2000. First day of current lease is 1 October 2005. Rent paid is US$</w:t>
            </w:r>
            <w:r w:rsidR="00F77C2D">
              <w:rPr>
                <w:b w:val="0"/>
                <w:bCs/>
                <w:sz w:val="18"/>
              </w:rPr>
              <w:t xml:space="preserve"> </w:t>
            </w:r>
            <w:r w:rsidRPr="00F318CB">
              <w:rPr>
                <w:b w:val="0"/>
                <w:bCs/>
                <w:sz w:val="18"/>
              </w:rPr>
              <w:t>1</w:t>
            </w:r>
            <w:r w:rsidR="00F77C2D">
              <w:rPr>
                <w:b w:val="0"/>
                <w:bCs/>
                <w:sz w:val="18"/>
              </w:rPr>
              <w:t>,</w:t>
            </w:r>
            <w:r w:rsidRPr="00F318CB">
              <w:rPr>
                <w:b w:val="0"/>
                <w:bCs/>
                <w:sz w:val="18"/>
              </w:rPr>
              <w:t>700 exclusive of electricity cost.</w:t>
            </w:r>
          </w:p>
        </w:tc>
      </w:tr>
      <w:tr w:rsidR="00F318CB" w:rsidRPr="005F0BB3" w:rsidTr="00250FE3">
        <w:tc>
          <w:tcPr>
            <w:tcW w:w="4728" w:type="dxa"/>
            <w:gridSpan w:val="4"/>
            <w:tcBorders>
              <w:top w:val="dotted" w:sz="2" w:space="0" w:color="auto"/>
              <w:left w:val="single" w:sz="4" w:space="0" w:color="auto"/>
              <w:bottom w:val="nil"/>
              <w:right w:val="dotted" w:sz="2"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b/>
                <w:bCs/>
                <w:spacing w:val="-1"/>
                <w:sz w:val="18"/>
              </w:rPr>
            </w:pPr>
            <w:r w:rsidRPr="005F0BB3">
              <w:rPr>
                <w:b/>
                <w:bCs/>
                <w:spacing w:val="-1"/>
                <w:sz w:val="18"/>
              </w:rPr>
              <w:t>Rental subsidy calculation:</w:t>
            </w:r>
          </w:p>
        </w:tc>
        <w:tc>
          <w:tcPr>
            <w:tcW w:w="346" w:type="dxa"/>
            <w:tcBorders>
              <w:top w:val="dotted" w:sz="2" w:space="0" w:color="auto"/>
              <w:left w:val="dotted" w:sz="2" w:space="0" w:color="auto"/>
              <w:bottom w:val="nil"/>
              <w:right w:val="dotted" w:sz="2"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rPr>
                <w:spacing w:val="-1"/>
                <w:sz w:val="18"/>
              </w:rPr>
            </w:pPr>
          </w:p>
        </w:tc>
        <w:tc>
          <w:tcPr>
            <w:tcW w:w="1752" w:type="dxa"/>
            <w:tcBorders>
              <w:top w:val="dotted" w:sz="2" w:space="0" w:color="auto"/>
              <w:left w:val="dotted" w:sz="2" w:space="0" w:color="auto"/>
              <w:bottom w:val="nil"/>
              <w:right w:val="nil"/>
            </w:tcBorders>
          </w:tcPr>
          <w:p w:rsidR="00F318CB" w:rsidRPr="00646204" w:rsidRDefault="00F318CB" w:rsidP="00250FE3">
            <w:pPr>
              <w:pStyle w:val="Heading3"/>
              <w:spacing w:line="200" w:lineRule="atLeast"/>
              <w:rPr>
                <w:sz w:val="18"/>
              </w:rPr>
            </w:pPr>
            <w:r w:rsidRPr="00646204">
              <w:rPr>
                <w:sz w:val="18"/>
              </w:rPr>
              <w:t>Duty station: X</w:t>
            </w:r>
          </w:p>
        </w:tc>
        <w:tc>
          <w:tcPr>
            <w:tcW w:w="1814" w:type="dxa"/>
            <w:tcBorders>
              <w:top w:val="dotted" w:sz="2" w:space="0" w:color="auto"/>
              <w:left w:val="dotted" w:sz="2" w:space="0" w:color="auto"/>
              <w:bottom w:val="nil"/>
              <w:right w:val="nil"/>
            </w:tcBorders>
          </w:tcPr>
          <w:p w:rsidR="00F318CB" w:rsidRPr="005F0BB3" w:rsidRDefault="00F318CB" w:rsidP="00250FE3">
            <w:pPr>
              <w:pStyle w:val="Heading3"/>
              <w:spacing w:line="200" w:lineRule="atLeast"/>
              <w:rPr>
                <w:sz w:val="18"/>
              </w:rPr>
            </w:pPr>
            <w:r w:rsidRPr="005F0BB3">
              <w:rPr>
                <w:sz w:val="18"/>
              </w:rPr>
              <w:t>Multiplier</w:t>
            </w:r>
          </w:p>
        </w:tc>
        <w:tc>
          <w:tcPr>
            <w:tcW w:w="1206" w:type="dxa"/>
            <w:tcBorders>
              <w:top w:val="dotted" w:sz="2" w:space="0" w:color="auto"/>
              <w:left w:val="dotted" w:sz="2" w:space="0" w:color="auto"/>
              <w:bottom w:val="single" w:sz="2" w:space="0" w:color="auto"/>
              <w:right w:val="single" w:sz="4"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39.9</w:t>
            </w:r>
          </w:p>
        </w:tc>
      </w:tr>
      <w:tr w:rsidR="00F318CB" w:rsidRPr="005F0BB3" w:rsidTr="00250FE3">
        <w:tc>
          <w:tcPr>
            <w:tcW w:w="3483" w:type="dxa"/>
            <w:gridSpan w:val="3"/>
            <w:tcBorders>
              <w:top w:val="dotted" w:sz="2" w:space="0" w:color="auto"/>
              <w:left w:val="single" w:sz="4" w:space="0" w:color="auto"/>
              <w:bottom w:val="dotted" w:sz="2" w:space="0" w:color="auto"/>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1.</w:t>
            </w:r>
            <w:r w:rsidRPr="005F0BB3">
              <w:rPr>
                <w:spacing w:val="-1"/>
                <w:sz w:val="18"/>
              </w:rPr>
              <w:tab/>
              <w:t>Total income</w:t>
            </w:r>
          </w:p>
        </w:tc>
        <w:tc>
          <w:tcPr>
            <w:tcW w:w="1245" w:type="dxa"/>
            <w:tcBorders>
              <w:top w:val="dotted" w:sz="2" w:space="0" w:color="auto"/>
              <w:left w:val="dotted" w:sz="2" w:space="0" w:color="auto"/>
              <w:bottom w:val="dotted" w:sz="2" w:space="0" w:color="auto"/>
              <w:right w:val="dotted" w:sz="2"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center"/>
              <w:rPr>
                <w:spacing w:val="-1"/>
                <w:sz w:val="18"/>
              </w:rPr>
            </w:pPr>
            <w:r w:rsidRPr="005F0BB3">
              <w:rPr>
                <w:spacing w:val="-1"/>
                <w:sz w:val="18"/>
              </w:rPr>
              <w:t>US$</w:t>
            </w:r>
          </w:p>
        </w:tc>
        <w:tc>
          <w:tcPr>
            <w:tcW w:w="346" w:type="dxa"/>
            <w:tcBorders>
              <w:top w:val="nil"/>
              <w:left w:val="dotted" w:sz="2"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5.</w:t>
            </w:r>
            <w:r w:rsidRPr="005F0BB3">
              <w:rPr>
                <w:spacing w:val="-1"/>
                <w:sz w:val="18"/>
              </w:rPr>
              <w:tab/>
            </w:r>
            <w:r w:rsidRPr="005F0BB3">
              <w:rPr>
                <w:b/>
                <w:bCs/>
                <w:spacing w:val="-1"/>
                <w:sz w:val="18"/>
              </w:rPr>
              <w:t>Rent level certified as reasonable?</w:t>
            </w:r>
          </w:p>
        </w:tc>
        <w:tc>
          <w:tcPr>
            <w:tcW w:w="1206" w:type="dxa"/>
            <w:tcBorders>
              <w:top w:val="single" w:sz="2" w:space="0" w:color="auto"/>
              <w:left w:val="dotted" w:sz="2" w:space="0" w:color="auto"/>
              <w:bottom w:val="single" w:sz="2" w:space="0" w:color="auto"/>
              <w:right w:val="single" w:sz="4"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Yes.</w:t>
            </w:r>
          </w:p>
        </w:tc>
      </w:tr>
      <w:tr w:rsidR="00F318CB" w:rsidRPr="005F0BB3" w:rsidTr="00250FE3">
        <w:tc>
          <w:tcPr>
            <w:tcW w:w="3483" w:type="dxa"/>
            <w:gridSpan w:val="3"/>
            <w:tcBorders>
              <w:top w:val="dotted" w:sz="2" w:space="0" w:color="auto"/>
              <w:left w:val="single" w:sz="4"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ind w:left="1018" w:hanging="1018"/>
              <w:rPr>
                <w:spacing w:val="-1"/>
                <w:sz w:val="18"/>
              </w:rPr>
            </w:pPr>
            <w:r w:rsidRPr="005F0BB3">
              <w:rPr>
                <w:spacing w:val="-1"/>
                <w:sz w:val="18"/>
              </w:rPr>
              <w:tab/>
              <w:t>(a)</w:t>
            </w:r>
            <w:r w:rsidRPr="005F0BB3">
              <w:rPr>
                <w:spacing w:val="-1"/>
                <w:sz w:val="18"/>
              </w:rPr>
              <w:tab/>
              <w:t>Monthly net base salary</w:t>
            </w:r>
          </w:p>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after="54" w:line="200" w:lineRule="atLeast"/>
              <w:ind w:left="678" w:hanging="678"/>
              <w:rPr>
                <w:spacing w:val="-1"/>
                <w:sz w:val="18"/>
              </w:rPr>
            </w:pPr>
            <w:r w:rsidRPr="005F0BB3">
              <w:rPr>
                <w:spacing w:val="-1"/>
                <w:sz w:val="18"/>
              </w:rPr>
              <w:tab/>
            </w:r>
            <w:r w:rsidRPr="005F0BB3">
              <w:rPr>
                <w:spacing w:val="-1"/>
                <w:sz w:val="18"/>
              </w:rPr>
              <w:tab/>
              <w:t>(gross less staff assessment)</w:t>
            </w:r>
          </w:p>
        </w:tc>
        <w:tc>
          <w:tcPr>
            <w:tcW w:w="1245" w:type="dxa"/>
            <w:tcBorders>
              <w:top w:val="dotted" w:sz="2" w:space="0" w:color="auto"/>
              <w:left w:val="dotted" w:sz="2" w:space="0" w:color="auto"/>
              <w:bottom w:val="single" w:sz="2" w:space="0" w:color="auto"/>
              <w:right w:val="nil"/>
            </w:tcBorders>
          </w:tcPr>
          <w:p w:rsidR="00F318CB" w:rsidRPr="005F0BB3" w:rsidRDefault="00F318CB" w:rsidP="00F77C2D">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jc w:val="right"/>
              <w:rPr>
                <w:spacing w:val="-1"/>
                <w:sz w:val="18"/>
              </w:rPr>
            </w:pPr>
            <w:r w:rsidRPr="00F318CB">
              <w:rPr>
                <w:spacing w:val="-1"/>
                <w:sz w:val="18"/>
              </w:rPr>
              <w:t>4</w:t>
            </w:r>
            <w:r w:rsidR="00F77C2D">
              <w:rPr>
                <w:spacing w:val="-1"/>
                <w:sz w:val="18"/>
              </w:rPr>
              <w:t xml:space="preserve"> </w:t>
            </w:r>
            <w:r w:rsidRPr="00F318CB">
              <w:rPr>
                <w:spacing w:val="-1"/>
                <w:sz w:val="18"/>
              </w:rPr>
              <w:t>741.42</w:t>
            </w:r>
          </w:p>
        </w:tc>
        <w:tc>
          <w:tcPr>
            <w:tcW w:w="346" w:type="dxa"/>
            <w:tcBorders>
              <w:top w:val="nil"/>
              <w:left w:val="dotted" w:sz="2"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6.</w:t>
            </w:r>
            <w:r w:rsidRPr="005F0BB3">
              <w:rPr>
                <w:spacing w:val="-1"/>
                <w:sz w:val="18"/>
              </w:rPr>
              <w:tab/>
              <w:t xml:space="preserve">Rent for purpose of subsidy calculation </w:t>
            </w:r>
          </w:p>
        </w:tc>
        <w:tc>
          <w:tcPr>
            <w:tcW w:w="1206" w:type="dxa"/>
            <w:tcBorders>
              <w:top w:val="single" w:sz="2" w:space="0" w:color="auto"/>
              <w:left w:val="dotted" w:sz="2" w:space="0" w:color="auto"/>
              <w:bottom w:val="single" w:sz="2" w:space="0" w:color="auto"/>
              <w:right w:val="single" w:sz="4" w:space="0" w:color="auto"/>
            </w:tcBorders>
          </w:tcPr>
          <w:p w:rsidR="00F318CB" w:rsidRPr="005F0BB3" w:rsidRDefault="00855F32" w:rsidP="00BA643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855F32">
              <w:rPr>
                <w:spacing w:val="-1"/>
                <w:sz w:val="18"/>
              </w:rPr>
              <w:t>1</w:t>
            </w:r>
            <w:r w:rsidR="00BA6433">
              <w:rPr>
                <w:spacing w:val="-1"/>
                <w:sz w:val="18"/>
              </w:rPr>
              <w:t xml:space="preserve"> </w:t>
            </w:r>
            <w:r w:rsidRPr="00855F32">
              <w:rPr>
                <w:spacing w:val="-1"/>
                <w:sz w:val="18"/>
              </w:rPr>
              <w:t>700</w:t>
            </w:r>
            <w:r w:rsidR="00BA6433">
              <w:rPr>
                <w:spacing w:val="-1"/>
                <w:sz w:val="18"/>
              </w:rPr>
              <w:t>.0</w:t>
            </w:r>
            <w:r w:rsidRPr="00855F32">
              <w:rPr>
                <w:spacing w:val="-1"/>
                <w:sz w:val="18"/>
              </w:rPr>
              <w:t>0</w:t>
            </w:r>
          </w:p>
        </w:tc>
      </w:tr>
      <w:tr w:rsidR="00F318CB" w:rsidRPr="005F0BB3" w:rsidTr="00250FE3">
        <w:tc>
          <w:tcPr>
            <w:tcW w:w="3483" w:type="dxa"/>
            <w:gridSpan w:val="3"/>
            <w:tcBorders>
              <w:top w:val="dotted" w:sz="2" w:space="0" w:color="auto"/>
              <w:left w:val="single" w:sz="4"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1018" w:hanging="1018"/>
              <w:rPr>
                <w:spacing w:val="-1"/>
                <w:sz w:val="18"/>
              </w:rPr>
            </w:pPr>
            <w:r w:rsidRPr="005F0BB3">
              <w:rPr>
                <w:spacing w:val="-1"/>
                <w:sz w:val="18"/>
              </w:rPr>
              <w:tab/>
              <w:t>(b)</w:t>
            </w:r>
            <w:r w:rsidRPr="005F0BB3">
              <w:rPr>
                <w:spacing w:val="-1"/>
                <w:sz w:val="18"/>
              </w:rPr>
              <w:tab/>
              <w:t>Post adjustment</w:t>
            </w:r>
          </w:p>
        </w:tc>
        <w:tc>
          <w:tcPr>
            <w:tcW w:w="1245" w:type="dxa"/>
            <w:tcBorders>
              <w:top w:val="single" w:sz="2" w:space="0" w:color="auto"/>
              <w:left w:val="dotted" w:sz="2" w:space="0" w:color="auto"/>
              <w:bottom w:val="single" w:sz="2" w:space="0" w:color="auto"/>
              <w:right w:val="nil"/>
            </w:tcBorders>
          </w:tcPr>
          <w:p w:rsidR="00F318CB" w:rsidRPr="005F0BB3" w:rsidRDefault="00855F3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855F32">
              <w:rPr>
                <w:spacing w:val="-1"/>
                <w:sz w:val="18"/>
              </w:rPr>
              <w:t>1</w:t>
            </w:r>
            <w:r w:rsidR="00F77C2D">
              <w:rPr>
                <w:spacing w:val="-1"/>
                <w:sz w:val="18"/>
              </w:rPr>
              <w:t xml:space="preserve"> </w:t>
            </w:r>
            <w:r w:rsidRPr="00855F32">
              <w:rPr>
                <w:spacing w:val="-1"/>
                <w:sz w:val="18"/>
              </w:rPr>
              <w:t>891.83</w:t>
            </w:r>
          </w:p>
        </w:tc>
        <w:tc>
          <w:tcPr>
            <w:tcW w:w="346" w:type="dxa"/>
            <w:tcBorders>
              <w:top w:val="nil"/>
              <w:left w:val="dotted" w:sz="2"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F318CB" w:rsidRPr="005F0BB3" w:rsidRDefault="00F318CB" w:rsidP="00855F3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7.</w:t>
            </w:r>
            <w:r w:rsidRPr="005F0BB3">
              <w:rPr>
                <w:spacing w:val="-1"/>
                <w:sz w:val="18"/>
              </w:rPr>
              <w:tab/>
              <w:t>Excess of rent over threshold</w:t>
            </w:r>
            <w:r>
              <w:rPr>
                <w:spacing w:val="-1"/>
                <w:sz w:val="18"/>
              </w:rPr>
              <w:t xml:space="preserve"> </w:t>
            </w:r>
            <w:r w:rsidR="00855F32">
              <w:rPr>
                <w:spacing w:val="-1"/>
                <w:sz w:val="18"/>
              </w:rPr>
              <w:br/>
            </w:r>
            <w:r w:rsidRPr="005F0BB3">
              <w:rPr>
                <w:spacing w:val="-1"/>
                <w:sz w:val="18"/>
              </w:rPr>
              <w:t>(</w:t>
            </w:r>
            <w:r w:rsidR="00855F32">
              <w:rPr>
                <w:spacing w:val="-1"/>
                <w:sz w:val="18"/>
              </w:rPr>
              <w:t>l</w:t>
            </w:r>
            <w:r w:rsidRPr="005F0BB3">
              <w:rPr>
                <w:spacing w:val="-1"/>
                <w:sz w:val="18"/>
              </w:rPr>
              <w:t>ine 6 less line 3)</w:t>
            </w:r>
          </w:p>
        </w:tc>
        <w:tc>
          <w:tcPr>
            <w:tcW w:w="1206" w:type="dxa"/>
            <w:tcBorders>
              <w:top w:val="single" w:sz="2" w:space="0" w:color="auto"/>
              <w:left w:val="dotted" w:sz="2" w:space="0" w:color="auto"/>
              <w:bottom w:val="single" w:sz="2" w:space="0" w:color="auto"/>
              <w:right w:val="single" w:sz="4" w:space="0" w:color="auto"/>
            </w:tcBorders>
          </w:tcPr>
          <w:p w:rsidR="00F318CB" w:rsidRPr="005F0BB3" w:rsidRDefault="00855F3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855F32">
              <w:rPr>
                <w:spacing w:val="-1"/>
                <w:sz w:val="18"/>
              </w:rPr>
              <w:t>153.13</w:t>
            </w:r>
          </w:p>
        </w:tc>
      </w:tr>
      <w:tr w:rsidR="00F318CB" w:rsidRPr="005F0BB3" w:rsidTr="00250FE3">
        <w:tc>
          <w:tcPr>
            <w:tcW w:w="3483" w:type="dxa"/>
            <w:gridSpan w:val="3"/>
            <w:tcBorders>
              <w:top w:val="dotted" w:sz="2" w:space="0" w:color="auto"/>
              <w:left w:val="single" w:sz="4" w:space="0" w:color="auto"/>
              <w:bottom w:val="nil"/>
              <w:right w:val="nil"/>
            </w:tcBorders>
          </w:tcPr>
          <w:p w:rsidR="00F318CB" w:rsidRPr="005F0BB3" w:rsidRDefault="00F318CB" w:rsidP="00855F3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679" w:hanging="679"/>
              <w:rPr>
                <w:spacing w:val="-1"/>
                <w:sz w:val="18"/>
              </w:rPr>
            </w:pPr>
            <w:r w:rsidRPr="005F0BB3">
              <w:rPr>
                <w:spacing w:val="-1"/>
                <w:sz w:val="18"/>
              </w:rPr>
              <w:tab/>
              <w:t>(c)</w:t>
            </w:r>
            <w:r w:rsidRPr="005F0BB3">
              <w:rPr>
                <w:spacing w:val="-1"/>
                <w:sz w:val="18"/>
              </w:rPr>
              <w:tab/>
            </w:r>
            <w:r w:rsidR="00855F32" w:rsidRPr="00855F32">
              <w:rPr>
                <w:spacing w:val="-1"/>
                <w:sz w:val="18"/>
              </w:rPr>
              <w:t>Special post spouse/ transitional/</w:t>
            </w:r>
            <w:r w:rsidR="00855F32">
              <w:rPr>
                <w:spacing w:val="-1"/>
                <w:sz w:val="18"/>
              </w:rPr>
              <w:t xml:space="preserve"> </w:t>
            </w:r>
            <w:r w:rsidR="00855F32" w:rsidRPr="00855F32">
              <w:rPr>
                <w:spacing w:val="-1"/>
                <w:sz w:val="18"/>
              </w:rPr>
              <w:t>single parent allowance</w:t>
            </w:r>
          </w:p>
        </w:tc>
        <w:tc>
          <w:tcPr>
            <w:tcW w:w="1245" w:type="dxa"/>
            <w:tcBorders>
              <w:top w:val="single" w:sz="2" w:space="0" w:color="auto"/>
              <w:left w:val="dotted" w:sz="2" w:space="0" w:color="auto"/>
              <w:bottom w:val="single" w:sz="2" w:space="0" w:color="auto"/>
              <w:right w:val="nil"/>
            </w:tcBorders>
          </w:tcPr>
          <w:p w:rsidR="00F318CB" w:rsidRPr="005F0BB3" w:rsidRDefault="00855F3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855F32">
              <w:rPr>
                <w:spacing w:val="-1"/>
                <w:sz w:val="18"/>
              </w:rPr>
              <w:t>397.99</w:t>
            </w:r>
          </w:p>
        </w:tc>
        <w:tc>
          <w:tcPr>
            <w:tcW w:w="346" w:type="dxa"/>
            <w:tcBorders>
              <w:top w:val="nil"/>
              <w:left w:val="dotted" w:sz="2"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F318CB" w:rsidRPr="005F0BB3" w:rsidRDefault="00F318CB" w:rsidP="00250FE3">
            <w:pPr>
              <w:tabs>
                <w:tab w:val="left" w:pos="304"/>
                <w:tab w:val="right" w:pos="3337"/>
              </w:tabs>
              <w:spacing w:before="31" w:after="54" w:line="200" w:lineRule="atLeast"/>
              <w:ind w:left="339" w:hanging="339"/>
              <w:rPr>
                <w:spacing w:val="-1"/>
                <w:sz w:val="18"/>
              </w:rPr>
            </w:pPr>
            <w:r>
              <w:rPr>
                <w:spacing w:val="-1"/>
                <w:sz w:val="18"/>
              </w:rPr>
              <w:t>8.</w:t>
            </w:r>
            <w:r>
              <w:rPr>
                <w:spacing w:val="-1"/>
                <w:sz w:val="18"/>
              </w:rPr>
              <w:tab/>
            </w:r>
            <w:r w:rsidR="007E1B5F">
              <w:rPr>
                <w:spacing w:val="-1"/>
                <w:sz w:val="18"/>
              </w:rPr>
              <w:t>Percentage reimbursement</w:t>
            </w:r>
          </w:p>
        </w:tc>
        <w:tc>
          <w:tcPr>
            <w:tcW w:w="1206" w:type="dxa"/>
            <w:tcBorders>
              <w:top w:val="single" w:sz="2" w:space="0" w:color="auto"/>
              <w:left w:val="dotted" w:sz="2" w:space="0" w:color="auto"/>
              <w:bottom w:val="single" w:sz="2" w:space="0" w:color="auto"/>
              <w:right w:val="single" w:sz="4"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80.00</w:t>
            </w:r>
          </w:p>
        </w:tc>
      </w:tr>
      <w:tr w:rsidR="00855F32" w:rsidRPr="005F0BB3" w:rsidTr="00250FE3">
        <w:tc>
          <w:tcPr>
            <w:tcW w:w="3483" w:type="dxa"/>
            <w:gridSpan w:val="3"/>
            <w:tcBorders>
              <w:top w:val="dotted" w:sz="2" w:space="0" w:color="auto"/>
              <w:left w:val="single" w:sz="4" w:space="0" w:color="auto"/>
              <w:bottom w:val="nil"/>
              <w:right w:val="nil"/>
            </w:tcBorders>
          </w:tcPr>
          <w:p w:rsidR="00855F32" w:rsidRPr="005F0BB3" w:rsidRDefault="00855F32" w:rsidP="00F77C2D">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1018" w:hanging="1018"/>
              <w:jc w:val="right"/>
              <w:rPr>
                <w:spacing w:val="-1"/>
                <w:sz w:val="18"/>
              </w:rPr>
            </w:pPr>
            <w:r w:rsidRPr="005F0BB3">
              <w:rPr>
                <w:spacing w:val="-1"/>
                <w:sz w:val="18"/>
              </w:rPr>
              <w:t>(d)</w:t>
            </w:r>
            <w:r>
              <w:rPr>
                <w:spacing w:val="-1"/>
                <w:sz w:val="18"/>
              </w:rPr>
              <w:tab/>
            </w:r>
            <w:r w:rsidRPr="005F0BB3">
              <w:rPr>
                <w:spacing w:val="-1"/>
                <w:sz w:val="18"/>
              </w:rPr>
              <w:t>Total</w:t>
            </w:r>
          </w:p>
        </w:tc>
        <w:tc>
          <w:tcPr>
            <w:tcW w:w="1245" w:type="dxa"/>
            <w:tcBorders>
              <w:top w:val="single" w:sz="2" w:space="0" w:color="auto"/>
              <w:left w:val="dotted" w:sz="2" w:space="0" w:color="auto"/>
              <w:bottom w:val="single" w:sz="2" w:space="0" w:color="auto"/>
              <w:right w:val="nil"/>
            </w:tcBorders>
          </w:tcPr>
          <w:p w:rsidR="00855F32" w:rsidRPr="005F0BB3" w:rsidRDefault="00855F3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855F32">
              <w:rPr>
                <w:spacing w:val="-1"/>
                <w:sz w:val="18"/>
              </w:rPr>
              <w:t>7</w:t>
            </w:r>
            <w:r w:rsidR="00F77C2D">
              <w:rPr>
                <w:spacing w:val="-1"/>
                <w:sz w:val="18"/>
              </w:rPr>
              <w:t xml:space="preserve"> </w:t>
            </w:r>
            <w:r w:rsidRPr="00855F32">
              <w:rPr>
                <w:spacing w:val="-1"/>
                <w:sz w:val="18"/>
              </w:rPr>
              <w:t>031.24</w:t>
            </w:r>
          </w:p>
        </w:tc>
        <w:tc>
          <w:tcPr>
            <w:tcW w:w="346" w:type="dxa"/>
            <w:tcBorders>
              <w:top w:val="nil"/>
              <w:left w:val="dotted" w:sz="2" w:space="0" w:color="auto"/>
              <w:bottom w:val="nil"/>
              <w:right w:val="nil"/>
            </w:tcBorders>
          </w:tcPr>
          <w:p w:rsidR="00855F32" w:rsidRPr="005F0BB3" w:rsidRDefault="00855F3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855F32" w:rsidRPr="005F0BB3" w:rsidRDefault="00855F32" w:rsidP="00855F3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ind w:left="339" w:hanging="339"/>
              <w:rPr>
                <w:spacing w:val="-1"/>
                <w:sz w:val="18"/>
              </w:rPr>
            </w:pPr>
            <w:r w:rsidRPr="005F0BB3">
              <w:rPr>
                <w:spacing w:val="-1"/>
                <w:sz w:val="18"/>
              </w:rPr>
              <w:t>9.</w:t>
            </w:r>
            <w:r w:rsidRPr="005F0BB3">
              <w:rPr>
                <w:spacing w:val="-1"/>
                <w:sz w:val="18"/>
              </w:rPr>
              <w:tab/>
              <w:t>Reimbursement amount</w:t>
            </w:r>
          </w:p>
          <w:p w:rsidR="00855F32" w:rsidRDefault="00855F32" w:rsidP="00855F32">
            <w:pPr>
              <w:tabs>
                <w:tab w:val="left" w:pos="304"/>
                <w:tab w:val="right" w:pos="3337"/>
              </w:tabs>
              <w:spacing w:before="31" w:after="54" w:line="200" w:lineRule="atLeast"/>
              <w:ind w:left="339" w:hanging="339"/>
              <w:rPr>
                <w:spacing w:val="-1"/>
                <w:sz w:val="18"/>
              </w:rPr>
            </w:pPr>
            <w:r w:rsidRPr="005F0BB3">
              <w:rPr>
                <w:spacing w:val="-1"/>
                <w:sz w:val="18"/>
              </w:rPr>
              <w:tab/>
              <w:t>(line 7 x line 8)/100</w:t>
            </w:r>
          </w:p>
        </w:tc>
        <w:tc>
          <w:tcPr>
            <w:tcW w:w="1206" w:type="dxa"/>
            <w:tcBorders>
              <w:top w:val="single" w:sz="2" w:space="0" w:color="auto"/>
              <w:left w:val="dotted" w:sz="2" w:space="0" w:color="auto"/>
              <w:bottom w:val="single" w:sz="2" w:space="0" w:color="auto"/>
              <w:right w:val="single" w:sz="4" w:space="0" w:color="auto"/>
            </w:tcBorders>
          </w:tcPr>
          <w:p w:rsidR="00855F32" w:rsidRPr="005F0BB3" w:rsidRDefault="00855F3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855F32">
              <w:rPr>
                <w:spacing w:val="-1"/>
                <w:sz w:val="18"/>
              </w:rPr>
              <w:t>122.5</w:t>
            </w:r>
          </w:p>
        </w:tc>
      </w:tr>
      <w:tr w:rsidR="00F318CB" w:rsidRPr="005F0BB3" w:rsidTr="00250FE3">
        <w:tc>
          <w:tcPr>
            <w:tcW w:w="3483" w:type="dxa"/>
            <w:gridSpan w:val="3"/>
            <w:tcBorders>
              <w:top w:val="dotted" w:sz="2" w:space="0" w:color="auto"/>
              <w:left w:val="single" w:sz="4" w:space="0" w:color="auto"/>
              <w:bottom w:val="nil"/>
              <w:right w:val="nil"/>
            </w:tcBorders>
          </w:tcPr>
          <w:p w:rsidR="00F318CB" w:rsidRPr="005F0BB3" w:rsidRDefault="00F318CB" w:rsidP="007E1B5F">
            <w:pPr>
              <w:tabs>
                <w:tab w:val="left" w:pos="302"/>
                <w:tab w:val="right" w:pos="3314"/>
              </w:tabs>
              <w:spacing w:before="31" w:after="54" w:line="200" w:lineRule="atLeast"/>
              <w:ind w:left="339" w:hanging="339"/>
              <w:rPr>
                <w:spacing w:val="-1"/>
                <w:sz w:val="18"/>
              </w:rPr>
            </w:pPr>
            <w:r w:rsidRPr="005F0BB3">
              <w:rPr>
                <w:spacing w:val="-1"/>
                <w:sz w:val="18"/>
              </w:rPr>
              <w:t>2.</w:t>
            </w:r>
            <w:r w:rsidRPr="005F0BB3">
              <w:rPr>
                <w:spacing w:val="-1"/>
                <w:sz w:val="18"/>
              </w:rPr>
              <w:tab/>
            </w:r>
            <w:r w:rsidRPr="005F0BB3">
              <w:rPr>
                <w:b/>
                <w:bCs/>
                <w:spacing w:val="-1"/>
                <w:sz w:val="18"/>
              </w:rPr>
              <w:t>Threshold percentage</w:t>
            </w:r>
          </w:p>
        </w:tc>
        <w:tc>
          <w:tcPr>
            <w:tcW w:w="1245" w:type="dxa"/>
            <w:tcBorders>
              <w:top w:val="single" w:sz="2" w:space="0" w:color="auto"/>
              <w:left w:val="dotted" w:sz="2" w:space="0" w:color="auto"/>
              <w:bottom w:val="single" w:sz="2" w:space="0" w:color="auto"/>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22.00</w:t>
            </w:r>
          </w:p>
        </w:tc>
        <w:tc>
          <w:tcPr>
            <w:tcW w:w="346" w:type="dxa"/>
            <w:tcBorders>
              <w:top w:val="nil"/>
              <w:left w:val="dotted" w:sz="2"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dotted" w:sz="2" w:space="0" w:color="auto"/>
            </w:tcBorders>
          </w:tcPr>
          <w:p w:rsidR="00F318CB" w:rsidRPr="005F0BB3" w:rsidRDefault="00F318CB" w:rsidP="005F348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10.</w:t>
            </w:r>
            <w:r w:rsidRPr="005F0BB3">
              <w:rPr>
                <w:spacing w:val="-1"/>
                <w:sz w:val="18"/>
              </w:rPr>
              <w:tab/>
              <w:t>40 per cent of rent for purpose of subsidy calculation (0.4 x line 6)</w:t>
            </w:r>
          </w:p>
        </w:tc>
        <w:tc>
          <w:tcPr>
            <w:tcW w:w="1206" w:type="dxa"/>
            <w:tcBorders>
              <w:top w:val="single" w:sz="2" w:space="0" w:color="auto"/>
              <w:left w:val="dotted" w:sz="2" w:space="0" w:color="auto"/>
              <w:bottom w:val="nil"/>
              <w:right w:val="single" w:sz="4" w:space="0" w:color="auto"/>
            </w:tcBorders>
          </w:tcPr>
          <w:p w:rsidR="00F318CB" w:rsidRPr="005F0BB3" w:rsidRDefault="005F348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3482">
              <w:rPr>
                <w:spacing w:val="-1"/>
                <w:sz w:val="18"/>
              </w:rPr>
              <w:t>680</w:t>
            </w:r>
            <w:r w:rsidR="00F318CB" w:rsidRPr="005F0BB3">
              <w:rPr>
                <w:spacing w:val="-1"/>
                <w:sz w:val="18"/>
              </w:rPr>
              <w:t>.00</w:t>
            </w:r>
          </w:p>
        </w:tc>
      </w:tr>
      <w:tr w:rsidR="00F318CB" w:rsidRPr="005F0BB3" w:rsidTr="00250FE3">
        <w:tc>
          <w:tcPr>
            <w:tcW w:w="3483" w:type="dxa"/>
            <w:gridSpan w:val="3"/>
            <w:tcBorders>
              <w:top w:val="dotted" w:sz="2" w:space="0" w:color="auto"/>
              <w:left w:val="single" w:sz="4" w:space="0" w:color="auto"/>
              <w:bottom w:val="nil"/>
              <w:right w:val="nil"/>
            </w:tcBorders>
          </w:tcPr>
          <w:p w:rsidR="00F318CB" w:rsidRPr="005F0BB3" w:rsidRDefault="00F318CB" w:rsidP="005F348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3.</w:t>
            </w:r>
            <w:r w:rsidRPr="005F0BB3">
              <w:rPr>
                <w:spacing w:val="-1"/>
                <w:sz w:val="18"/>
              </w:rPr>
              <w:tab/>
              <w:t xml:space="preserve">Individual threshold amount </w:t>
            </w:r>
            <w:r w:rsidR="005F3482">
              <w:rPr>
                <w:spacing w:val="-1"/>
                <w:sz w:val="18"/>
              </w:rPr>
              <w:br/>
            </w:r>
            <w:r w:rsidRPr="005F0BB3">
              <w:rPr>
                <w:spacing w:val="-1"/>
                <w:sz w:val="18"/>
              </w:rPr>
              <w:t>(</w:t>
            </w:r>
            <w:r w:rsidR="005F3482">
              <w:rPr>
                <w:spacing w:val="-1"/>
                <w:sz w:val="18"/>
              </w:rPr>
              <w:t>l</w:t>
            </w:r>
            <w:r w:rsidRPr="005F0BB3">
              <w:rPr>
                <w:spacing w:val="-1"/>
                <w:sz w:val="18"/>
              </w:rPr>
              <w:t>ine 1</w:t>
            </w:r>
            <w:r w:rsidR="005F3482">
              <w:rPr>
                <w:spacing w:val="-1"/>
                <w:sz w:val="18"/>
              </w:rPr>
              <w:t xml:space="preserve"> </w:t>
            </w:r>
            <w:r w:rsidRPr="005F0BB3">
              <w:rPr>
                <w:spacing w:val="-1"/>
                <w:sz w:val="18"/>
              </w:rPr>
              <w:t>(d) x line 2/100)</w:t>
            </w:r>
          </w:p>
        </w:tc>
        <w:tc>
          <w:tcPr>
            <w:tcW w:w="1245" w:type="dxa"/>
            <w:tcBorders>
              <w:top w:val="single" w:sz="2" w:space="0" w:color="auto"/>
              <w:left w:val="dotted" w:sz="2" w:space="0" w:color="auto"/>
              <w:bottom w:val="single" w:sz="2" w:space="0" w:color="auto"/>
              <w:right w:val="nil"/>
            </w:tcBorders>
          </w:tcPr>
          <w:p w:rsidR="00F318CB" w:rsidRPr="005F0BB3" w:rsidRDefault="005F348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3482">
              <w:rPr>
                <w:spacing w:val="-1"/>
                <w:sz w:val="18"/>
              </w:rPr>
              <w:t>1</w:t>
            </w:r>
            <w:r w:rsidR="00F77C2D">
              <w:rPr>
                <w:spacing w:val="-1"/>
                <w:sz w:val="18"/>
              </w:rPr>
              <w:t xml:space="preserve"> </w:t>
            </w:r>
            <w:r w:rsidRPr="005F3482">
              <w:rPr>
                <w:spacing w:val="-1"/>
                <w:sz w:val="18"/>
              </w:rPr>
              <w:t>546.87</w:t>
            </w:r>
          </w:p>
        </w:tc>
        <w:tc>
          <w:tcPr>
            <w:tcW w:w="346" w:type="dxa"/>
            <w:tcBorders>
              <w:top w:val="nil"/>
              <w:left w:val="dotted" w:sz="2"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dotted" w:sz="2" w:space="0" w:color="auto"/>
              <w:right w:val="dotted" w:sz="2"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679" w:hanging="679"/>
              <w:rPr>
                <w:spacing w:val="-1"/>
                <w:sz w:val="18"/>
              </w:rPr>
            </w:pPr>
            <w:r w:rsidRPr="005F0BB3">
              <w:rPr>
                <w:spacing w:val="-1"/>
                <w:sz w:val="18"/>
              </w:rPr>
              <w:t>11.</w:t>
            </w:r>
            <w:r w:rsidRPr="005F0BB3">
              <w:rPr>
                <w:spacing w:val="-1"/>
                <w:sz w:val="18"/>
              </w:rPr>
              <w:tab/>
            </w:r>
            <w:r w:rsidRPr="005F0BB3">
              <w:rPr>
                <w:b/>
                <w:bCs/>
                <w:spacing w:val="-1"/>
                <w:sz w:val="18"/>
              </w:rPr>
              <w:t>Subsidy</w:t>
            </w:r>
            <w:r w:rsidRPr="005F0BB3">
              <w:rPr>
                <w:spacing w:val="-1"/>
                <w:sz w:val="18"/>
              </w:rPr>
              <w:t xml:space="preserve"> (smaller of line 9 or 10)</w:t>
            </w:r>
          </w:p>
        </w:tc>
        <w:tc>
          <w:tcPr>
            <w:tcW w:w="1206" w:type="dxa"/>
            <w:tcBorders>
              <w:top w:val="dotted" w:sz="2" w:space="0" w:color="auto"/>
              <w:left w:val="dotted" w:sz="2" w:space="0" w:color="auto"/>
              <w:bottom w:val="single" w:sz="2" w:space="0" w:color="auto"/>
              <w:right w:val="single" w:sz="4" w:space="0" w:color="auto"/>
            </w:tcBorders>
          </w:tcPr>
          <w:p w:rsidR="00F318CB" w:rsidRPr="005F0BB3" w:rsidRDefault="005F348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3482">
              <w:rPr>
                <w:spacing w:val="-1"/>
                <w:sz w:val="18"/>
              </w:rPr>
              <w:t>122.5</w:t>
            </w:r>
          </w:p>
        </w:tc>
      </w:tr>
      <w:tr w:rsidR="00F318CB" w:rsidRPr="005F0BB3" w:rsidTr="00250FE3">
        <w:tc>
          <w:tcPr>
            <w:tcW w:w="3483" w:type="dxa"/>
            <w:gridSpan w:val="3"/>
            <w:tcBorders>
              <w:top w:val="dotted" w:sz="2" w:space="0" w:color="auto"/>
              <w:left w:val="single" w:sz="4"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4.</w:t>
            </w:r>
            <w:r w:rsidRPr="005F0BB3">
              <w:rPr>
                <w:spacing w:val="-1"/>
                <w:sz w:val="18"/>
              </w:rPr>
              <w:tab/>
            </w:r>
            <w:r w:rsidRPr="005F0BB3">
              <w:rPr>
                <w:b/>
                <w:bCs/>
                <w:spacing w:val="-1"/>
                <w:sz w:val="18"/>
              </w:rPr>
              <w:t>Monthly rent</w:t>
            </w:r>
            <w:r w:rsidRPr="005F0BB3">
              <w:rPr>
                <w:spacing w:val="-1"/>
                <w:sz w:val="18"/>
              </w:rPr>
              <w:t xml:space="preserve"> (less electricity cost)</w:t>
            </w:r>
          </w:p>
        </w:tc>
        <w:tc>
          <w:tcPr>
            <w:tcW w:w="1245" w:type="dxa"/>
            <w:tcBorders>
              <w:top w:val="single" w:sz="2" w:space="0" w:color="auto"/>
              <w:left w:val="dotted" w:sz="2" w:space="0" w:color="auto"/>
              <w:bottom w:val="single" w:sz="2" w:space="0" w:color="auto"/>
              <w:right w:val="nil"/>
            </w:tcBorders>
          </w:tcPr>
          <w:p w:rsidR="00F318CB" w:rsidRPr="005F0BB3" w:rsidRDefault="00F318CB" w:rsidP="005F348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1</w:t>
            </w:r>
            <w:r w:rsidR="00F77C2D">
              <w:rPr>
                <w:spacing w:val="-1"/>
                <w:sz w:val="18"/>
              </w:rPr>
              <w:t xml:space="preserve"> </w:t>
            </w:r>
            <w:r w:rsidR="005F3482">
              <w:rPr>
                <w:spacing w:val="-1"/>
                <w:sz w:val="18"/>
              </w:rPr>
              <w:t>7</w:t>
            </w:r>
            <w:r w:rsidRPr="005F0BB3">
              <w:rPr>
                <w:spacing w:val="-1"/>
                <w:sz w:val="18"/>
              </w:rPr>
              <w:t>00.00</w:t>
            </w:r>
          </w:p>
        </w:tc>
        <w:tc>
          <w:tcPr>
            <w:tcW w:w="346" w:type="dxa"/>
            <w:tcBorders>
              <w:top w:val="nil"/>
              <w:left w:val="dotted" w:sz="2" w:space="0" w:color="auto"/>
              <w:bottom w:val="nil"/>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F318CB" w:rsidRPr="005F0BB3" w:rsidRDefault="00F318CB" w:rsidP="00250FE3">
            <w:pPr>
              <w:tabs>
                <w:tab w:val="left" w:pos="342"/>
                <w:tab w:val="right" w:pos="3337"/>
              </w:tabs>
              <w:spacing w:before="31" w:after="54" w:line="200" w:lineRule="atLeast"/>
              <w:ind w:left="679" w:hanging="679"/>
              <w:rPr>
                <w:spacing w:val="-1"/>
                <w:sz w:val="18"/>
              </w:rPr>
            </w:pPr>
            <w:r>
              <w:rPr>
                <w:spacing w:val="-1"/>
                <w:sz w:val="18"/>
              </w:rPr>
              <w:t>12.</w:t>
            </w:r>
            <w:r>
              <w:rPr>
                <w:spacing w:val="-1"/>
                <w:sz w:val="18"/>
              </w:rPr>
              <w:tab/>
            </w:r>
            <w:r w:rsidRPr="005F0BB3">
              <w:rPr>
                <w:spacing w:val="-1"/>
                <w:sz w:val="18"/>
              </w:rPr>
              <w:t>Subsidy in local currency</w:t>
            </w:r>
          </w:p>
        </w:tc>
        <w:tc>
          <w:tcPr>
            <w:tcW w:w="1206" w:type="dxa"/>
            <w:tcBorders>
              <w:top w:val="single" w:sz="2" w:space="0" w:color="auto"/>
              <w:left w:val="dotted" w:sz="2" w:space="0" w:color="auto"/>
              <w:bottom w:val="single" w:sz="2" w:space="0" w:color="auto"/>
              <w:right w:val="single" w:sz="4" w:space="0" w:color="auto"/>
            </w:tcBorders>
          </w:tcPr>
          <w:p w:rsidR="00F318CB" w:rsidRPr="005F0BB3" w:rsidRDefault="005F3482"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3482">
              <w:rPr>
                <w:spacing w:val="-1"/>
                <w:sz w:val="18"/>
              </w:rPr>
              <w:t>122.5</w:t>
            </w:r>
          </w:p>
        </w:tc>
      </w:tr>
      <w:tr w:rsidR="00F318CB" w:rsidRPr="005F0BB3" w:rsidTr="00250FE3">
        <w:trPr>
          <w:cantSplit/>
        </w:trPr>
        <w:tc>
          <w:tcPr>
            <w:tcW w:w="1700" w:type="dxa"/>
            <w:tcBorders>
              <w:top w:val="dotted" w:sz="2" w:space="0" w:color="auto"/>
              <w:left w:val="single" w:sz="4" w:space="0" w:color="auto"/>
              <w:bottom w:val="dotted" w:sz="2" w:space="0" w:color="auto"/>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ab/>
              <w:t xml:space="preserve">Exchange rate </w:t>
            </w:r>
          </w:p>
        </w:tc>
        <w:tc>
          <w:tcPr>
            <w:tcW w:w="655" w:type="dxa"/>
            <w:tcBorders>
              <w:top w:val="dotted" w:sz="2" w:space="0" w:color="auto"/>
              <w:left w:val="dotted" w:sz="2" w:space="0" w:color="auto"/>
              <w:bottom w:val="dotted" w:sz="2" w:space="0" w:color="auto"/>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1128" w:type="dxa"/>
            <w:tcBorders>
              <w:top w:val="dotted" w:sz="2" w:space="0" w:color="auto"/>
              <w:left w:val="dotted" w:sz="2" w:space="0" w:color="auto"/>
              <w:bottom w:val="dotted" w:sz="2" w:space="0" w:color="auto"/>
              <w:right w:val="nil"/>
            </w:tcBorders>
          </w:tcPr>
          <w:p w:rsidR="00F318CB" w:rsidRPr="005F0BB3" w:rsidRDefault="00F318CB" w:rsidP="00250FE3">
            <w:pPr>
              <w:tabs>
                <w:tab w:val="right" w:pos="959"/>
              </w:tabs>
              <w:spacing w:before="31" w:after="54" w:line="200" w:lineRule="atLeast"/>
              <w:rPr>
                <w:spacing w:val="-1"/>
                <w:sz w:val="18"/>
              </w:rPr>
            </w:pPr>
            <w:r w:rsidRPr="005F0BB3">
              <w:rPr>
                <w:spacing w:val="-1"/>
                <w:sz w:val="18"/>
              </w:rPr>
              <w:tab/>
            </w:r>
            <w:smartTag w:uri="urn:schemas-microsoft-com:office:smarttags" w:element="place">
              <w:smartTag w:uri="urn:schemas:contacts" w:element="Sn">
                <w:smartTag w:uri="urn:schemas-microsoft-com:office:smarttags" w:element="City">
                  <w:r w:rsidRPr="005F0BB3">
                    <w:rPr>
                      <w:spacing w:val="-1"/>
                      <w:sz w:val="18"/>
                    </w:rPr>
                    <w:t>Rent</w:t>
                  </w:r>
                </w:smartTag>
                <w:r w:rsidRPr="005F0BB3">
                  <w:rPr>
                    <w:spacing w:val="-1"/>
                    <w:sz w:val="18"/>
                  </w:rPr>
                  <w:t xml:space="preserve">, </w:t>
                </w:r>
                <w:smartTag w:uri="urn:schemas-microsoft-com:office:smarttags" w:element="country-region">
                  <w:r w:rsidRPr="005F0BB3">
                    <w:rPr>
                      <w:spacing w:val="-1"/>
                      <w:sz w:val="18"/>
                    </w:rPr>
                    <w:t>US</w:t>
                  </w:r>
                </w:smartTag>
              </w:smartTag>
            </w:smartTag>
            <w:r w:rsidRPr="005F0BB3">
              <w:rPr>
                <w:spacing w:val="-1"/>
                <w:sz w:val="18"/>
              </w:rPr>
              <w:t>$</w:t>
            </w:r>
          </w:p>
        </w:tc>
        <w:tc>
          <w:tcPr>
            <w:tcW w:w="1245" w:type="dxa"/>
            <w:tcBorders>
              <w:top w:val="single" w:sz="2" w:space="0" w:color="auto"/>
              <w:left w:val="dotted" w:sz="2" w:space="0" w:color="auto"/>
              <w:bottom w:val="dotted" w:sz="2" w:space="0" w:color="auto"/>
              <w:right w:val="nil"/>
            </w:tcBorders>
          </w:tcPr>
          <w:p w:rsidR="00F318CB" w:rsidRPr="005F0BB3" w:rsidRDefault="00F318CB" w:rsidP="005F3482">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1</w:t>
            </w:r>
            <w:r w:rsidR="00F77C2D">
              <w:rPr>
                <w:spacing w:val="-1"/>
                <w:sz w:val="18"/>
              </w:rPr>
              <w:t xml:space="preserve"> </w:t>
            </w:r>
            <w:r w:rsidR="005F3482">
              <w:rPr>
                <w:spacing w:val="-1"/>
                <w:sz w:val="18"/>
              </w:rPr>
              <w:t>7</w:t>
            </w:r>
            <w:r w:rsidRPr="005F0BB3">
              <w:rPr>
                <w:spacing w:val="-1"/>
                <w:sz w:val="18"/>
              </w:rPr>
              <w:t>00.00</w:t>
            </w:r>
          </w:p>
        </w:tc>
        <w:tc>
          <w:tcPr>
            <w:tcW w:w="346" w:type="dxa"/>
            <w:tcBorders>
              <w:top w:val="nil"/>
              <w:left w:val="dotted" w:sz="2" w:space="0" w:color="auto"/>
              <w:bottom w:val="dotted" w:sz="2" w:space="0" w:color="auto"/>
              <w:right w:val="nil"/>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4772" w:type="dxa"/>
            <w:gridSpan w:val="3"/>
            <w:tcBorders>
              <w:top w:val="dotted" w:sz="2" w:space="0" w:color="auto"/>
              <w:left w:val="dotted" w:sz="2" w:space="0" w:color="auto"/>
              <w:bottom w:val="dotted" w:sz="2" w:space="0" w:color="auto"/>
              <w:right w:val="single" w:sz="4"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r>
      <w:tr w:rsidR="00F318CB" w:rsidRPr="005F0BB3" w:rsidTr="00250FE3">
        <w:trPr>
          <w:cantSplit/>
          <w:trHeight w:val="165"/>
        </w:trPr>
        <w:tc>
          <w:tcPr>
            <w:tcW w:w="9846" w:type="dxa"/>
            <w:gridSpan w:val="8"/>
            <w:tcBorders>
              <w:top w:val="dotted" w:sz="2" w:space="0" w:color="auto"/>
              <w:left w:val="single" w:sz="4" w:space="0" w:color="auto"/>
              <w:bottom w:val="dotted" w:sz="2" w:space="0" w:color="auto"/>
              <w:right w:val="single" w:sz="4"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r w:rsidRPr="005F0BB3">
              <w:rPr>
                <w:spacing w:val="-1"/>
                <w:sz w:val="18"/>
              </w:rPr>
              <w:t>If line 3 is greater than line 4, STOP. No subsidy payable.</w:t>
            </w:r>
          </w:p>
        </w:tc>
      </w:tr>
      <w:tr w:rsidR="00F318CB" w:rsidRPr="005F0BB3" w:rsidTr="00250FE3">
        <w:trPr>
          <w:cantSplit/>
          <w:trHeight w:val="165"/>
        </w:trPr>
        <w:tc>
          <w:tcPr>
            <w:tcW w:w="9846" w:type="dxa"/>
            <w:gridSpan w:val="8"/>
            <w:tcBorders>
              <w:top w:val="dotted" w:sz="2" w:space="0" w:color="auto"/>
              <w:left w:val="single" w:sz="4" w:space="0" w:color="auto"/>
              <w:bottom w:val="single" w:sz="4" w:space="0" w:color="auto"/>
              <w:right w:val="single" w:sz="4" w:space="0" w:color="auto"/>
            </w:tcBorders>
          </w:tcPr>
          <w:p w:rsidR="00F318CB" w:rsidRPr="005F0BB3" w:rsidRDefault="00F318CB"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b/>
                <w:bCs/>
                <w:spacing w:val="-1"/>
                <w:sz w:val="18"/>
              </w:rPr>
            </w:pPr>
            <w:r w:rsidRPr="005F0BB3">
              <w:rPr>
                <w:b/>
                <w:bCs/>
                <w:spacing w:val="-1"/>
                <w:sz w:val="18"/>
              </w:rPr>
              <w:t>COMMENTS:</w:t>
            </w:r>
            <w:r>
              <w:rPr>
                <w:b/>
                <w:bCs/>
                <w:spacing w:val="-1"/>
                <w:sz w:val="18"/>
              </w:rPr>
              <w:t xml:space="preserve"> </w:t>
            </w:r>
            <w:r w:rsidR="005F3482" w:rsidRPr="005F3482">
              <w:rPr>
                <w:spacing w:val="-1"/>
                <w:sz w:val="18"/>
              </w:rPr>
              <w:t>Although the staff member</w:t>
            </w:r>
            <w:r w:rsidR="001133AA">
              <w:rPr>
                <w:spacing w:val="-1"/>
                <w:sz w:val="18"/>
              </w:rPr>
              <w:t>’</w:t>
            </w:r>
            <w:r w:rsidR="005F3482" w:rsidRPr="005F3482">
              <w:rPr>
                <w:spacing w:val="-1"/>
                <w:sz w:val="18"/>
              </w:rPr>
              <w:t>s period of eligibility for rental subsidy commences on 9 September 2000, that is, the first day following the end of the period of payment of the daily subsistence allowance portion of the assignment grant, the subsidy is payable only as of 1 October 2005, the first day of the current lease.</w:t>
            </w:r>
          </w:p>
        </w:tc>
      </w:tr>
    </w:tbl>
    <w:p w:rsidR="009B3C96" w:rsidRPr="005F3482" w:rsidRDefault="009B3C96" w:rsidP="005F3482">
      <w:pPr>
        <w:pStyle w:val="SingleTxt"/>
        <w:spacing w:after="0" w:line="120" w:lineRule="exact"/>
        <w:rPr>
          <w:sz w:val="10"/>
        </w:rPr>
      </w:pPr>
    </w:p>
    <w:p w:rsidR="005F3482" w:rsidRPr="005F3482" w:rsidRDefault="005F3482" w:rsidP="005F3482">
      <w:pPr>
        <w:pStyle w:val="SingleTxt"/>
        <w:spacing w:after="0" w:line="120" w:lineRule="exact"/>
        <w:rPr>
          <w:sz w:val="10"/>
        </w:rPr>
      </w:pPr>
    </w:p>
    <w:tbl>
      <w:tblPr>
        <w:tblW w:w="9846" w:type="dxa"/>
        <w:tblInd w:w="56" w:type="dxa"/>
        <w:tblLayout w:type="fixed"/>
        <w:tblCellMar>
          <w:left w:w="56" w:type="dxa"/>
          <w:right w:w="56" w:type="dxa"/>
        </w:tblCellMar>
        <w:tblLook w:val="0000" w:firstRow="0" w:lastRow="0" w:firstColumn="0" w:lastColumn="0" w:noHBand="0" w:noVBand="0"/>
      </w:tblPr>
      <w:tblGrid>
        <w:gridCol w:w="1700"/>
        <w:gridCol w:w="655"/>
        <w:gridCol w:w="1128"/>
        <w:gridCol w:w="1245"/>
        <w:gridCol w:w="346"/>
        <w:gridCol w:w="1752"/>
        <w:gridCol w:w="1814"/>
        <w:gridCol w:w="1206"/>
      </w:tblGrid>
      <w:tr w:rsidR="00C511C0" w:rsidRPr="005F0BB3" w:rsidTr="00250FE3">
        <w:tc>
          <w:tcPr>
            <w:tcW w:w="9846" w:type="dxa"/>
            <w:gridSpan w:val="8"/>
            <w:tcBorders>
              <w:top w:val="single" w:sz="4" w:space="0" w:color="auto"/>
              <w:left w:val="single" w:sz="4" w:space="0" w:color="auto"/>
              <w:bottom w:val="nil"/>
              <w:right w:val="single" w:sz="4" w:space="0" w:color="auto"/>
            </w:tcBorders>
          </w:tcPr>
          <w:p w:rsidR="00C511C0" w:rsidRPr="005F0BB3" w:rsidRDefault="00C511C0" w:rsidP="00250FE3">
            <w:pPr>
              <w:pStyle w:val="Heading1"/>
              <w:jc w:val="left"/>
              <w:rPr>
                <w:b w:val="0"/>
                <w:bCs/>
                <w:sz w:val="18"/>
              </w:rPr>
            </w:pPr>
            <w:r w:rsidRPr="005F0BB3">
              <w:rPr>
                <w:sz w:val="18"/>
              </w:rPr>
              <w:t>Example 2.</w:t>
            </w:r>
            <w:r>
              <w:rPr>
                <w:b w:val="0"/>
                <w:bCs/>
                <w:sz w:val="18"/>
              </w:rPr>
              <w:t xml:space="preserve"> </w:t>
            </w:r>
            <w:r w:rsidRPr="00C511C0">
              <w:rPr>
                <w:b w:val="0"/>
                <w:bCs/>
                <w:sz w:val="18"/>
              </w:rPr>
              <w:t>Staff member is P-5/III, in receipt of a spouse allowance, residing with spouse and two dependent children in a house with a monthly rent of US$</w:t>
            </w:r>
            <w:r w:rsidR="00F77C2D">
              <w:rPr>
                <w:b w:val="0"/>
                <w:bCs/>
                <w:sz w:val="18"/>
              </w:rPr>
              <w:t xml:space="preserve"> </w:t>
            </w:r>
            <w:r w:rsidRPr="00C511C0">
              <w:rPr>
                <w:b w:val="0"/>
                <w:bCs/>
                <w:sz w:val="18"/>
              </w:rPr>
              <w:t>2</w:t>
            </w:r>
            <w:r w:rsidR="00F77C2D">
              <w:rPr>
                <w:b w:val="0"/>
                <w:bCs/>
                <w:sz w:val="18"/>
              </w:rPr>
              <w:t>,</w:t>
            </w:r>
            <w:r w:rsidRPr="00C511C0">
              <w:rPr>
                <w:b w:val="0"/>
                <w:bCs/>
                <w:sz w:val="18"/>
              </w:rPr>
              <w:t>500, exclusive of electricity cost. The authorized official at duty station Y certified that the rent is inappropriately high and recommended a rental amount of US$</w:t>
            </w:r>
            <w:r w:rsidR="00F77C2D">
              <w:rPr>
                <w:b w:val="0"/>
                <w:bCs/>
                <w:sz w:val="18"/>
              </w:rPr>
              <w:t xml:space="preserve"> </w:t>
            </w:r>
            <w:r w:rsidRPr="00C511C0">
              <w:rPr>
                <w:b w:val="0"/>
                <w:bCs/>
                <w:sz w:val="18"/>
              </w:rPr>
              <w:t>2</w:t>
            </w:r>
            <w:r w:rsidR="00F77C2D">
              <w:rPr>
                <w:b w:val="0"/>
                <w:bCs/>
                <w:sz w:val="18"/>
              </w:rPr>
              <w:t>,</w:t>
            </w:r>
            <w:r w:rsidRPr="00C511C0">
              <w:rPr>
                <w:b w:val="0"/>
                <w:bCs/>
                <w:sz w:val="18"/>
              </w:rPr>
              <w:t>000 to be used for the purpose of the rental subsidy calculation.</w:t>
            </w:r>
          </w:p>
        </w:tc>
      </w:tr>
      <w:tr w:rsidR="00C511C0" w:rsidRPr="005F0BB3" w:rsidTr="00250FE3">
        <w:tc>
          <w:tcPr>
            <w:tcW w:w="4728" w:type="dxa"/>
            <w:gridSpan w:val="4"/>
            <w:tcBorders>
              <w:top w:val="dotted" w:sz="2" w:space="0" w:color="auto"/>
              <w:left w:val="single" w:sz="4" w:space="0" w:color="auto"/>
              <w:bottom w:val="nil"/>
              <w:right w:val="dotted" w:sz="2"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b/>
                <w:bCs/>
                <w:spacing w:val="-1"/>
                <w:sz w:val="18"/>
              </w:rPr>
            </w:pPr>
            <w:r w:rsidRPr="005F0BB3">
              <w:rPr>
                <w:b/>
                <w:bCs/>
                <w:spacing w:val="-1"/>
                <w:sz w:val="18"/>
              </w:rPr>
              <w:t>Rental subsidy calculation:</w:t>
            </w:r>
          </w:p>
        </w:tc>
        <w:tc>
          <w:tcPr>
            <w:tcW w:w="346" w:type="dxa"/>
            <w:tcBorders>
              <w:top w:val="dotted" w:sz="2" w:space="0" w:color="auto"/>
              <w:left w:val="dotted" w:sz="2" w:space="0" w:color="auto"/>
              <w:bottom w:val="nil"/>
              <w:right w:val="dotted" w:sz="2"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rPr>
                <w:spacing w:val="-1"/>
                <w:sz w:val="18"/>
              </w:rPr>
            </w:pPr>
          </w:p>
        </w:tc>
        <w:tc>
          <w:tcPr>
            <w:tcW w:w="1752" w:type="dxa"/>
            <w:tcBorders>
              <w:top w:val="dotted" w:sz="2" w:space="0" w:color="auto"/>
              <w:left w:val="dotted" w:sz="2" w:space="0" w:color="auto"/>
              <w:bottom w:val="nil"/>
              <w:right w:val="nil"/>
            </w:tcBorders>
          </w:tcPr>
          <w:p w:rsidR="00C511C0" w:rsidRPr="00646204" w:rsidRDefault="00C511C0" w:rsidP="00250FE3">
            <w:pPr>
              <w:pStyle w:val="Heading3"/>
              <w:spacing w:line="200" w:lineRule="atLeast"/>
              <w:rPr>
                <w:sz w:val="18"/>
              </w:rPr>
            </w:pPr>
            <w:r w:rsidRPr="00646204">
              <w:rPr>
                <w:sz w:val="18"/>
              </w:rPr>
              <w:t>Duty station: Y</w:t>
            </w:r>
          </w:p>
        </w:tc>
        <w:tc>
          <w:tcPr>
            <w:tcW w:w="1814" w:type="dxa"/>
            <w:tcBorders>
              <w:top w:val="dotted" w:sz="2" w:space="0" w:color="auto"/>
              <w:left w:val="dotted" w:sz="2" w:space="0" w:color="auto"/>
              <w:bottom w:val="nil"/>
              <w:right w:val="nil"/>
            </w:tcBorders>
          </w:tcPr>
          <w:p w:rsidR="00C511C0" w:rsidRPr="005F0BB3" w:rsidRDefault="00C511C0" w:rsidP="00250FE3">
            <w:pPr>
              <w:pStyle w:val="Heading3"/>
              <w:spacing w:line="200" w:lineRule="atLeast"/>
              <w:rPr>
                <w:sz w:val="18"/>
              </w:rPr>
            </w:pPr>
            <w:r w:rsidRPr="005F0BB3">
              <w:rPr>
                <w:sz w:val="18"/>
              </w:rPr>
              <w:t>Multiplier</w:t>
            </w:r>
          </w:p>
        </w:tc>
        <w:tc>
          <w:tcPr>
            <w:tcW w:w="1206" w:type="dxa"/>
            <w:tcBorders>
              <w:top w:val="dotted" w:sz="2" w:space="0" w:color="auto"/>
              <w:left w:val="dotted" w:sz="2" w:space="0" w:color="auto"/>
              <w:bottom w:val="single" w:sz="2" w:space="0" w:color="auto"/>
              <w:right w:val="single" w:sz="4"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16.8</w:t>
            </w:r>
          </w:p>
        </w:tc>
      </w:tr>
      <w:tr w:rsidR="00C511C0" w:rsidRPr="005F0BB3" w:rsidTr="00250FE3">
        <w:tc>
          <w:tcPr>
            <w:tcW w:w="3483" w:type="dxa"/>
            <w:gridSpan w:val="3"/>
            <w:tcBorders>
              <w:top w:val="dotted" w:sz="2" w:space="0" w:color="auto"/>
              <w:left w:val="single" w:sz="4" w:space="0" w:color="auto"/>
              <w:bottom w:val="dotted" w:sz="2" w:space="0" w:color="auto"/>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1.</w:t>
            </w:r>
            <w:r w:rsidRPr="005F0BB3">
              <w:rPr>
                <w:spacing w:val="-1"/>
                <w:sz w:val="18"/>
              </w:rPr>
              <w:tab/>
              <w:t>Total income</w:t>
            </w:r>
          </w:p>
        </w:tc>
        <w:tc>
          <w:tcPr>
            <w:tcW w:w="1245" w:type="dxa"/>
            <w:tcBorders>
              <w:top w:val="dotted" w:sz="2" w:space="0" w:color="auto"/>
              <w:left w:val="dotted" w:sz="2" w:space="0" w:color="auto"/>
              <w:bottom w:val="dotted" w:sz="2" w:space="0" w:color="auto"/>
              <w:right w:val="dotted" w:sz="2"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center"/>
              <w:rPr>
                <w:spacing w:val="-1"/>
                <w:sz w:val="18"/>
              </w:rPr>
            </w:pPr>
            <w:r w:rsidRPr="005F0BB3">
              <w:rPr>
                <w:spacing w:val="-1"/>
                <w:sz w:val="18"/>
              </w:rPr>
              <w:t>US$</w:t>
            </w:r>
          </w:p>
        </w:tc>
        <w:tc>
          <w:tcPr>
            <w:tcW w:w="346" w:type="dxa"/>
            <w:tcBorders>
              <w:top w:val="nil"/>
              <w:left w:val="dotted" w:sz="2"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5.</w:t>
            </w:r>
            <w:r w:rsidRPr="005F0BB3">
              <w:rPr>
                <w:spacing w:val="-1"/>
                <w:sz w:val="18"/>
              </w:rPr>
              <w:tab/>
            </w:r>
            <w:r w:rsidRPr="005F0BB3">
              <w:rPr>
                <w:b/>
                <w:bCs/>
                <w:spacing w:val="-1"/>
                <w:sz w:val="18"/>
              </w:rPr>
              <w:t>Rent level certified as reasonable?</w:t>
            </w:r>
          </w:p>
        </w:tc>
        <w:tc>
          <w:tcPr>
            <w:tcW w:w="1206" w:type="dxa"/>
            <w:tcBorders>
              <w:top w:val="single" w:sz="2" w:space="0" w:color="auto"/>
              <w:left w:val="dotted" w:sz="2" w:space="0" w:color="auto"/>
              <w:bottom w:val="single" w:sz="2" w:space="0" w:color="auto"/>
              <w:right w:val="single" w:sz="4"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No.</w:t>
            </w:r>
          </w:p>
        </w:tc>
      </w:tr>
      <w:tr w:rsidR="00C511C0" w:rsidRPr="005F0BB3" w:rsidTr="00250FE3">
        <w:tc>
          <w:tcPr>
            <w:tcW w:w="3483" w:type="dxa"/>
            <w:gridSpan w:val="3"/>
            <w:tcBorders>
              <w:top w:val="dotted" w:sz="2" w:space="0" w:color="auto"/>
              <w:left w:val="single" w:sz="4"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ind w:left="1018" w:hanging="1018"/>
              <w:rPr>
                <w:spacing w:val="-1"/>
                <w:sz w:val="18"/>
              </w:rPr>
            </w:pPr>
            <w:r w:rsidRPr="005F0BB3">
              <w:rPr>
                <w:spacing w:val="-1"/>
                <w:sz w:val="18"/>
              </w:rPr>
              <w:tab/>
              <w:t>(a)</w:t>
            </w:r>
            <w:r w:rsidRPr="005F0BB3">
              <w:rPr>
                <w:spacing w:val="-1"/>
                <w:sz w:val="18"/>
              </w:rPr>
              <w:tab/>
              <w:t>Monthly net base salary</w:t>
            </w:r>
          </w:p>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after="54" w:line="200" w:lineRule="atLeast"/>
              <w:ind w:left="678" w:hanging="678"/>
              <w:rPr>
                <w:spacing w:val="-1"/>
                <w:sz w:val="18"/>
              </w:rPr>
            </w:pPr>
            <w:r w:rsidRPr="005F0BB3">
              <w:rPr>
                <w:spacing w:val="-1"/>
                <w:sz w:val="18"/>
              </w:rPr>
              <w:tab/>
            </w:r>
            <w:r w:rsidRPr="005F0BB3">
              <w:rPr>
                <w:spacing w:val="-1"/>
                <w:sz w:val="18"/>
              </w:rPr>
              <w:tab/>
              <w:t>(gross less staff assessment)</w:t>
            </w:r>
          </w:p>
        </w:tc>
        <w:tc>
          <w:tcPr>
            <w:tcW w:w="1245" w:type="dxa"/>
            <w:tcBorders>
              <w:top w:val="dotted" w:sz="2" w:space="0" w:color="auto"/>
              <w:left w:val="dotted" w:sz="2" w:space="0" w:color="auto"/>
              <w:bottom w:val="single" w:sz="2" w:space="0" w:color="auto"/>
              <w:right w:val="nil"/>
            </w:tcBorders>
          </w:tcPr>
          <w:p w:rsidR="00C511C0" w:rsidRPr="005F0BB3" w:rsidRDefault="0052704E" w:rsidP="00F77C2D">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jc w:val="right"/>
              <w:rPr>
                <w:spacing w:val="-1"/>
                <w:sz w:val="18"/>
              </w:rPr>
            </w:pPr>
            <w:r w:rsidRPr="0052704E">
              <w:rPr>
                <w:spacing w:val="-1"/>
                <w:sz w:val="18"/>
              </w:rPr>
              <w:t>7</w:t>
            </w:r>
            <w:r w:rsidR="00F77C2D">
              <w:rPr>
                <w:spacing w:val="-1"/>
                <w:sz w:val="18"/>
              </w:rPr>
              <w:t xml:space="preserve"> </w:t>
            </w:r>
            <w:r w:rsidRPr="0052704E">
              <w:rPr>
                <w:spacing w:val="-1"/>
                <w:sz w:val="18"/>
              </w:rPr>
              <w:t>251.67</w:t>
            </w:r>
          </w:p>
        </w:tc>
        <w:tc>
          <w:tcPr>
            <w:tcW w:w="346" w:type="dxa"/>
            <w:tcBorders>
              <w:top w:val="nil"/>
              <w:left w:val="dotted" w:sz="2"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6.</w:t>
            </w:r>
            <w:r w:rsidRPr="005F0BB3">
              <w:rPr>
                <w:spacing w:val="-1"/>
                <w:sz w:val="18"/>
              </w:rPr>
              <w:tab/>
              <w:t xml:space="preserve">Rent for purpose of subsidy calculation </w:t>
            </w:r>
          </w:p>
        </w:tc>
        <w:tc>
          <w:tcPr>
            <w:tcW w:w="1206" w:type="dxa"/>
            <w:tcBorders>
              <w:top w:val="single" w:sz="2" w:space="0" w:color="auto"/>
              <w:left w:val="dotted" w:sz="2" w:space="0" w:color="auto"/>
              <w:bottom w:val="single" w:sz="2" w:space="0" w:color="auto"/>
              <w:right w:val="single" w:sz="4" w:space="0" w:color="auto"/>
            </w:tcBorders>
          </w:tcPr>
          <w:p w:rsidR="00C511C0" w:rsidRPr="005F0BB3" w:rsidRDefault="0052704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2</w:t>
            </w:r>
            <w:r w:rsidR="00F77C2D">
              <w:rPr>
                <w:spacing w:val="-1"/>
                <w:sz w:val="18"/>
              </w:rPr>
              <w:t xml:space="preserve"> </w:t>
            </w:r>
            <w:r w:rsidR="00C511C0" w:rsidRPr="005F0BB3">
              <w:rPr>
                <w:spacing w:val="-1"/>
                <w:sz w:val="18"/>
              </w:rPr>
              <w:t>000.00</w:t>
            </w:r>
          </w:p>
        </w:tc>
      </w:tr>
      <w:tr w:rsidR="00C511C0" w:rsidRPr="005F0BB3" w:rsidTr="00250FE3">
        <w:tc>
          <w:tcPr>
            <w:tcW w:w="3483" w:type="dxa"/>
            <w:gridSpan w:val="3"/>
            <w:tcBorders>
              <w:top w:val="dotted" w:sz="2" w:space="0" w:color="auto"/>
              <w:left w:val="single" w:sz="4"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1018" w:hanging="1018"/>
              <w:rPr>
                <w:spacing w:val="-1"/>
                <w:sz w:val="18"/>
              </w:rPr>
            </w:pPr>
            <w:r w:rsidRPr="005F0BB3">
              <w:rPr>
                <w:spacing w:val="-1"/>
                <w:sz w:val="18"/>
              </w:rPr>
              <w:tab/>
              <w:t>(b)</w:t>
            </w:r>
            <w:r w:rsidRPr="005F0BB3">
              <w:rPr>
                <w:spacing w:val="-1"/>
                <w:sz w:val="18"/>
              </w:rPr>
              <w:tab/>
              <w:t>Post adjustment</w:t>
            </w:r>
          </w:p>
        </w:tc>
        <w:tc>
          <w:tcPr>
            <w:tcW w:w="1245" w:type="dxa"/>
            <w:tcBorders>
              <w:top w:val="single" w:sz="2" w:space="0" w:color="auto"/>
              <w:left w:val="dotted" w:sz="2" w:space="0" w:color="auto"/>
              <w:bottom w:val="single" w:sz="2" w:space="0" w:color="auto"/>
              <w:right w:val="nil"/>
            </w:tcBorders>
          </w:tcPr>
          <w:p w:rsidR="00C511C0" w:rsidRPr="005F0BB3" w:rsidRDefault="0052704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2704E">
              <w:rPr>
                <w:spacing w:val="-1"/>
                <w:sz w:val="18"/>
              </w:rPr>
              <w:t>1</w:t>
            </w:r>
            <w:r w:rsidR="00F77C2D">
              <w:rPr>
                <w:spacing w:val="-1"/>
                <w:sz w:val="18"/>
              </w:rPr>
              <w:t xml:space="preserve"> </w:t>
            </w:r>
            <w:r w:rsidRPr="0052704E">
              <w:rPr>
                <w:spacing w:val="-1"/>
                <w:sz w:val="18"/>
              </w:rPr>
              <w:t>218.28</w:t>
            </w:r>
          </w:p>
        </w:tc>
        <w:tc>
          <w:tcPr>
            <w:tcW w:w="346" w:type="dxa"/>
            <w:tcBorders>
              <w:top w:val="nil"/>
              <w:left w:val="dotted" w:sz="2"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C511C0" w:rsidRPr="005F0BB3" w:rsidRDefault="00C511C0" w:rsidP="0052704E">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7.</w:t>
            </w:r>
            <w:r w:rsidRPr="005F0BB3">
              <w:rPr>
                <w:spacing w:val="-1"/>
                <w:sz w:val="18"/>
              </w:rPr>
              <w:tab/>
              <w:t>Excess of rent over threshold</w:t>
            </w:r>
            <w:r>
              <w:rPr>
                <w:spacing w:val="-1"/>
                <w:sz w:val="18"/>
              </w:rPr>
              <w:t xml:space="preserve"> </w:t>
            </w:r>
            <w:r w:rsidR="0052704E">
              <w:rPr>
                <w:spacing w:val="-1"/>
                <w:sz w:val="18"/>
              </w:rPr>
              <w:br/>
            </w:r>
            <w:r w:rsidRPr="005F0BB3">
              <w:rPr>
                <w:spacing w:val="-1"/>
                <w:sz w:val="18"/>
              </w:rPr>
              <w:t>(</w:t>
            </w:r>
            <w:r w:rsidR="0052704E">
              <w:rPr>
                <w:spacing w:val="-1"/>
                <w:sz w:val="18"/>
              </w:rPr>
              <w:t>l</w:t>
            </w:r>
            <w:r w:rsidRPr="005F0BB3">
              <w:rPr>
                <w:spacing w:val="-1"/>
                <w:sz w:val="18"/>
              </w:rPr>
              <w:t>ine 6 less line 3)</w:t>
            </w:r>
          </w:p>
        </w:tc>
        <w:tc>
          <w:tcPr>
            <w:tcW w:w="1206" w:type="dxa"/>
            <w:tcBorders>
              <w:top w:val="single" w:sz="2" w:space="0" w:color="auto"/>
              <w:left w:val="dotted" w:sz="2" w:space="0" w:color="auto"/>
              <w:bottom w:val="single" w:sz="2" w:space="0" w:color="auto"/>
              <w:right w:val="single" w:sz="4" w:space="0" w:color="auto"/>
            </w:tcBorders>
          </w:tcPr>
          <w:p w:rsidR="00C511C0" w:rsidRPr="005F0BB3" w:rsidRDefault="0052704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2704E">
              <w:rPr>
                <w:spacing w:val="-1"/>
                <w:sz w:val="18"/>
              </w:rPr>
              <w:t>383.93</w:t>
            </w:r>
          </w:p>
        </w:tc>
      </w:tr>
      <w:tr w:rsidR="00C511C0" w:rsidRPr="005F0BB3" w:rsidTr="00250FE3">
        <w:tc>
          <w:tcPr>
            <w:tcW w:w="3483" w:type="dxa"/>
            <w:gridSpan w:val="3"/>
            <w:tcBorders>
              <w:top w:val="dotted" w:sz="2" w:space="0" w:color="auto"/>
              <w:left w:val="single" w:sz="4" w:space="0" w:color="auto"/>
              <w:bottom w:val="nil"/>
              <w:right w:val="nil"/>
            </w:tcBorders>
          </w:tcPr>
          <w:p w:rsidR="00C511C0" w:rsidRPr="005F0BB3" w:rsidRDefault="00C511C0" w:rsidP="0052704E">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679" w:hanging="679"/>
              <w:rPr>
                <w:spacing w:val="-1"/>
                <w:sz w:val="18"/>
              </w:rPr>
            </w:pPr>
            <w:r w:rsidRPr="005F0BB3">
              <w:rPr>
                <w:spacing w:val="-1"/>
                <w:sz w:val="18"/>
              </w:rPr>
              <w:tab/>
              <w:t>(c)</w:t>
            </w:r>
            <w:r w:rsidRPr="005F0BB3">
              <w:rPr>
                <w:spacing w:val="-1"/>
                <w:sz w:val="18"/>
              </w:rPr>
              <w:tab/>
            </w:r>
            <w:r w:rsidR="0052704E" w:rsidRPr="0052704E">
              <w:rPr>
                <w:spacing w:val="-1"/>
                <w:sz w:val="18"/>
              </w:rPr>
              <w:t>Special post/spouse/transitional/</w:t>
            </w:r>
            <w:r w:rsidR="0052704E">
              <w:rPr>
                <w:spacing w:val="-1"/>
                <w:sz w:val="18"/>
              </w:rPr>
              <w:t xml:space="preserve"> </w:t>
            </w:r>
            <w:r w:rsidR="0052704E" w:rsidRPr="0052704E">
              <w:rPr>
                <w:spacing w:val="-1"/>
                <w:sz w:val="18"/>
              </w:rPr>
              <w:t>single parent allowance</w:t>
            </w:r>
          </w:p>
        </w:tc>
        <w:tc>
          <w:tcPr>
            <w:tcW w:w="1245" w:type="dxa"/>
            <w:tcBorders>
              <w:top w:val="single" w:sz="2" w:space="0" w:color="auto"/>
              <w:left w:val="dotted" w:sz="2" w:space="0" w:color="auto"/>
              <w:bottom w:val="single" w:sz="2" w:space="0" w:color="auto"/>
              <w:right w:val="nil"/>
            </w:tcBorders>
          </w:tcPr>
          <w:p w:rsidR="00C511C0" w:rsidRPr="005F0BB3" w:rsidRDefault="0052704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2704E">
              <w:rPr>
                <w:spacing w:val="-1"/>
                <w:sz w:val="18"/>
              </w:rPr>
              <w:t>508.20</w:t>
            </w:r>
          </w:p>
        </w:tc>
        <w:tc>
          <w:tcPr>
            <w:tcW w:w="346" w:type="dxa"/>
            <w:tcBorders>
              <w:top w:val="nil"/>
              <w:left w:val="dotted" w:sz="2"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C511C0" w:rsidRPr="005F0BB3" w:rsidRDefault="00C511C0" w:rsidP="00174330">
            <w:pPr>
              <w:tabs>
                <w:tab w:val="left" w:pos="304"/>
                <w:tab w:val="right" w:pos="3337"/>
              </w:tabs>
              <w:spacing w:before="31" w:after="54" w:line="200" w:lineRule="atLeast"/>
              <w:ind w:left="339" w:hanging="339"/>
              <w:rPr>
                <w:spacing w:val="-1"/>
                <w:sz w:val="18"/>
              </w:rPr>
            </w:pPr>
            <w:r w:rsidRPr="005F0BB3">
              <w:rPr>
                <w:spacing w:val="-1"/>
                <w:sz w:val="18"/>
              </w:rPr>
              <w:t>8.</w:t>
            </w:r>
            <w:r w:rsidRPr="005F0BB3">
              <w:rPr>
                <w:spacing w:val="-1"/>
                <w:sz w:val="18"/>
              </w:rPr>
              <w:tab/>
              <w:t>Percentage reimbursement</w:t>
            </w:r>
          </w:p>
        </w:tc>
        <w:tc>
          <w:tcPr>
            <w:tcW w:w="1206" w:type="dxa"/>
            <w:tcBorders>
              <w:top w:val="single" w:sz="2" w:space="0" w:color="auto"/>
              <w:left w:val="dotted" w:sz="2" w:space="0" w:color="auto"/>
              <w:bottom w:val="single" w:sz="2" w:space="0" w:color="auto"/>
              <w:right w:val="single" w:sz="4"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80.00</w:t>
            </w:r>
          </w:p>
        </w:tc>
      </w:tr>
      <w:tr w:rsidR="0052704E" w:rsidRPr="005F0BB3" w:rsidTr="005563AD">
        <w:tc>
          <w:tcPr>
            <w:tcW w:w="3483" w:type="dxa"/>
            <w:gridSpan w:val="3"/>
            <w:tcBorders>
              <w:top w:val="dotted" w:sz="2" w:space="0" w:color="auto"/>
              <w:left w:val="single" w:sz="4" w:space="0" w:color="auto"/>
              <w:bottom w:val="nil"/>
              <w:right w:val="nil"/>
            </w:tcBorders>
          </w:tcPr>
          <w:p w:rsidR="0052704E" w:rsidRPr="005F0BB3" w:rsidRDefault="0052704E" w:rsidP="00F77C2D">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679" w:hanging="679"/>
              <w:jc w:val="right"/>
              <w:rPr>
                <w:spacing w:val="-1"/>
                <w:sz w:val="18"/>
              </w:rPr>
            </w:pPr>
            <w:r>
              <w:rPr>
                <w:spacing w:val="-1"/>
                <w:sz w:val="18"/>
              </w:rPr>
              <w:t>(d)</w:t>
            </w:r>
            <w:r>
              <w:rPr>
                <w:spacing w:val="-1"/>
                <w:sz w:val="18"/>
              </w:rPr>
              <w:tab/>
              <w:t>Total</w:t>
            </w:r>
          </w:p>
        </w:tc>
        <w:tc>
          <w:tcPr>
            <w:tcW w:w="1245" w:type="dxa"/>
            <w:tcBorders>
              <w:top w:val="single" w:sz="2" w:space="0" w:color="auto"/>
              <w:left w:val="dotted" w:sz="2" w:space="0" w:color="auto"/>
              <w:bottom w:val="single" w:sz="2" w:space="0" w:color="auto"/>
              <w:right w:val="nil"/>
            </w:tcBorders>
          </w:tcPr>
          <w:p w:rsidR="0052704E" w:rsidRPr="0052704E" w:rsidRDefault="0052704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2704E">
              <w:rPr>
                <w:spacing w:val="-1"/>
                <w:sz w:val="18"/>
              </w:rPr>
              <w:t>8</w:t>
            </w:r>
            <w:r w:rsidR="00F77C2D">
              <w:rPr>
                <w:spacing w:val="-1"/>
                <w:sz w:val="18"/>
              </w:rPr>
              <w:t xml:space="preserve"> </w:t>
            </w:r>
            <w:r w:rsidRPr="0052704E">
              <w:rPr>
                <w:spacing w:val="-1"/>
                <w:sz w:val="18"/>
              </w:rPr>
              <w:t>978.14</w:t>
            </w:r>
          </w:p>
        </w:tc>
        <w:tc>
          <w:tcPr>
            <w:tcW w:w="346" w:type="dxa"/>
            <w:tcBorders>
              <w:top w:val="nil"/>
              <w:left w:val="dotted" w:sz="2" w:space="0" w:color="auto"/>
              <w:bottom w:val="nil"/>
              <w:right w:val="nil"/>
            </w:tcBorders>
          </w:tcPr>
          <w:p w:rsidR="0052704E" w:rsidRPr="005F0BB3" w:rsidRDefault="0052704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52704E" w:rsidRPr="005F0BB3" w:rsidRDefault="0052704E" w:rsidP="0052704E">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00" w:lineRule="atLeast"/>
              <w:ind w:left="339" w:hanging="339"/>
              <w:rPr>
                <w:spacing w:val="-1"/>
                <w:sz w:val="18"/>
              </w:rPr>
            </w:pPr>
            <w:r w:rsidRPr="005F0BB3">
              <w:rPr>
                <w:spacing w:val="-1"/>
                <w:sz w:val="18"/>
              </w:rPr>
              <w:t>9.</w:t>
            </w:r>
            <w:r w:rsidRPr="005F0BB3">
              <w:rPr>
                <w:spacing w:val="-1"/>
                <w:sz w:val="18"/>
              </w:rPr>
              <w:tab/>
              <w:t>Reimbursement amount</w:t>
            </w:r>
          </w:p>
          <w:p w:rsidR="0052704E" w:rsidRPr="005F0BB3" w:rsidRDefault="0052704E" w:rsidP="0052704E">
            <w:pPr>
              <w:tabs>
                <w:tab w:val="left" w:pos="304"/>
                <w:tab w:val="right" w:pos="3337"/>
              </w:tabs>
              <w:spacing w:before="31" w:after="54" w:line="200" w:lineRule="atLeast"/>
              <w:ind w:left="339" w:hanging="339"/>
              <w:rPr>
                <w:spacing w:val="-1"/>
                <w:sz w:val="18"/>
              </w:rPr>
            </w:pPr>
            <w:r w:rsidRPr="005F0BB3">
              <w:rPr>
                <w:spacing w:val="-1"/>
                <w:sz w:val="18"/>
              </w:rPr>
              <w:tab/>
              <w:t>(line 7 x line 8)/100</w:t>
            </w:r>
          </w:p>
        </w:tc>
        <w:tc>
          <w:tcPr>
            <w:tcW w:w="1206" w:type="dxa"/>
            <w:tcBorders>
              <w:top w:val="single" w:sz="2" w:space="0" w:color="auto"/>
              <w:left w:val="dotted" w:sz="2" w:space="0" w:color="auto"/>
              <w:bottom w:val="single" w:sz="2" w:space="0" w:color="auto"/>
              <w:right w:val="single" w:sz="4" w:space="0" w:color="auto"/>
            </w:tcBorders>
          </w:tcPr>
          <w:p w:rsidR="0052704E" w:rsidRPr="005F0BB3" w:rsidRDefault="0052704E"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2704E">
              <w:rPr>
                <w:spacing w:val="-1"/>
                <w:sz w:val="18"/>
              </w:rPr>
              <w:t>307.15</w:t>
            </w:r>
          </w:p>
        </w:tc>
      </w:tr>
      <w:tr w:rsidR="00C511C0" w:rsidRPr="005F0BB3" w:rsidTr="005563AD">
        <w:tc>
          <w:tcPr>
            <w:tcW w:w="3483" w:type="dxa"/>
            <w:gridSpan w:val="3"/>
            <w:tcBorders>
              <w:top w:val="dotted" w:sz="2" w:space="0" w:color="auto"/>
              <w:left w:val="single" w:sz="4" w:space="0" w:color="auto"/>
              <w:bottom w:val="nil"/>
              <w:right w:val="nil"/>
            </w:tcBorders>
          </w:tcPr>
          <w:p w:rsidR="00C511C0" w:rsidRPr="005F0BB3" w:rsidRDefault="00C511C0" w:rsidP="00174330">
            <w:pPr>
              <w:tabs>
                <w:tab w:val="left" w:pos="302"/>
                <w:tab w:val="right" w:pos="3314"/>
              </w:tabs>
              <w:spacing w:before="31" w:after="54" w:line="200" w:lineRule="atLeast"/>
              <w:ind w:left="339" w:hanging="339"/>
              <w:rPr>
                <w:spacing w:val="-1"/>
                <w:sz w:val="18"/>
              </w:rPr>
            </w:pPr>
            <w:r w:rsidRPr="005F0BB3">
              <w:rPr>
                <w:spacing w:val="-1"/>
                <w:sz w:val="18"/>
              </w:rPr>
              <w:t>2.</w:t>
            </w:r>
            <w:r w:rsidRPr="005F0BB3">
              <w:rPr>
                <w:spacing w:val="-1"/>
                <w:sz w:val="18"/>
              </w:rPr>
              <w:tab/>
            </w:r>
            <w:r w:rsidRPr="005F0BB3">
              <w:rPr>
                <w:b/>
                <w:bCs/>
                <w:spacing w:val="-1"/>
                <w:sz w:val="18"/>
              </w:rPr>
              <w:t>Threshold percentage</w:t>
            </w:r>
          </w:p>
        </w:tc>
        <w:tc>
          <w:tcPr>
            <w:tcW w:w="1245" w:type="dxa"/>
            <w:tcBorders>
              <w:top w:val="single" w:sz="2" w:space="0" w:color="auto"/>
              <w:left w:val="dotted" w:sz="2" w:space="0" w:color="auto"/>
              <w:bottom w:val="single" w:sz="2" w:space="0" w:color="auto"/>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5F0BB3">
              <w:rPr>
                <w:spacing w:val="-1"/>
                <w:sz w:val="18"/>
              </w:rPr>
              <w:t>18.00</w:t>
            </w:r>
          </w:p>
        </w:tc>
        <w:tc>
          <w:tcPr>
            <w:tcW w:w="346" w:type="dxa"/>
            <w:tcBorders>
              <w:top w:val="nil"/>
              <w:left w:val="dotted" w:sz="2"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dotted" w:sz="2" w:space="0" w:color="auto"/>
            </w:tcBorders>
          </w:tcPr>
          <w:p w:rsidR="00C511C0" w:rsidRPr="005F0BB3" w:rsidRDefault="00C511C0" w:rsidP="00F323B5">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10.</w:t>
            </w:r>
            <w:r w:rsidRPr="005F0BB3">
              <w:rPr>
                <w:spacing w:val="-1"/>
                <w:sz w:val="18"/>
              </w:rPr>
              <w:tab/>
              <w:t>40 per cent of rent for purpose of subsidy calculation (0.4 x line 6)</w:t>
            </w:r>
          </w:p>
        </w:tc>
        <w:tc>
          <w:tcPr>
            <w:tcW w:w="1206" w:type="dxa"/>
            <w:tcBorders>
              <w:top w:val="single" w:sz="2" w:space="0" w:color="auto"/>
              <w:left w:val="dotted" w:sz="2" w:space="0" w:color="auto"/>
              <w:bottom w:val="single" w:sz="2" w:space="0" w:color="auto"/>
              <w:right w:val="single" w:sz="4" w:space="0" w:color="auto"/>
            </w:tcBorders>
          </w:tcPr>
          <w:p w:rsidR="00C511C0" w:rsidRPr="005F0BB3" w:rsidRDefault="00F323B5" w:rsidP="00F323B5">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8</w:t>
            </w:r>
            <w:r w:rsidR="00C511C0" w:rsidRPr="005F0BB3">
              <w:rPr>
                <w:spacing w:val="-1"/>
                <w:sz w:val="18"/>
              </w:rPr>
              <w:t>00.00</w:t>
            </w:r>
          </w:p>
        </w:tc>
      </w:tr>
      <w:tr w:rsidR="00C511C0" w:rsidRPr="005F0BB3" w:rsidTr="005563AD">
        <w:tc>
          <w:tcPr>
            <w:tcW w:w="3483" w:type="dxa"/>
            <w:gridSpan w:val="3"/>
            <w:tcBorders>
              <w:top w:val="dotted" w:sz="2" w:space="0" w:color="auto"/>
              <w:left w:val="single" w:sz="4" w:space="0" w:color="auto"/>
              <w:bottom w:val="nil"/>
              <w:right w:val="nil"/>
            </w:tcBorders>
          </w:tcPr>
          <w:p w:rsidR="00C511C0" w:rsidRPr="005F0BB3" w:rsidRDefault="00C511C0" w:rsidP="00F323B5">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3.</w:t>
            </w:r>
            <w:r w:rsidRPr="005F0BB3">
              <w:rPr>
                <w:spacing w:val="-1"/>
                <w:sz w:val="18"/>
              </w:rPr>
              <w:tab/>
              <w:t xml:space="preserve">Individual threshold amount </w:t>
            </w:r>
            <w:r w:rsidR="00F323B5">
              <w:rPr>
                <w:spacing w:val="-1"/>
                <w:sz w:val="18"/>
              </w:rPr>
              <w:br/>
            </w:r>
            <w:r w:rsidRPr="005F0BB3">
              <w:rPr>
                <w:spacing w:val="-1"/>
                <w:sz w:val="18"/>
              </w:rPr>
              <w:t>(</w:t>
            </w:r>
            <w:r w:rsidR="00F323B5">
              <w:rPr>
                <w:spacing w:val="-1"/>
                <w:sz w:val="18"/>
              </w:rPr>
              <w:t>l</w:t>
            </w:r>
            <w:r w:rsidRPr="005F0BB3">
              <w:rPr>
                <w:spacing w:val="-1"/>
                <w:sz w:val="18"/>
              </w:rPr>
              <w:t>ine 1</w:t>
            </w:r>
            <w:r w:rsidR="00F323B5">
              <w:rPr>
                <w:spacing w:val="-1"/>
                <w:sz w:val="18"/>
              </w:rPr>
              <w:t xml:space="preserve"> </w:t>
            </w:r>
            <w:r w:rsidRPr="005F0BB3">
              <w:rPr>
                <w:spacing w:val="-1"/>
                <w:sz w:val="18"/>
              </w:rPr>
              <w:t>(d) x line 2/100)</w:t>
            </w:r>
          </w:p>
        </w:tc>
        <w:tc>
          <w:tcPr>
            <w:tcW w:w="1245" w:type="dxa"/>
            <w:tcBorders>
              <w:top w:val="single" w:sz="2" w:space="0" w:color="auto"/>
              <w:left w:val="dotted" w:sz="2" w:space="0" w:color="auto"/>
              <w:bottom w:val="single" w:sz="2" w:space="0" w:color="auto"/>
              <w:right w:val="nil"/>
            </w:tcBorders>
          </w:tcPr>
          <w:p w:rsidR="00C511C0"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F323B5">
              <w:rPr>
                <w:spacing w:val="-1"/>
                <w:sz w:val="18"/>
              </w:rPr>
              <w:t>1</w:t>
            </w:r>
            <w:r w:rsidR="00F77C2D">
              <w:rPr>
                <w:spacing w:val="-1"/>
                <w:sz w:val="18"/>
              </w:rPr>
              <w:t xml:space="preserve"> </w:t>
            </w:r>
            <w:r w:rsidRPr="00F323B5">
              <w:rPr>
                <w:spacing w:val="-1"/>
                <w:sz w:val="18"/>
              </w:rPr>
              <w:t>616.07</w:t>
            </w:r>
          </w:p>
        </w:tc>
        <w:tc>
          <w:tcPr>
            <w:tcW w:w="346" w:type="dxa"/>
            <w:tcBorders>
              <w:top w:val="nil"/>
              <w:left w:val="dotted" w:sz="2"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dotted" w:sz="2" w:space="0" w:color="auto"/>
              <w:right w:val="dotted" w:sz="2"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679" w:hanging="679"/>
              <w:rPr>
                <w:spacing w:val="-1"/>
                <w:sz w:val="18"/>
              </w:rPr>
            </w:pPr>
            <w:r w:rsidRPr="005F0BB3">
              <w:rPr>
                <w:spacing w:val="-1"/>
                <w:sz w:val="18"/>
              </w:rPr>
              <w:t>11.</w:t>
            </w:r>
            <w:r w:rsidRPr="005F0BB3">
              <w:rPr>
                <w:spacing w:val="-1"/>
                <w:sz w:val="18"/>
              </w:rPr>
              <w:tab/>
            </w:r>
            <w:r w:rsidRPr="005F0BB3">
              <w:rPr>
                <w:b/>
                <w:bCs/>
                <w:spacing w:val="-1"/>
                <w:sz w:val="18"/>
              </w:rPr>
              <w:t>Subsidy</w:t>
            </w:r>
            <w:r w:rsidRPr="005F0BB3">
              <w:rPr>
                <w:spacing w:val="-1"/>
                <w:sz w:val="18"/>
              </w:rPr>
              <w:t xml:space="preserve"> (smaller of line 9 or 10)</w:t>
            </w:r>
          </w:p>
        </w:tc>
        <w:tc>
          <w:tcPr>
            <w:tcW w:w="1206" w:type="dxa"/>
            <w:tcBorders>
              <w:top w:val="single" w:sz="2" w:space="0" w:color="auto"/>
              <w:left w:val="dotted" w:sz="2" w:space="0" w:color="auto"/>
              <w:bottom w:val="single" w:sz="2" w:space="0" w:color="auto"/>
              <w:right w:val="single" w:sz="4" w:space="0" w:color="auto"/>
            </w:tcBorders>
          </w:tcPr>
          <w:p w:rsidR="00C511C0"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F323B5">
              <w:rPr>
                <w:spacing w:val="-1"/>
                <w:sz w:val="18"/>
              </w:rPr>
              <w:t>307.15</w:t>
            </w:r>
          </w:p>
        </w:tc>
      </w:tr>
      <w:tr w:rsidR="0086421B" w:rsidRPr="0086421B" w:rsidTr="00DD6E3E">
        <w:tc>
          <w:tcPr>
            <w:tcW w:w="3483" w:type="dxa"/>
            <w:gridSpan w:val="3"/>
            <w:tcBorders>
              <w:top w:val="dotted" w:sz="2" w:space="0" w:color="auto"/>
            </w:tcBorders>
          </w:tcPr>
          <w:p w:rsidR="0086421B" w:rsidRPr="0086421B" w:rsidRDefault="0086421B" w:rsidP="0086421B">
            <w:pPr>
              <w:tabs>
                <w:tab w:val="left" w:pos="302"/>
                <w:tab w:val="right" w:pos="3314"/>
              </w:tabs>
              <w:spacing w:line="240" w:lineRule="auto"/>
              <w:ind w:left="339" w:hanging="339"/>
              <w:rPr>
                <w:spacing w:val="-1"/>
                <w:sz w:val="10"/>
                <w:szCs w:val="10"/>
              </w:rPr>
            </w:pPr>
          </w:p>
        </w:tc>
        <w:tc>
          <w:tcPr>
            <w:tcW w:w="1245" w:type="dxa"/>
            <w:tcBorders>
              <w:top w:val="single" w:sz="2" w:space="0" w:color="auto"/>
            </w:tcBorders>
          </w:tcPr>
          <w:p w:rsidR="0086421B" w:rsidRPr="0086421B" w:rsidRDefault="0086421B" w:rsidP="0086421B">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jc w:val="right"/>
              <w:rPr>
                <w:spacing w:val="-1"/>
                <w:sz w:val="10"/>
                <w:szCs w:val="10"/>
              </w:rPr>
            </w:pPr>
          </w:p>
        </w:tc>
        <w:tc>
          <w:tcPr>
            <w:tcW w:w="346" w:type="dxa"/>
            <w:tcBorders>
              <w:top w:val="nil"/>
              <w:bottom w:val="nil"/>
            </w:tcBorders>
          </w:tcPr>
          <w:p w:rsidR="0086421B" w:rsidRPr="0086421B" w:rsidRDefault="0086421B" w:rsidP="0086421B">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rPr>
                <w:spacing w:val="-1"/>
                <w:sz w:val="10"/>
                <w:szCs w:val="10"/>
              </w:rPr>
            </w:pPr>
          </w:p>
        </w:tc>
        <w:tc>
          <w:tcPr>
            <w:tcW w:w="3566" w:type="dxa"/>
            <w:gridSpan w:val="2"/>
            <w:tcBorders>
              <w:top w:val="dotted" w:sz="2" w:space="0" w:color="auto"/>
            </w:tcBorders>
          </w:tcPr>
          <w:p w:rsidR="0086421B" w:rsidRPr="0086421B" w:rsidRDefault="0086421B" w:rsidP="0086421B">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ind w:left="339" w:hanging="339"/>
              <w:rPr>
                <w:spacing w:val="-1"/>
                <w:sz w:val="10"/>
                <w:szCs w:val="10"/>
              </w:rPr>
            </w:pPr>
          </w:p>
        </w:tc>
        <w:tc>
          <w:tcPr>
            <w:tcW w:w="1206" w:type="dxa"/>
            <w:tcBorders>
              <w:top w:val="single" w:sz="2" w:space="0" w:color="auto"/>
            </w:tcBorders>
          </w:tcPr>
          <w:p w:rsidR="0086421B" w:rsidRPr="0086421B" w:rsidRDefault="0086421B" w:rsidP="0086421B">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jc w:val="right"/>
              <w:rPr>
                <w:spacing w:val="-1"/>
                <w:sz w:val="10"/>
                <w:szCs w:val="10"/>
              </w:rPr>
            </w:pPr>
          </w:p>
        </w:tc>
      </w:tr>
      <w:tr w:rsidR="0086421B" w:rsidRPr="007E1B5F" w:rsidTr="0086421B">
        <w:tc>
          <w:tcPr>
            <w:tcW w:w="3483" w:type="dxa"/>
            <w:gridSpan w:val="3"/>
            <w:tcBorders>
              <w:bottom w:val="dotted" w:sz="2" w:space="0" w:color="auto"/>
            </w:tcBorders>
          </w:tcPr>
          <w:p w:rsidR="0086421B" w:rsidRPr="007E1B5F" w:rsidRDefault="0086421B" w:rsidP="00DD6E3E">
            <w:pPr>
              <w:keepNext/>
              <w:tabs>
                <w:tab w:val="left" w:pos="302"/>
                <w:tab w:val="right" w:pos="3314"/>
              </w:tabs>
              <w:spacing w:line="240" w:lineRule="auto"/>
              <w:ind w:left="339" w:hanging="339"/>
              <w:rPr>
                <w:spacing w:val="-1"/>
                <w:sz w:val="2"/>
                <w:szCs w:val="2"/>
              </w:rPr>
            </w:pPr>
          </w:p>
        </w:tc>
        <w:tc>
          <w:tcPr>
            <w:tcW w:w="1245" w:type="dxa"/>
            <w:tcBorders>
              <w:bottom w:val="dotted" w:sz="2" w:space="0" w:color="auto"/>
            </w:tcBorders>
          </w:tcPr>
          <w:p w:rsidR="0086421B" w:rsidRPr="007E1B5F" w:rsidRDefault="0086421B" w:rsidP="00DD6E3E">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jc w:val="right"/>
              <w:rPr>
                <w:spacing w:val="-1"/>
                <w:sz w:val="2"/>
                <w:szCs w:val="2"/>
              </w:rPr>
            </w:pPr>
          </w:p>
        </w:tc>
        <w:tc>
          <w:tcPr>
            <w:tcW w:w="346" w:type="dxa"/>
            <w:tcBorders>
              <w:top w:val="nil"/>
              <w:bottom w:val="nil"/>
            </w:tcBorders>
          </w:tcPr>
          <w:p w:rsidR="0086421B" w:rsidRPr="007E1B5F" w:rsidRDefault="0086421B" w:rsidP="00DD6E3E">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rPr>
                <w:spacing w:val="-1"/>
                <w:sz w:val="2"/>
                <w:szCs w:val="2"/>
              </w:rPr>
            </w:pPr>
          </w:p>
        </w:tc>
        <w:tc>
          <w:tcPr>
            <w:tcW w:w="3566" w:type="dxa"/>
            <w:gridSpan w:val="2"/>
            <w:tcBorders>
              <w:bottom w:val="dotted" w:sz="2" w:space="0" w:color="auto"/>
            </w:tcBorders>
          </w:tcPr>
          <w:p w:rsidR="0086421B" w:rsidRPr="007E1B5F" w:rsidRDefault="0086421B" w:rsidP="00DD6E3E">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ind w:left="339" w:hanging="339"/>
              <w:rPr>
                <w:spacing w:val="-1"/>
                <w:sz w:val="2"/>
                <w:szCs w:val="2"/>
              </w:rPr>
            </w:pPr>
          </w:p>
        </w:tc>
        <w:tc>
          <w:tcPr>
            <w:tcW w:w="1206" w:type="dxa"/>
            <w:tcBorders>
              <w:bottom w:val="dotted" w:sz="2" w:space="0" w:color="auto"/>
            </w:tcBorders>
          </w:tcPr>
          <w:p w:rsidR="0086421B" w:rsidRPr="007E1B5F" w:rsidRDefault="0086421B" w:rsidP="00DD6E3E">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jc w:val="right"/>
              <w:rPr>
                <w:spacing w:val="-1"/>
                <w:sz w:val="2"/>
                <w:szCs w:val="2"/>
              </w:rPr>
            </w:pPr>
          </w:p>
        </w:tc>
      </w:tr>
      <w:tr w:rsidR="00C511C0" w:rsidRPr="005F0BB3" w:rsidTr="0086421B">
        <w:tc>
          <w:tcPr>
            <w:tcW w:w="3483" w:type="dxa"/>
            <w:gridSpan w:val="3"/>
            <w:tcBorders>
              <w:top w:val="dotted" w:sz="2" w:space="0" w:color="auto"/>
              <w:left w:val="single" w:sz="4"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4.</w:t>
            </w:r>
            <w:r w:rsidRPr="005F0BB3">
              <w:rPr>
                <w:spacing w:val="-1"/>
                <w:sz w:val="18"/>
              </w:rPr>
              <w:tab/>
            </w:r>
            <w:r w:rsidRPr="005F0BB3">
              <w:rPr>
                <w:b/>
                <w:bCs/>
                <w:spacing w:val="-1"/>
                <w:sz w:val="18"/>
              </w:rPr>
              <w:t>Monthly rent</w:t>
            </w:r>
            <w:r w:rsidRPr="005F0BB3">
              <w:rPr>
                <w:spacing w:val="-1"/>
                <w:sz w:val="18"/>
              </w:rPr>
              <w:t xml:space="preserve"> (less electricity cost)</w:t>
            </w:r>
          </w:p>
        </w:tc>
        <w:tc>
          <w:tcPr>
            <w:tcW w:w="1245" w:type="dxa"/>
            <w:tcBorders>
              <w:top w:val="dotted" w:sz="2" w:space="0" w:color="auto"/>
              <w:left w:val="dotted" w:sz="2" w:space="0" w:color="auto"/>
              <w:bottom w:val="single" w:sz="2" w:space="0" w:color="auto"/>
              <w:right w:val="nil"/>
            </w:tcBorders>
          </w:tcPr>
          <w:p w:rsidR="00C511C0"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2</w:t>
            </w:r>
            <w:r w:rsidR="00F77C2D">
              <w:rPr>
                <w:spacing w:val="-1"/>
                <w:sz w:val="18"/>
              </w:rPr>
              <w:t xml:space="preserve"> </w:t>
            </w:r>
            <w:r w:rsidR="00C511C0" w:rsidRPr="005F0BB3">
              <w:rPr>
                <w:spacing w:val="-1"/>
                <w:sz w:val="18"/>
              </w:rPr>
              <w:t>500.00</w:t>
            </w:r>
          </w:p>
        </w:tc>
        <w:tc>
          <w:tcPr>
            <w:tcW w:w="346" w:type="dxa"/>
            <w:tcBorders>
              <w:top w:val="nil"/>
              <w:left w:val="dotted" w:sz="2" w:space="0" w:color="auto"/>
              <w:bottom w:val="nil"/>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3566" w:type="dxa"/>
            <w:gridSpan w:val="2"/>
            <w:tcBorders>
              <w:top w:val="dotted" w:sz="2" w:space="0" w:color="auto"/>
              <w:left w:val="dotted" w:sz="2" w:space="0" w:color="auto"/>
              <w:bottom w:val="nil"/>
              <w:right w:val="nil"/>
            </w:tcBorders>
          </w:tcPr>
          <w:p w:rsidR="00C511C0" w:rsidRPr="005F0BB3" w:rsidRDefault="00C511C0" w:rsidP="00250FE3">
            <w:pPr>
              <w:tabs>
                <w:tab w:val="left" w:pos="342"/>
                <w:tab w:val="right" w:pos="3337"/>
              </w:tabs>
              <w:spacing w:before="31" w:after="54" w:line="200" w:lineRule="atLeast"/>
              <w:ind w:left="679" w:hanging="679"/>
              <w:rPr>
                <w:spacing w:val="-1"/>
                <w:sz w:val="18"/>
              </w:rPr>
            </w:pPr>
            <w:r w:rsidRPr="005F0BB3">
              <w:rPr>
                <w:spacing w:val="-1"/>
                <w:sz w:val="18"/>
              </w:rPr>
              <w:t>12.</w:t>
            </w:r>
            <w:r>
              <w:rPr>
                <w:spacing w:val="-1"/>
                <w:sz w:val="18"/>
              </w:rPr>
              <w:tab/>
            </w:r>
            <w:r w:rsidRPr="005F0BB3">
              <w:rPr>
                <w:spacing w:val="-1"/>
                <w:sz w:val="18"/>
              </w:rPr>
              <w:t>Subsidy in local currency</w:t>
            </w:r>
          </w:p>
        </w:tc>
        <w:tc>
          <w:tcPr>
            <w:tcW w:w="1206" w:type="dxa"/>
            <w:tcBorders>
              <w:top w:val="dotted" w:sz="2" w:space="0" w:color="auto"/>
              <w:left w:val="dotted" w:sz="2" w:space="0" w:color="auto"/>
              <w:bottom w:val="single" w:sz="2" w:space="0" w:color="auto"/>
              <w:right w:val="single" w:sz="4" w:space="0" w:color="auto"/>
            </w:tcBorders>
          </w:tcPr>
          <w:p w:rsidR="00C511C0"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sidRPr="00F323B5">
              <w:rPr>
                <w:spacing w:val="-1"/>
                <w:sz w:val="18"/>
              </w:rPr>
              <w:t>307.15</w:t>
            </w:r>
          </w:p>
        </w:tc>
      </w:tr>
      <w:tr w:rsidR="00C511C0" w:rsidRPr="005F0BB3" w:rsidTr="00250FE3">
        <w:trPr>
          <w:cantSplit/>
        </w:trPr>
        <w:tc>
          <w:tcPr>
            <w:tcW w:w="1700" w:type="dxa"/>
            <w:tcBorders>
              <w:top w:val="dotted" w:sz="2" w:space="0" w:color="auto"/>
              <w:left w:val="single" w:sz="4" w:space="0" w:color="auto"/>
              <w:bottom w:val="dotted" w:sz="2" w:space="0" w:color="auto"/>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ind w:left="339" w:hanging="339"/>
              <w:rPr>
                <w:spacing w:val="-1"/>
                <w:sz w:val="18"/>
              </w:rPr>
            </w:pPr>
            <w:r w:rsidRPr="005F0BB3">
              <w:rPr>
                <w:spacing w:val="-1"/>
                <w:sz w:val="18"/>
              </w:rPr>
              <w:tab/>
              <w:t>Exchange rate</w:t>
            </w:r>
          </w:p>
        </w:tc>
        <w:tc>
          <w:tcPr>
            <w:tcW w:w="655" w:type="dxa"/>
            <w:tcBorders>
              <w:top w:val="dotted" w:sz="2" w:space="0" w:color="auto"/>
              <w:left w:val="dotted" w:sz="2" w:space="0" w:color="auto"/>
              <w:bottom w:val="dotted" w:sz="2" w:space="0" w:color="auto"/>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1128" w:type="dxa"/>
            <w:tcBorders>
              <w:top w:val="dotted" w:sz="2" w:space="0" w:color="auto"/>
              <w:left w:val="dotted" w:sz="2" w:space="0" w:color="auto"/>
              <w:bottom w:val="dotted" w:sz="2" w:space="0" w:color="auto"/>
              <w:right w:val="nil"/>
            </w:tcBorders>
          </w:tcPr>
          <w:p w:rsidR="00C511C0" w:rsidRPr="005F0BB3" w:rsidRDefault="00C511C0" w:rsidP="00250FE3">
            <w:pPr>
              <w:tabs>
                <w:tab w:val="right" w:pos="959"/>
              </w:tabs>
              <w:spacing w:before="31" w:after="54" w:line="200" w:lineRule="atLeast"/>
              <w:rPr>
                <w:spacing w:val="-1"/>
                <w:sz w:val="18"/>
              </w:rPr>
            </w:pPr>
            <w:r w:rsidRPr="005F0BB3">
              <w:rPr>
                <w:spacing w:val="-1"/>
                <w:sz w:val="18"/>
              </w:rPr>
              <w:tab/>
            </w:r>
            <w:smartTag w:uri="urn:schemas-microsoft-com:office:smarttags" w:element="place">
              <w:smartTag w:uri="urn:schemas:contacts" w:element="Sn">
                <w:smartTag w:uri="urn:schemas-microsoft-com:office:smarttags" w:element="City">
                  <w:r w:rsidRPr="005F0BB3">
                    <w:rPr>
                      <w:spacing w:val="-1"/>
                      <w:sz w:val="18"/>
                    </w:rPr>
                    <w:t>Rent</w:t>
                  </w:r>
                </w:smartTag>
                <w:r w:rsidRPr="005F0BB3">
                  <w:rPr>
                    <w:spacing w:val="-1"/>
                    <w:sz w:val="18"/>
                  </w:rPr>
                  <w:t xml:space="preserve">, </w:t>
                </w:r>
                <w:smartTag w:uri="urn:schemas-microsoft-com:office:smarttags" w:element="country-region">
                  <w:r w:rsidRPr="005F0BB3">
                    <w:rPr>
                      <w:spacing w:val="-1"/>
                      <w:sz w:val="18"/>
                    </w:rPr>
                    <w:t>US</w:t>
                  </w:r>
                </w:smartTag>
              </w:smartTag>
            </w:smartTag>
            <w:r w:rsidRPr="005F0BB3">
              <w:rPr>
                <w:spacing w:val="-1"/>
                <w:sz w:val="18"/>
              </w:rPr>
              <w:t>$</w:t>
            </w:r>
          </w:p>
        </w:tc>
        <w:tc>
          <w:tcPr>
            <w:tcW w:w="1245" w:type="dxa"/>
            <w:tcBorders>
              <w:top w:val="single" w:sz="2" w:space="0" w:color="auto"/>
              <w:left w:val="dotted" w:sz="2" w:space="0" w:color="auto"/>
              <w:bottom w:val="dotted" w:sz="2" w:space="0" w:color="auto"/>
              <w:right w:val="nil"/>
            </w:tcBorders>
          </w:tcPr>
          <w:p w:rsidR="00C511C0"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jc w:val="right"/>
              <w:rPr>
                <w:spacing w:val="-1"/>
                <w:sz w:val="18"/>
              </w:rPr>
            </w:pPr>
            <w:r>
              <w:rPr>
                <w:spacing w:val="-1"/>
                <w:sz w:val="18"/>
              </w:rPr>
              <w:t>2</w:t>
            </w:r>
            <w:r w:rsidR="00F77C2D">
              <w:rPr>
                <w:spacing w:val="-1"/>
                <w:sz w:val="18"/>
              </w:rPr>
              <w:t xml:space="preserve"> </w:t>
            </w:r>
            <w:r w:rsidR="00C511C0" w:rsidRPr="005F0BB3">
              <w:rPr>
                <w:spacing w:val="-1"/>
                <w:sz w:val="18"/>
              </w:rPr>
              <w:t>500.00</w:t>
            </w:r>
          </w:p>
        </w:tc>
        <w:tc>
          <w:tcPr>
            <w:tcW w:w="346" w:type="dxa"/>
            <w:tcBorders>
              <w:top w:val="nil"/>
              <w:left w:val="dotted" w:sz="2" w:space="0" w:color="auto"/>
              <w:bottom w:val="dotted" w:sz="2" w:space="0" w:color="auto"/>
              <w:right w:val="nil"/>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c>
          <w:tcPr>
            <w:tcW w:w="4772" w:type="dxa"/>
            <w:gridSpan w:val="3"/>
            <w:tcBorders>
              <w:top w:val="dotted" w:sz="2" w:space="0" w:color="auto"/>
              <w:left w:val="dotted" w:sz="2" w:space="0" w:color="auto"/>
              <w:bottom w:val="dotted" w:sz="2" w:space="0" w:color="auto"/>
              <w:right w:val="single" w:sz="4"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p>
        </w:tc>
      </w:tr>
      <w:tr w:rsidR="00C511C0" w:rsidRPr="005F0BB3" w:rsidTr="00250FE3">
        <w:trPr>
          <w:cantSplit/>
          <w:trHeight w:val="165"/>
        </w:trPr>
        <w:tc>
          <w:tcPr>
            <w:tcW w:w="9846" w:type="dxa"/>
            <w:gridSpan w:val="8"/>
            <w:tcBorders>
              <w:top w:val="dotted" w:sz="2" w:space="0" w:color="auto"/>
              <w:left w:val="single" w:sz="4" w:space="0" w:color="auto"/>
              <w:bottom w:val="dotted" w:sz="2" w:space="0" w:color="auto"/>
              <w:right w:val="single" w:sz="4"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r w:rsidRPr="005F0BB3">
              <w:rPr>
                <w:spacing w:val="-1"/>
                <w:sz w:val="18"/>
              </w:rPr>
              <w:t>If line 3 is greater than line 4, STOP. No subsidy payable.</w:t>
            </w:r>
          </w:p>
        </w:tc>
      </w:tr>
      <w:tr w:rsidR="00C511C0" w:rsidRPr="005F0BB3" w:rsidTr="00250FE3">
        <w:trPr>
          <w:cantSplit/>
          <w:trHeight w:val="165"/>
        </w:trPr>
        <w:tc>
          <w:tcPr>
            <w:tcW w:w="9846" w:type="dxa"/>
            <w:gridSpan w:val="8"/>
            <w:tcBorders>
              <w:top w:val="dotted" w:sz="2" w:space="0" w:color="auto"/>
              <w:left w:val="single" w:sz="4" w:space="0" w:color="auto"/>
              <w:bottom w:val="single" w:sz="4" w:space="0" w:color="auto"/>
              <w:right w:val="single" w:sz="4" w:space="0" w:color="auto"/>
            </w:tcBorders>
          </w:tcPr>
          <w:p w:rsidR="00C511C0" w:rsidRPr="005F0BB3" w:rsidRDefault="00C511C0"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00" w:lineRule="atLeast"/>
              <w:rPr>
                <w:spacing w:val="-1"/>
                <w:sz w:val="18"/>
              </w:rPr>
            </w:pPr>
            <w:r w:rsidRPr="005F0BB3">
              <w:rPr>
                <w:b/>
                <w:bCs/>
                <w:spacing w:val="-1"/>
                <w:sz w:val="18"/>
              </w:rPr>
              <w:t>COMMENTS:</w:t>
            </w:r>
            <w:r>
              <w:rPr>
                <w:b/>
                <w:bCs/>
                <w:spacing w:val="-1"/>
                <w:sz w:val="18"/>
              </w:rPr>
              <w:t xml:space="preserve"> </w:t>
            </w:r>
            <w:r w:rsidR="00F323B5" w:rsidRPr="00F323B5">
              <w:rPr>
                <w:spacing w:val="-1"/>
                <w:sz w:val="18"/>
              </w:rPr>
              <w:t>The rental subsidy was calculated on the basis of the amount of reasonable rent recommended by the authorized official in the light of the staff member</w:t>
            </w:r>
            <w:r w:rsidR="001133AA">
              <w:rPr>
                <w:spacing w:val="-1"/>
                <w:sz w:val="18"/>
              </w:rPr>
              <w:t>’</w:t>
            </w:r>
            <w:r w:rsidR="00F323B5" w:rsidRPr="00F323B5">
              <w:rPr>
                <w:spacing w:val="-1"/>
                <w:sz w:val="18"/>
              </w:rPr>
              <w:t>s family status and/or the conditions prevailing in the local housing market.</w:t>
            </w:r>
          </w:p>
        </w:tc>
      </w:tr>
    </w:tbl>
    <w:p w:rsidR="009B3C96" w:rsidRPr="00F323B5" w:rsidRDefault="009B3C96" w:rsidP="00F323B5">
      <w:pPr>
        <w:pStyle w:val="SingleTxt"/>
        <w:spacing w:after="0" w:line="120" w:lineRule="exact"/>
        <w:rPr>
          <w:sz w:val="10"/>
        </w:rPr>
      </w:pPr>
    </w:p>
    <w:p w:rsidR="00F323B5" w:rsidRPr="00F323B5" w:rsidRDefault="00F323B5" w:rsidP="00F323B5">
      <w:pPr>
        <w:pStyle w:val="SingleTxt"/>
        <w:spacing w:after="0" w:line="120" w:lineRule="exact"/>
        <w:rPr>
          <w:sz w:val="10"/>
        </w:rPr>
      </w:pPr>
    </w:p>
    <w:tbl>
      <w:tblPr>
        <w:tblW w:w="9846" w:type="dxa"/>
        <w:tblInd w:w="56" w:type="dxa"/>
        <w:tblLayout w:type="fixed"/>
        <w:tblCellMar>
          <w:left w:w="56" w:type="dxa"/>
          <w:right w:w="56" w:type="dxa"/>
        </w:tblCellMar>
        <w:tblLook w:val="0000" w:firstRow="0" w:lastRow="0" w:firstColumn="0" w:lastColumn="0" w:noHBand="0" w:noVBand="0"/>
      </w:tblPr>
      <w:tblGrid>
        <w:gridCol w:w="1700"/>
        <w:gridCol w:w="655"/>
        <w:gridCol w:w="1128"/>
        <w:gridCol w:w="1245"/>
        <w:gridCol w:w="346"/>
        <w:gridCol w:w="1752"/>
        <w:gridCol w:w="1814"/>
        <w:gridCol w:w="1206"/>
      </w:tblGrid>
      <w:tr w:rsidR="00F323B5" w:rsidRPr="005F0BB3" w:rsidTr="00250FE3">
        <w:tc>
          <w:tcPr>
            <w:tcW w:w="9846" w:type="dxa"/>
            <w:gridSpan w:val="8"/>
            <w:tcBorders>
              <w:top w:val="single" w:sz="4" w:space="0" w:color="auto"/>
              <w:left w:val="single" w:sz="4" w:space="0" w:color="auto"/>
              <w:bottom w:val="nil"/>
              <w:right w:val="single" w:sz="4" w:space="0" w:color="auto"/>
            </w:tcBorders>
          </w:tcPr>
          <w:p w:rsidR="00F323B5" w:rsidRPr="005F0BB3" w:rsidRDefault="00F323B5" w:rsidP="00250FE3">
            <w:pPr>
              <w:pStyle w:val="Heading1"/>
              <w:jc w:val="left"/>
              <w:rPr>
                <w:b w:val="0"/>
                <w:bCs/>
                <w:sz w:val="20"/>
              </w:rPr>
            </w:pPr>
            <w:r w:rsidRPr="005F0BB3">
              <w:rPr>
                <w:sz w:val="20"/>
              </w:rPr>
              <w:t>Example 3.</w:t>
            </w:r>
            <w:r>
              <w:rPr>
                <w:sz w:val="20"/>
              </w:rPr>
              <w:t xml:space="preserve"> </w:t>
            </w:r>
            <w:r w:rsidRPr="005F0BB3">
              <w:rPr>
                <w:sz w:val="20"/>
              </w:rPr>
              <w:t>Rental deduction.</w:t>
            </w:r>
            <w:r>
              <w:rPr>
                <w:sz w:val="20"/>
              </w:rPr>
              <w:t xml:space="preserve"> </w:t>
            </w:r>
            <w:r w:rsidR="00547968" w:rsidRPr="00547968">
              <w:rPr>
                <w:b w:val="0"/>
                <w:bCs/>
                <w:sz w:val="20"/>
              </w:rPr>
              <w:t>Staff member is P-2/VIII, in receipt of a spouse allowance, and in receipt of housing assistance from the Government in the form of subsidized rent. Rent paid by the staff member is US$</w:t>
            </w:r>
            <w:r w:rsidR="00174330">
              <w:rPr>
                <w:b w:val="0"/>
                <w:bCs/>
                <w:sz w:val="20"/>
              </w:rPr>
              <w:t xml:space="preserve"> </w:t>
            </w:r>
            <w:r w:rsidR="00547968" w:rsidRPr="00547968">
              <w:rPr>
                <w:b w:val="0"/>
                <w:bCs/>
                <w:sz w:val="20"/>
              </w:rPr>
              <w:t>250 per month exclusive of electricity cost.</w:t>
            </w:r>
          </w:p>
        </w:tc>
      </w:tr>
      <w:tr w:rsidR="00F323B5" w:rsidRPr="005F0BB3" w:rsidTr="00250FE3">
        <w:tc>
          <w:tcPr>
            <w:tcW w:w="4728" w:type="dxa"/>
            <w:gridSpan w:val="4"/>
            <w:tcBorders>
              <w:top w:val="dotted" w:sz="2" w:space="0" w:color="auto"/>
              <w:left w:val="single" w:sz="4" w:space="0" w:color="auto"/>
              <w:bottom w:val="nil"/>
              <w:right w:val="dotted" w:sz="2"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b/>
                <w:bCs/>
                <w:spacing w:val="-1"/>
                <w:sz w:val="18"/>
              </w:rPr>
            </w:pPr>
            <w:r w:rsidRPr="005F0BB3">
              <w:rPr>
                <w:b/>
                <w:bCs/>
                <w:spacing w:val="-1"/>
                <w:sz w:val="18"/>
              </w:rPr>
              <w:t>Rental deduction calculation:</w:t>
            </w:r>
          </w:p>
        </w:tc>
        <w:tc>
          <w:tcPr>
            <w:tcW w:w="346" w:type="dxa"/>
            <w:tcBorders>
              <w:top w:val="dotted" w:sz="2" w:space="0" w:color="auto"/>
              <w:left w:val="dotted" w:sz="2" w:space="0" w:color="auto"/>
              <w:bottom w:val="nil"/>
              <w:right w:val="dotted" w:sz="2"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40" w:lineRule="atLeast"/>
              <w:rPr>
                <w:spacing w:val="-1"/>
                <w:sz w:val="18"/>
              </w:rPr>
            </w:pPr>
          </w:p>
        </w:tc>
        <w:tc>
          <w:tcPr>
            <w:tcW w:w="1752" w:type="dxa"/>
            <w:tcBorders>
              <w:top w:val="dotted" w:sz="2" w:space="0" w:color="auto"/>
              <w:left w:val="dotted" w:sz="2" w:space="0" w:color="auto"/>
              <w:bottom w:val="nil"/>
              <w:right w:val="nil"/>
            </w:tcBorders>
          </w:tcPr>
          <w:p w:rsidR="00F323B5" w:rsidRPr="005F0BB3" w:rsidRDefault="00F323B5" w:rsidP="00250FE3">
            <w:pPr>
              <w:pStyle w:val="Heading3"/>
              <w:rPr>
                <w:b w:val="0"/>
                <w:bCs/>
                <w:sz w:val="18"/>
              </w:rPr>
            </w:pPr>
            <w:r w:rsidRPr="00646204">
              <w:rPr>
                <w:sz w:val="18"/>
              </w:rPr>
              <w:t>Duty station: X</w:t>
            </w:r>
          </w:p>
        </w:tc>
        <w:tc>
          <w:tcPr>
            <w:tcW w:w="1814" w:type="dxa"/>
            <w:tcBorders>
              <w:top w:val="dotted" w:sz="2" w:space="0" w:color="auto"/>
              <w:left w:val="dotted" w:sz="2" w:space="0" w:color="auto"/>
              <w:bottom w:val="nil"/>
              <w:right w:val="nil"/>
            </w:tcBorders>
          </w:tcPr>
          <w:p w:rsidR="00F323B5" w:rsidRPr="005F0BB3" w:rsidRDefault="00F323B5" w:rsidP="00250FE3">
            <w:pPr>
              <w:pStyle w:val="Heading3"/>
              <w:rPr>
                <w:sz w:val="18"/>
              </w:rPr>
            </w:pPr>
            <w:r w:rsidRPr="005F0BB3">
              <w:rPr>
                <w:sz w:val="18"/>
              </w:rPr>
              <w:t>Multiplier</w:t>
            </w:r>
          </w:p>
        </w:tc>
        <w:tc>
          <w:tcPr>
            <w:tcW w:w="1206" w:type="dxa"/>
            <w:tcBorders>
              <w:top w:val="dotted" w:sz="2" w:space="0" w:color="auto"/>
              <w:left w:val="dotted" w:sz="2" w:space="0" w:color="auto"/>
              <w:bottom w:val="single" w:sz="2" w:space="0" w:color="auto"/>
              <w:right w:val="single" w:sz="4"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39.9</w:t>
            </w:r>
          </w:p>
        </w:tc>
      </w:tr>
      <w:tr w:rsidR="00F323B5" w:rsidRPr="005F0BB3" w:rsidTr="00250FE3">
        <w:tc>
          <w:tcPr>
            <w:tcW w:w="3483" w:type="dxa"/>
            <w:gridSpan w:val="3"/>
            <w:tcBorders>
              <w:top w:val="dotted" w:sz="2" w:space="0" w:color="auto"/>
              <w:left w:val="single" w:sz="4" w:space="0" w:color="auto"/>
              <w:bottom w:val="dotted" w:sz="2" w:space="0" w:color="auto"/>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1.</w:t>
            </w:r>
            <w:r w:rsidRPr="005F0BB3">
              <w:rPr>
                <w:spacing w:val="-1"/>
                <w:sz w:val="18"/>
              </w:rPr>
              <w:tab/>
              <w:t>Total income</w:t>
            </w:r>
          </w:p>
        </w:tc>
        <w:tc>
          <w:tcPr>
            <w:tcW w:w="1245" w:type="dxa"/>
            <w:tcBorders>
              <w:top w:val="dotted" w:sz="2" w:space="0" w:color="auto"/>
              <w:left w:val="dotted" w:sz="2" w:space="0" w:color="auto"/>
              <w:bottom w:val="dotted" w:sz="2" w:space="0" w:color="auto"/>
              <w:right w:val="dotted" w:sz="2"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center"/>
              <w:rPr>
                <w:spacing w:val="-1"/>
                <w:sz w:val="18"/>
              </w:rPr>
            </w:pPr>
            <w:r w:rsidRPr="005F0BB3">
              <w:rPr>
                <w:spacing w:val="-1"/>
                <w:sz w:val="18"/>
              </w:rPr>
              <w:t>US$</w:t>
            </w:r>
          </w:p>
        </w:tc>
        <w:tc>
          <w:tcPr>
            <w:tcW w:w="346" w:type="dxa"/>
            <w:tcBorders>
              <w:top w:val="nil"/>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p>
        </w:tc>
        <w:tc>
          <w:tcPr>
            <w:tcW w:w="1206" w:type="dxa"/>
            <w:tcBorders>
              <w:top w:val="single" w:sz="2" w:space="0" w:color="auto"/>
              <w:left w:val="dotted" w:sz="2" w:space="0" w:color="auto"/>
              <w:bottom w:val="single" w:sz="2" w:space="0" w:color="auto"/>
              <w:right w:val="single" w:sz="4"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p>
        </w:tc>
      </w:tr>
      <w:tr w:rsidR="00F323B5" w:rsidRPr="005F0BB3" w:rsidTr="00250FE3">
        <w:tc>
          <w:tcPr>
            <w:tcW w:w="3483" w:type="dxa"/>
            <w:gridSpan w:val="3"/>
            <w:tcBorders>
              <w:top w:val="dotted" w:sz="2" w:space="0" w:color="auto"/>
              <w:left w:val="single" w:sz="4"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40" w:lineRule="atLeast"/>
              <w:ind w:left="1018" w:hanging="1018"/>
              <w:rPr>
                <w:spacing w:val="-1"/>
                <w:sz w:val="18"/>
              </w:rPr>
            </w:pPr>
            <w:r w:rsidRPr="005F0BB3">
              <w:rPr>
                <w:spacing w:val="-1"/>
                <w:sz w:val="18"/>
              </w:rPr>
              <w:tab/>
              <w:t>(a)</w:t>
            </w:r>
            <w:r w:rsidRPr="005F0BB3">
              <w:rPr>
                <w:spacing w:val="-1"/>
                <w:sz w:val="18"/>
              </w:rPr>
              <w:tab/>
              <w:t>Monthly net base salary</w:t>
            </w:r>
          </w:p>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after="54" w:line="240" w:lineRule="atLeast"/>
              <w:ind w:left="678" w:hanging="678"/>
              <w:rPr>
                <w:spacing w:val="-1"/>
                <w:sz w:val="18"/>
              </w:rPr>
            </w:pPr>
            <w:r w:rsidRPr="005F0BB3">
              <w:rPr>
                <w:spacing w:val="-1"/>
                <w:sz w:val="18"/>
              </w:rPr>
              <w:tab/>
            </w:r>
            <w:r w:rsidRPr="005F0BB3">
              <w:rPr>
                <w:spacing w:val="-1"/>
                <w:sz w:val="18"/>
              </w:rPr>
              <w:tab/>
              <w:t>(gross less staff assessment)</w:t>
            </w:r>
          </w:p>
        </w:tc>
        <w:tc>
          <w:tcPr>
            <w:tcW w:w="1245" w:type="dxa"/>
            <w:tcBorders>
              <w:top w:val="dotted" w:sz="2" w:space="0" w:color="auto"/>
              <w:left w:val="dotted" w:sz="2" w:space="0" w:color="auto"/>
              <w:bottom w:val="single" w:sz="2" w:space="0" w:color="auto"/>
              <w:right w:val="nil"/>
            </w:tcBorders>
          </w:tcPr>
          <w:p w:rsidR="00F323B5" w:rsidRPr="005F0BB3" w:rsidRDefault="00547968" w:rsidP="00F77C2D">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40" w:lineRule="atLeast"/>
              <w:jc w:val="right"/>
              <w:rPr>
                <w:spacing w:val="-1"/>
                <w:sz w:val="18"/>
              </w:rPr>
            </w:pPr>
            <w:r w:rsidRPr="00547968">
              <w:rPr>
                <w:spacing w:val="-1"/>
                <w:sz w:val="18"/>
              </w:rPr>
              <w:t>4</w:t>
            </w:r>
            <w:r w:rsidR="00F77C2D">
              <w:rPr>
                <w:spacing w:val="-1"/>
                <w:sz w:val="18"/>
              </w:rPr>
              <w:t xml:space="preserve"> </w:t>
            </w:r>
            <w:r w:rsidRPr="00547968">
              <w:rPr>
                <w:spacing w:val="-1"/>
                <w:sz w:val="18"/>
              </w:rPr>
              <w:t>741.42</w:t>
            </w:r>
          </w:p>
        </w:tc>
        <w:tc>
          <w:tcPr>
            <w:tcW w:w="346" w:type="dxa"/>
            <w:tcBorders>
              <w:top w:val="nil"/>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5.</w:t>
            </w:r>
            <w:r w:rsidRPr="005F0BB3">
              <w:rPr>
                <w:spacing w:val="-1"/>
                <w:sz w:val="18"/>
              </w:rPr>
              <w:tab/>
            </w:r>
            <w:r w:rsidRPr="005F0BB3">
              <w:rPr>
                <w:b/>
                <w:bCs/>
                <w:spacing w:val="-1"/>
                <w:sz w:val="18"/>
              </w:rPr>
              <w:t>Individual rental deduction threshold amount (64 per cent of line 3)</w:t>
            </w:r>
          </w:p>
        </w:tc>
        <w:tc>
          <w:tcPr>
            <w:tcW w:w="1206" w:type="dxa"/>
            <w:tcBorders>
              <w:top w:val="single" w:sz="2" w:space="0" w:color="auto"/>
              <w:left w:val="dotted" w:sz="2" w:space="0" w:color="auto"/>
              <w:bottom w:val="single" w:sz="2" w:space="0" w:color="auto"/>
              <w:right w:val="single" w:sz="4" w:space="0" w:color="auto"/>
            </w:tcBorders>
          </w:tcPr>
          <w:p w:rsidR="00F323B5" w:rsidRPr="005F0BB3" w:rsidRDefault="00547968"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47968">
              <w:rPr>
                <w:spacing w:val="-1"/>
                <w:sz w:val="18"/>
              </w:rPr>
              <w:t>990</w:t>
            </w:r>
            <w:r>
              <w:rPr>
                <w:spacing w:val="-1"/>
                <w:sz w:val="18"/>
              </w:rPr>
              <w:t>.00</w:t>
            </w:r>
          </w:p>
        </w:tc>
      </w:tr>
      <w:tr w:rsidR="00F323B5" w:rsidRPr="005F0BB3" w:rsidTr="00250FE3">
        <w:tc>
          <w:tcPr>
            <w:tcW w:w="3483" w:type="dxa"/>
            <w:gridSpan w:val="3"/>
            <w:tcBorders>
              <w:top w:val="dotted" w:sz="2" w:space="0" w:color="auto"/>
              <w:left w:val="single" w:sz="4"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1018" w:hanging="1018"/>
              <w:rPr>
                <w:spacing w:val="-1"/>
                <w:sz w:val="18"/>
              </w:rPr>
            </w:pPr>
            <w:r w:rsidRPr="005F0BB3">
              <w:rPr>
                <w:spacing w:val="-1"/>
                <w:sz w:val="18"/>
              </w:rPr>
              <w:tab/>
              <w:t>(b)</w:t>
            </w:r>
            <w:r w:rsidRPr="005F0BB3">
              <w:rPr>
                <w:spacing w:val="-1"/>
                <w:sz w:val="18"/>
              </w:rPr>
              <w:tab/>
              <w:t>Post adjustment</w:t>
            </w:r>
          </w:p>
        </w:tc>
        <w:tc>
          <w:tcPr>
            <w:tcW w:w="1245" w:type="dxa"/>
            <w:tcBorders>
              <w:top w:val="single" w:sz="2" w:space="0" w:color="auto"/>
              <w:left w:val="dotted" w:sz="2" w:space="0" w:color="auto"/>
              <w:bottom w:val="single" w:sz="2" w:space="0" w:color="auto"/>
              <w:right w:val="nil"/>
            </w:tcBorders>
          </w:tcPr>
          <w:p w:rsidR="00F323B5" w:rsidRPr="005F0BB3" w:rsidRDefault="00547968"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47968">
              <w:rPr>
                <w:spacing w:val="-1"/>
                <w:sz w:val="18"/>
              </w:rPr>
              <w:t>1</w:t>
            </w:r>
            <w:r w:rsidR="00F77C2D">
              <w:rPr>
                <w:spacing w:val="-1"/>
                <w:sz w:val="18"/>
              </w:rPr>
              <w:t xml:space="preserve"> </w:t>
            </w:r>
            <w:r w:rsidRPr="00547968">
              <w:rPr>
                <w:spacing w:val="-1"/>
                <w:sz w:val="18"/>
              </w:rPr>
              <w:t>891.83</w:t>
            </w:r>
          </w:p>
        </w:tc>
        <w:tc>
          <w:tcPr>
            <w:tcW w:w="346" w:type="dxa"/>
            <w:tcBorders>
              <w:top w:val="nil"/>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6.</w:t>
            </w:r>
            <w:r w:rsidRPr="005F0BB3">
              <w:rPr>
                <w:spacing w:val="-1"/>
                <w:sz w:val="18"/>
              </w:rPr>
              <w:tab/>
              <w:t>Excess of individual rental deduction threshold amount over rent (line 5 less line 4)</w:t>
            </w:r>
          </w:p>
        </w:tc>
        <w:tc>
          <w:tcPr>
            <w:tcW w:w="1206" w:type="dxa"/>
            <w:tcBorders>
              <w:top w:val="single" w:sz="2" w:space="0" w:color="auto"/>
              <w:left w:val="dotted" w:sz="2" w:space="0" w:color="auto"/>
              <w:bottom w:val="single" w:sz="2" w:space="0" w:color="auto"/>
              <w:right w:val="single" w:sz="4" w:space="0" w:color="auto"/>
            </w:tcBorders>
          </w:tcPr>
          <w:p w:rsidR="00F323B5" w:rsidRPr="005F0BB3" w:rsidRDefault="00547968"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47968">
              <w:rPr>
                <w:spacing w:val="-1"/>
                <w:sz w:val="18"/>
              </w:rPr>
              <w:t>740.00</w:t>
            </w:r>
          </w:p>
        </w:tc>
      </w:tr>
      <w:tr w:rsidR="00F323B5" w:rsidRPr="005F0BB3" w:rsidTr="00250FE3">
        <w:tc>
          <w:tcPr>
            <w:tcW w:w="3483" w:type="dxa"/>
            <w:gridSpan w:val="3"/>
            <w:tcBorders>
              <w:top w:val="dotted" w:sz="2" w:space="0" w:color="auto"/>
              <w:left w:val="single" w:sz="4" w:space="0" w:color="auto"/>
              <w:bottom w:val="nil"/>
              <w:right w:val="nil"/>
            </w:tcBorders>
          </w:tcPr>
          <w:p w:rsidR="00F323B5" w:rsidRPr="005F0BB3" w:rsidRDefault="00F323B5" w:rsidP="00547968">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679" w:hanging="679"/>
              <w:rPr>
                <w:spacing w:val="-1"/>
                <w:sz w:val="18"/>
              </w:rPr>
            </w:pPr>
            <w:r w:rsidRPr="005F0BB3">
              <w:rPr>
                <w:spacing w:val="-1"/>
                <w:sz w:val="18"/>
              </w:rPr>
              <w:tab/>
              <w:t>(c)</w:t>
            </w:r>
            <w:r w:rsidRPr="005F0BB3">
              <w:rPr>
                <w:spacing w:val="-1"/>
                <w:sz w:val="18"/>
              </w:rPr>
              <w:tab/>
              <w:t xml:space="preserve">Special </w:t>
            </w:r>
            <w:r w:rsidR="00547968" w:rsidRPr="00547968">
              <w:rPr>
                <w:spacing w:val="-1"/>
                <w:sz w:val="18"/>
              </w:rPr>
              <w:t>post/spouse/transitional/</w:t>
            </w:r>
            <w:r w:rsidR="00547968">
              <w:rPr>
                <w:spacing w:val="-1"/>
                <w:sz w:val="18"/>
              </w:rPr>
              <w:t xml:space="preserve"> </w:t>
            </w:r>
            <w:r w:rsidR="00547968" w:rsidRPr="00547968">
              <w:rPr>
                <w:spacing w:val="-1"/>
                <w:sz w:val="18"/>
              </w:rPr>
              <w:t>single parent allowance</w:t>
            </w:r>
          </w:p>
        </w:tc>
        <w:tc>
          <w:tcPr>
            <w:tcW w:w="1245" w:type="dxa"/>
            <w:tcBorders>
              <w:top w:val="single" w:sz="2" w:space="0" w:color="auto"/>
              <w:left w:val="dotted" w:sz="2" w:space="0" w:color="auto"/>
              <w:bottom w:val="single" w:sz="2" w:space="0" w:color="auto"/>
              <w:right w:val="nil"/>
            </w:tcBorders>
          </w:tcPr>
          <w:p w:rsidR="00F323B5" w:rsidRPr="005F0BB3" w:rsidRDefault="00547968"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47968">
              <w:rPr>
                <w:spacing w:val="-1"/>
                <w:sz w:val="18"/>
              </w:rPr>
              <w:t>397.99</w:t>
            </w:r>
          </w:p>
        </w:tc>
        <w:tc>
          <w:tcPr>
            <w:tcW w:w="346" w:type="dxa"/>
            <w:tcBorders>
              <w:top w:val="nil"/>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F323B5" w:rsidRPr="005F0BB3" w:rsidRDefault="00F323B5" w:rsidP="00250FE3">
            <w:pPr>
              <w:tabs>
                <w:tab w:val="left" w:pos="304"/>
                <w:tab w:val="right" w:pos="3337"/>
              </w:tabs>
              <w:spacing w:before="31" w:after="54" w:line="240" w:lineRule="atLeast"/>
              <w:ind w:left="339" w:hanging="339"/>
              <w:rPr>
                <w:spacing w:val="-1"/>
                <w:sz w:val="18"/>
              </w:rPr>
            </w:pPr>
            <w:r>
              <w:rPr>
                <w:spacing w:val="-1"/>
                <w:sz w:val="18"/>
              </w:rPr>
              <w:t>7.</w:t>
            </w:r>
            <w:r>
              <w:rPr>
                <w:spacing w:val="-1"/>
                <w:sz w:val="18"/>
              </w:rPr>
              <w:tab/>
            </w:r>
            <w:r w:rsidRPr="005F0BB3">
              <w:rPr>
                <w:spacing w:val="-1"/>
                <w:sz w:val="18"/>
              </w:rPr>
              <w:t>Percentage deduction</w:t>
            </w:r>
            <w:r w:rsidRPr="005F0BB3">
              <w:rPr>
                <w:spacing w:val="-1"/>
                <w:sz w:val="18"/>
              </w:rPr>
              <w:tab/>
            </w:r>
          </w:p>
        </w:tc>
        <w:tc>
          <w:tcPr>
            <w:tcW w:w="1206" w:type="dxa"/>
            <w:tcBorders>
              <w:top w:val="single" w:sz="2" w:space="0" w:color="auto"/>
              <w:left w:val="dotted" w:sz="2" w:space="0" w:color="auto"/>
              <w:bottom w:val="single" w:sz="2" w:space="0" w:color="auto"/>
              <w:right w:val="single" w:sz="4"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80.00</w:t>
            </w:r>
          </w:p>
        </w:tc>
      </w:tr>
      <w:tr w:rsidR="00547968" w:rsidRPr="005F0BB3" w:rsidTr="00250FE3">
        <w:tc>
          <w:tcPr>
            <w:tcW w:w="3483" w:type="dxa"/>
            <w:gridSpan w:val="3"/>
            <w:tcBorders>
              <w:top w:val="dotted" w:sz="2" w:space="0" w:color="auto"/>
              <w:left w:val="single" w:sz="4" w:space="0" w:color="auto"/>
              <w:bottom w:val="nil"/>
              <w:right w:val="nil"/>
            </w:tcBorders>
          </w:tcPr>
          <w:p w:rsidR="00547968" w:rsidRPr="005F0BB3" w:rsidRDefault="00547968" w:rsidP="00F77C2D">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679" w:hanging="679"/>
              <w:jc w:val="right"/>
              <w:rPr>
                <w:spacing w:val="-1"/>
                <w:sz w:val="18"/>
              </w:rPr>
            </w:pPr>
            <w:r>
              <w:rPr>
                <w:spacing w:val="-1"/>
                <w:sz w:val="18"/>
              </w:rPr>
              <w:t>(d)</w:t>
            </w:r>
            <w:r>
              <w:rPr>
                <w:spacing w:val="-1"/>
                <w:sz w:val="18"/>
              </w:rPr>
              <w:tab/>
              <w:t>Total</w:t>
            </w:r>
          </w:p>
        </w:tc>
        <w:tc>
          <w:tcPr>
            <w:tcW w:w="1245" w:type="dxa"/>
            <w:tcBorders>
              <w:top w:val="single" w:sz="2" w:space="0" w:color="auto"/>
              <w:left w:val="dotted" w:sz="2" w:space="0" w:color="auto"/>
              <w:bottom w:val="single" w:sz="2" w:space="0" w:color="auto"/>
              <w:right w:val="nil"/>
            </w:tcBorders>
          </w:tcPr>
          <w:p w:rsidR="00547968" w:rsidRPr="00547968" w:rsidRDefault="00547968"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47968">
              <w:rPr>
                <w:spacing w:val="-1"/>
                <w:sz w:val="18"/>
              </w:rPr>
              <w:t>7</w:t>
            </w:r>
            <w:r w:rsidR="00F77C2D">
              <w:rPr>
                <w:spacing w:val="-1"/>
                <w:sz w:val="18"/>
              </w:rPr>
              <w:t xml:space="preserve"> </w:t>
            </w:r>
            <w:r w:rsidRPr="00547968">
              <w:rPr>
                <w:spacing w:val="-1"/>
                <w:sz w:val="18"/>
              </w:rPr>
              <w:t>031.24</w:t>
            </w:r>
          </w:p>
        </w:tc>
        <w:tc>
          <w:tcPr>
            <w:tcW w:w="346" w:type="dxa"/>
            <w:tcBorders>
              <w:top w:val="nil"/>
              <w:left w:val="dotted" w:sz="2" w:space="0" w:color="auto"/>
              <w:bottom w:val="nil"/>
              <w:right w:val="nil"/>
            </w:tcBorders>
          </w:tcPr>
          <w:p w:rsidR="00547968" w:rsidRPr="005F0BB3" w:rsidRDefault="00547968"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547968" w:rsidRDefault="00547968" w:rsidP="00180FC9">
            <w:pPr>
              <w:tabs>
                <w:tab w:val="left" w:pos="304"/>
                <w:tab w:val="right" w:pos="3337"/>
              </w:tabs>
              <w:spacing w:before="31" w:after="54" w:line="240" w:lineRule="atLeast"/>
              <w:ind w:left="339" w:hanging="339"/>
              <w:rPr>
                <w:spacing w:val="-1"/>
                <w:sz w:val="18"/>
              </w:rPr>
            </w:pPr>
            <w:r w:rsidRPr="005F0BB3">
              <w:rPr>
                <w:spacing w:val="-1"/>
                <w:sz w:val="18"/>
              </w:rPr>
              <w:t>8.</w:t>
            </w:r>
            <w:r w:rsidRPr="005F0BB3">
              <w:rPr>
                <w:spacing w:val="-1"/>
                <w:sz w:val="18"/>
              </w:rPr>
              <w:tab/>
            </w:r>
            <w:r w:rsidRPr="005F0BB3">
              <w:rPr>
                <w:b/>
                <w:bCs/>
                <w:spacing w:val="-1"/>
                <w:sz w:val="18"/>
              </w:rPr>
              <w:t>Rental deduction</w:t>
            </w:r>
            <w:r w:rsidRPr="005F0BB3">
              <w:rPr>
                <w:spacing w:val="-1"/>
                <w:sz w:val="18"/>
              </w:rPr>
              <w:t xml:space="preserve"> (line </w:t>
            </w:r>
            <w:r w:rsidR="00180FC9">
              <w:rPr>
                <w:spacing w:val="-1"/>
                <w:sz w:val="18"/>
              </w:rPr>
              <w:t>6</w:t>
            </w:r>
            <w:r w:rsidRPr="005F0BB3">
              <w:rPr>
                <w:spacing w:val="-1"/>
                <w:sz w:val="18"/>
              </w:rPr>
              <w:t xml:space="preserve"> x line </w:t>
            </w:r>
            <w:r w:rsidR="00180FC9">
              <w:rPr>
                <w:spacing w:val="-1"/>
                <w:sz w:val="18"/>
              </w:rPr>
              <w:t>7</w:t>
            </w:r>
            <w:r w:rsidRPr="005F0BB3">
              <w:rPr>
                <w:spacing w:val="-1"/>
                <w:sz w:val="18"/>
              </w:rPr>
              <w:t>)/100</w:t>
            </w:r>
          </w:p>
        </w:tc>
        <w:tc>
          <w:tcPr>
            <w:tcW w:w="1206" w:type="dxa"/>
            <w:tcBorders>
              <w:top w:val="single" w:sz="2" w:space="0" w:color="auto"/>
              <w:left w:val="dotted" w:sz="2" w:space="0" w:color="auto"/>
              <w:bottom w:val="single" w:sz="2" w:space="0" w:color="auto"/>
              <w:right w:val="single" w:sz="4" w:space="0" w:color="auto"/>
            </w:tcBorders>
          </w:tcPr>
          <w:p w:rsidR="00547968" w:rsidRPr="005F0BB3" w:rsidRDefault="00547968"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Pr>
                <w:spacing w:val="-1"/>
                <w:sz w:val="18"/>
              </w:rPr>
              <w:t>592.00</w:t>
            </w:r>
          </w:p>
        </w:tc>
      </w:tr>
      <w:tr w:rsidR="00F323B5" w:rsidRPr="005F0BB3" w:rsidTr="00250FE3">
        <w:trPr>
          <w:cantSplit/>
        </w:trPr>
        <w:tc>
          <w:tcPr>
            <w:tcW w:w="3483" w:type="dxa"/>
            <w:gridSpan w:val="3"/>
            <w:tcBorders>
              <w:top w:val="dotted" w:sz="2" w:space="0" w:color="auto"/>
              <w:left w:val="single" w:sz="4" w:space="0" w:color="auto"/>
              <w:bottom w:val="nil"/>
              <w:right w:val="nil"/>
            </w:tcBorders>
          </w:tcPr>
          <w:p w:rsidR="00F323B5" w:rsidRPr="005F0BB3" w:rsidRDefault="00F323B5" w:rsidP="00250FE3">
            <w:pPr>
              <w:tabs>
                <w:tab w:val="left" w:pos="302"/>
                <w:tab w:val="right" w:pos="3314"/>
              </w:tabs>
              <w:spacing w:before="31" w:after="54" w:line="240" w:lineRule="atLeast"/>
              <w:ind w:left="339" w:hanging="339"/>
              <w:rPr>
                <w:spacing w:val="-1"/>
                <w:sz w:val="18"/>
              </w:rPr>
            </w:pPr>
            <w:r w:rsidRPr="005F0BB3">
              <w:rPr>
                <w:spacing w:val="-1"/>
                <w:sz w:val="18"/>
              </w:rPr>
              <w:t>2.</w:t>
            </w:r>
            <w:r w:rsidRPr="005F0BB3">
              <w:rPr>
                <w:spacing w:val="-1"/>
                <w:sz w:val="18"/>
              </w:rPr>
              <w:tab/>
            </w:r>
            <w:r w:rsidRPr="005F0BB3">
              <w:rPr>
                <w:b/>
                <w:bCs/>
                <w:spacing w:val="-1"/>
                <w:sz w:val="18"/>
              </w:rPr>
              <w:t>Threshold percentage</w:t>
            </w:r>
            <w:r w:rsidRPr="005F0BB3">
              <w:rPr>
                <w:spacing w:val="-1"/>
                <w:sz w:val="18"/>
              </w:rPr>
              <w:tab/>
            </w:r>
          </w:p>
        </w:tc>
        <w:tc>
          <w:tcPr>
            <w:tcW w:w="1245" w:type="dxa"/>
            <w:tcBorders>
              <w:top w:val="single" w:sz="2" w:space="0" w:color="auto"/>
              <w:left w:val="dotted" w:sz="2" w:space="0" w:color="auto"/>
              <w:bottom w:val="single" w:sz="2" w:space="0" w:color="auto"/>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22.00</w:t>
            </w:r>
          </w:p>
        </w:tc>
        <w:tc>
          <w:tcPr>
            <w:tcW w:w="346" w:type="dxa"/>
            <w:tcBorders>
              <w:top w:val="nil"/>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4772" w:type="dxa"/>
            <w:gridSpan w:val="3"/>
            <w:vMerge w:val="restart"/>
            <w:tcBorders>
              <w:top w:val="dotted" w:sz="2" w:space="0" w:color="auto"/>
              <w:left w:val="dotted" w:sz="2" w:space="0" w:color="auto"/>
              <w:right w:val="single" w:sz="4"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r w:rsidRPr="005F0BB3">
              <w:rPr>
                <w:b/>
                <w:bCs/>
                <w:spacing w:val="-1"/>
                <w:sz w:val="18"/>
              </w:rPr>
              <w:t>COMMENTS:</w:t>
            </w:r>
            <w:r>
              <w:rPr>
                <w:b/>
                <w:bCs/>
                <w:spacing w:val="-1"/>
                <w:sz w:val="18"/>
              </w:rPr>
              <w:t xml:space="preserve"> </w:t>
            </w:r>
            <w:r w:rsidR="00547968" w:rsidRPr="00547968">
              <w:rPr>
                <w:spacing w:val="-1"/>
                <w:sz w:val="18"/>
              </w:rPr>
              <w:t>A rental deduction is levied on the staff member on account of the fact that the monthly rent is substantially lower than the average rent used in calculating the post adjustment index for the duty station. The authorized official at the duty station has certified the dwelling to be of quality standard.</w:t>
            </w:r>
          </w:p>
        </w:tc>
      </w:tr>
      <w:tr w:rsidR="00F323B5" w:rsidRPr="005F0BB3" w:rsidTr="00250FE3">
        <w:trPr>
          <w:cantSplit/>
        </w:trPr>
        <w:tc>
          <w:tcPr>
            <w:tcW w:w="3483" w:type="dxa"/>
            <w:gridSpan w:val="3"/>
            <w:tcBorders>
              <w:top w:val="dotted" w:sz="2" w:space="0" w:color="auto"/>
              <w:left w:val="single" w:sz="4"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3.</w:t>
            </w:r>
            <w:r w:rsidRPr="005F0BB3">
              <w:rPr>
                <w:spacing w:val="-1"/>
                <w:sz w:val="18"/>
              </w:rPr>
              <w:tab/>
            </w:r>
            <w:r w:rsidRPr="005F0BB3">
              <w:rPr>
                <w:b/>
                <w:bCs/>
                <w:spacing w:val="-1"/>
                <w:sz w:val="18"/>
              </w:rPr>
              <w:t>Individual threshold amount</w:t>
            </w:r>
            <w:r>
              <w:rPr>
                <w:spacing w:val="-1"/>
                <w:sz w:val="18"/>
              </w:rPr>
              <w:t xml:space="preserve"> </w:t>
            </w:r>
          </w:p>
          <w:p w:rsidR="00F323B5" w:rsidRPr="005F0BB3" w:rsidRDefault="00F323B5" w:rsidP="00547968">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Pr>
                <w:spacing w:val="-1"/>
                <w:sz w:val="18"/>
              </w:rPr>
              <w:tab/>
            </w:r>
            <w:r w:rsidRPr="005F0BB3">
              <w:rPr>
                <w:spacing w:val="-1"/>
                <w:sz w:val="18"/>
              </w:rPr>
              <w:t>(</w:t>
            </w:r>
            <w:r w:rsidR="00547968">
              <w:rPr>
                <w:spacing w:val="-1"/>
                <w:sz w:val="18"/>
              </w:rPr>
              <w:t>l</w:t>
            </w:r>
            <w:r w:rsidRPr="005F0BB3">
              <w:rPr>
                <w:spacing w:val="-1"/>
                <w:sz w:val="18"/>
              </w:rPr>
              <w:t>ine 1</w:t>
            </w:r>
            <w:r w:rsidR="00547968">
              <w:rPr>
                <w:spacing w:val="-1"/>
                <w:sz w:val="18"/>
              </w:rPr>
              <w:t xml:space="preserve"> </w:t>
            </w:r>
            <w:r w:rsidRPr="005F0BB3">
              <w:rPr>
                <w:spacing w:val="-1"/>
                <w:sz w:val="18"/>
              </w:rPr>
              <w:t>(d) x line 2/100)</w:t>
            </w:r>
          </w:p>
        </w:tc>
        <w:tc>
          <w:tcPr>
            <w:tcW w:w="1245" w:type="dxa"/>
            <w:tcBorders>
              <w:top w:val="single" w:sz="2" w:space="0" w:color="auto"/>
              <w:left w:val="dotted" w:sz="2" w:space="0" w:color="auto"/>
              <w:bottom w:val="single" w:sz="2" w:space="0" w:color="auto"/>
              <w:right w:val="nil"/>
            </w:tcBorders>
          </w:tcPr>
          <w:p w:rsidR="00F323B5" w:rsidRPr="005F0BB3" w:rsidRDefault="00547968"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47968">
              <w:rPr>
                <w:spacing w:val="-1"/>
                <w:sz w:val="18"/>
              </w:rPr>
              <w:t>1</w:t>
            </w:r>
            <w:r w:rsidR="00F77C2D">
              <w:rPr>
                <w:spacing w:val="-1"/>
                <w:sz w:val="18"/>
              </w:rPr>
              <w:t xml:space="preserve"> </w:t>
            </w:r>
            <w:r w:rsidRPr="00547968">
              <w:rPr>
                <w:spacing w:val="-1"/>
                <w:sz w:val="18"/>
              </w:rPr>
              <w:t>546.87</w:t>
            </w:r>
          </w:p>
        </w:tc>
        <w:tc>
          <w:tcPr>
            <w:tcW w:w="346" w:type="dxa"/>
            <w:tcBorders>
              <w:top w:val="nil"/>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4772" w:type="dxa"/>
            <w:gridSpan w:val="3"/>
            <w:vMerge/>
            <w:tcBorders>
              <w:left w:val="dotted" w:sz="2" w:space="0" w:color="auto"/>
              <w:right w:val="single" w:sz="4"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p>
        </w:tc>
      </w:tr>
      <w:tr w:rsidR="00F323B5" w:rsidRPr="005F0BB3" w:rsidTr="00250FE3">
        <w:trPr>
          <w:cantSplit/>
        </w:trPr>
        <w:tc>
          <w:tcPr>
            <w:tcW w:w="3483" w:type="dxa"/>
            <w:gridSpan w:val="3"/>
            <w:tcBorders>
              <w:top w:val="dotted" w:sz="2" w:space="0" w:color="auto"/>
              <w:left w:val="single" w:sz="4"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4.</w:t>
            </w:r>
            <w:r w:rsidRPr="005F0BB3">
              <w:rPr>
                <w:spacing w:val="-1"/>
                <w:sz w:val="18"/>
              </w:rPr>
              <w:tab/>
            </w:r>
            <w:r w:rsidRPr="005F0BB3">
              <w:rPr>
                <w:b/>
                <w:bCs/>
                <w:spacing w:val="-1"/>
                <w:sz w:val="18"/>
              </w:rPr>
              <w:t>Monthly rent</w:t>
            </w:r>
            <w:r w:rsidRPr="005F0BB3">
              <w:rPr>
                <w:spacing w:val="-1"/>
                <w:sz w:val="18"/>
              </w:rPr>
              <w:t xml:space="preserve"> (less electricity cost)</w:t>
            </w:r>
          </w:p>
        </w:tc>
        <w:tc>
          <w:tcPr>
            <w:tcW w:w="1245" w:type="dxa"/>
            <w:tcBorders>
              <w:top w:val="single" w:sz="2" w:space="0" w:color="auto"/>
              <w:left w:val="dotted" w:sz="2" w:space="0" w:color="auto"/>
              <w:bottom w:val="single" w:sz="2" w:space="0" w:color="auto"/>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250.00</w:t>
            </w:r>
          </w:p>
        </w:tc>
        <w:tc>
          <w:tcPr>
            <w:tcW w:w="346" w:type="dxa"/>
            <w:tcBorders>
              <w:top w:val="nil"/>
              <w:left w:val="dotted" w:sz="2" w:space="0" w:color="auto"/>
              <w:bottom w:val="nil"/>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4772" w:type="dxa"/>
            <w:gridSpan w:val="3"/>
            <w:vMerge/>
            <w:tcBorders>
              <w:left w:val="dotted" w:sz="2" w:space="0" w:color="auto"/>
              <w:right w:val="single" w:sz="4"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p>
        </w:tc>
      </w:tr>
      <w:tr w:rsidR="00F323B5" w:rsidRPr="005F0BB3" w:rsidTr="00250FE3">
        <w:trPr>
          <w:cantSplit/>
        </w:trPr>
        <w:tc>
          <w:tcPr>
            <w:tcW w:w="1700" w:type="dxa"/>
            <w:tcBorders>
              <w:top w:val="dotted" w:sz="2" w:space="0" w:color="auto"/>
              <w:left w:val="single" w:sz="4" w:space="0" w:color="auto"/>
              <w:bottom w:val="single" w:sz="4" w:space="0" w:color="auto"/>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ab/>
              <w:t xml:space="preserve">Exchange rate </w:t>
            </w:r>
          </w:p>
        </w:tc>
        <w:tc>
          <w:tcPr>
            <w:tcW w:w="655" w:type="dxa"/>
            <w:tcBorders>
              <w:top w:val="dotted" w:sz="2" w:space="0" w:color="auto"/>
              <w:left w:val="dotted" w:sz="2" w:space="0" w:color="auto"/>
              <w:bottom w:val="single" w:sz="4" w:space="0" w:color="auto"/>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1128" w:type="dxa"/>
            <w:tcBorders>
              <w:top w:val="dotted" w:sz="2" w:space="0" w:color="auto"/>
              <w:left w:val="dotted" w:sz="2" w:space="0" w:color="auto"/>
              <w:bottom w:val="single" w:sz="4" w:space="0" w:color="auto"/>
              <w:right w:val="nil"/>
            </w:tcBorders>
          </w:tcPr>
          <w:p w:rsidR="00F323B5" w:rsidRPr="005F0BB3" w:rsidRDefault="00F323B5" w:rsidP="00250FE3">
            <w:pPr>
              <w:tabs>
                <w:tab w:val="right" w:pos="959"/>
              </w:tabs>
              <w:spacing w:before="31" w:after="54" w:line="240" w:lineRule="atLeast"/>
              <w:rPr>
                <w:spacing w:val="-1"/>
                <w:sz w:val="18"/>
              </w:rPr>
            </w:pPr>
            <w:r w:rsidRPr="005F0BB3">
              <w:rPr>
                <w:spacing w:val="-1"/>
                <w:sz w:val="18"/>
              </w:rPr>
              <w:tab/>
            </w:r>
            <w:smartTag w:uri="urn:schemas-microsoft-com:office:smarttags" w:element="place">
              <w:smartTag w:uri="urn:schemas:contacts" w:element="Sn">
                <w:smartTag w:uri="urn:schemas-microsoft-com:office:smarttags" w:element="City">
                  <w:r w:rsidRPr="005F0BB3">
                    <w:rPr>
                      <w:spacing w:val="-1"/>
                      <w:sz w:val="18"/>
                    </w:rPr>
                    <w:t>Rent</w:t>
                  </w:r>
                </w:smartTag>
                <w:r w:rsidRPr="005F0BB3">
                  <w:rPr>
                    <w:spacing w:val="-1"/>
                    <w:sz w:val="18"/>
                  </w:rPr>
                  <w:t xml:space="preserve">, </w:t>
                </w:r>
                <w:smartTag w:uri="urn:schemas-microsoft-com:office:smarttags" w:element="country-region">
                  <w:r w:rsidRPr="005F0BB3">
                    <w:rPr>
                      <w:spacing w:val="-1"/>
                      <w:sz w:val="18"/>
                    </w:rPr>
                    <w:t>US</w:t>
                  </w:r>
                </w:smartTag>
              </w:smartTag>
            </w:smartTag>
            <w:r w:rsidRPr="005F0BB3">
              <w:rPr>
                <w:spacing w:val="-1"/>
                <w:sz w:val="18"/>
              </w:rPr>
              <w:t>$</w:t>
            </w:r>
          </w:p>
        </w:tc>
        <w:tc>
          <w:tcPr>
            <w:tcW w:w="1245" w:type="dxa"/>
            <w:tcBorders>
              <w:top w:val="single" w:sz="2" w:space="0" w:color="auto"/>
              <w:left w:val="dotted" w:sz="2" w:space="0" w:color="auto"/>
              <w:bottom w:val="single" w:sz="4" w:space="0" w:color="auto"/>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250.00</w:t>
            </w:r>
          </w:p>
        </w:tc>
        <w:tc>
          <w:tcPr>
            <w:tcW w:w="346" w:type="dxa"/>
            <w:tcBorders>
              <w:top w:val="nil"/>
              <w:left w:val="dotted" w:sz="2" w:space="0" w:color="auto"/>
              <w:bottom w:val="single" w:sz="4" w:space="0" w:color="auto"/>
              <w:right w:val="nil"/>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4772" w:type="dxa"/>
            <w:gridSpan w:val="3"/>
            <w:vMerge/>
            <w:tcBorders>
              <w:left w:val="dotted" w:sz="2" w:space="0" w:color="auto"/>
              <w:bottom w:val="single" w:sz="4" w:space="0" w:color="auto"/>
              <w:right w:val="single" w:sz="4" w:space="0" w:color="auto"/>
            </w:tcBorders>
          </w:tcPr>
          <w:p w:rsidR="00F323B5" w:rsidRPr="005F0BB3" w:rsidRDefault="00F323B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r>
    </w:tbl>
    <w:p w:rsidR="00F323B5" w:rsidRPr="00547968" w:rsidRDefault="00F323B5" w:rsidP="00547968">
      <w:pPr>
        <w:pStyle w:val="SingleTxt"/>
        <w:spacing w:after="0" w:line="120" w:lineRule="exact"/>
        <w:rPr>
          <w:sz w:val="10"/>
        </w:rPr>
      </w:pPr>
    </w:p>
    <w:p w:rsidR="00547968" w:rsidRPr="00547968" w:rsidRDefault="00547968" w:rsidP="00547968">
      <w:pPr>
        <w:pStyle w:val="SingleTxt"/>
        <w:spacing w:after="0" w:line="120" w:lineRule="exact"/>
        <w:rPr>
          <w:sz w:val="10"/>
        </w:rPr>
      </w:pPr>
    </w:p>
    <w:tbl>
      <w:tblPr>
        <w:tblW w:w="9846" w:type="dxa"/>
        <w:tblInd w:w="56" w:type="dxa"/>
        <w:tblLayout w:type="fixed"/>
        <w:tblCellMar>
          <w:left w:w="56" w:type="dxa"/>
          <w:right w:w="56" w:type="dxa"/>
        </w:tblCellMar>
        <w:tblLook w:val="0000" w:firstRow="0" w:lastRow="0" w:firstColumn="0" w:lastColumn="0" w:noHBand="0" w:noVBand="0"/>
      </w:tblPr>
      <w:tblGrid>
        <w:gridCol w:w="1700"/>
        <w:gridCol w:w="655"/>
        <w:gridCol w:w="1128"/>
        <w:gridCol w:w="1245"/>
        <w:gridCol w:w="346"/>
        <w:gridCol w:w="1752"/>
        <w:gridCol w:w="1814"/>
        <w:gridCol w:w="1206"/>
      </w:tblGrid>
      <w:tr w:rsidR="004F3AAA" w:rsidRPr="005F0BB3" w:rsidTr="00250FE3">
        <w:tc>
          <w:tcPr>
            <w:tcW w:w="9846" w:type="dxa"/>
            <w:gridSpan w:val="8"/>
            <w:tcBorders>
              <w:top w:val="single" w:sz="4" w:space="0" w:color="auto"/>
              <w:left w:val="single" w:sz="4" w:space="0" w:color="auto"/>
              <w:bottom w:val="nil"/>
              <w:right w:val="single" w:sz="4" w:space="0" w:color="auto"/>
            </w:tcBorders>
          </w:tcPr>
          <w:p w:rsidR="004F3AAA" w:rsidRPr="005F0BB3" w:rsidRDefault="004F3AAA" w:rsidP="00F77C2D">
            <w:pPr>
              <w:pStyle w:val="Heading1"/>
              <w:jc w:val="left"/>
              <w:rPr>
                <w:b w:val="0"/>
                <w:bCs/>
                <w:sz w:val="20"/>
              </w:rPr>
            </w:pPr>
            <w:r w:rsidRPr="005F0BB3">
              <w:rPr>
                <w:sz w:val="20"/>
              </w:rPr>
              <w:t>Example 4.</w:t>
            </w:r>
            <w:r>
              <w:rPr>
                <w:b w:val="0"/>
                <w:bCs/>
                <w:sz w:val="20"/>
              </w:rPr>
              <w:t xml:space="preserve"> </w:t>
            </w:r>
            <w:r w:rsidRPr="005F0BB3">
              <w:rPr>
                <w:sz w:val="20"/>
              </w:rPr>
              <w:t>Rental deduction.</w:t>
            </w:r>
            <w:r>
              <w:rPr>
                <w:sz w:val="20"/>
              </w:rPr>
              <w:t xml:space="preserve"> </w:t>
            </w:r>
            <w:r w:rsidRPr="004F3AAA">
              <w:rPr>
                <w:b w:val="0"/>
                <w:bCs/>
                <w:sz w:val="20"/>
              </w:rPr>
              <w:t>Staff member is D-</w:t>
            </w:r>
            <w:r w:rsidR="00F77C2D">
              <w:rPr>
                <w:b w:val="0"/>
                <w:bCs/>
                <w:sz w:val="20"/>
              </w:rPr>
              <w:t>1</w:t>
            </w:r>
            <w:r w:rsidRPr="004F3AAA">
              <w:rPr>
                <w:b w:val="0"/>
                <w:bCs/>
                <w:sz w:val="20"/>
              </w:rPr>
              <w:t>/III, in receipt of a single parent allowance, and in receipt of free housing from the Government.</w:t>
            </w:r>
          </w:p>
        </w:tc>
      </w:tr>
      <w:tr w:rsidR="004F3AAA" w:rsidRPr="005F0BB3" w:rsidTr="00250FE3">
        <w:tc>
          <w:tcPr>
            <w:tcW w:w="4728" w:type="dxa"/>
            <w:gridSpan w:val="4"/>
            <w:tcBorders>
              <w:top w:val="dotted" w:sz="2" w:space="0" w:color="auto"/>
              <w:left w:val="single" w:sz="4" w:space="0" w:color="auto"/>
              <w:bottom w:val="nil"/>
              <w:right w:val="dotted" w:sz="2" w:space="0" w:color="auto"/>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b/>
                <w:bCs/>
                <w:spacing w:val="-1"/>
                <w:sz w:val="18"/>
              </w:rPr>
            </w:pPr>
            <w:r w:rsidRPr="005F0BB3">
              <w:rPr>
                <w:b/>
                <w:bCs/>
                <w:spacing w:val="-1"/>
                <w:sz w:val="18"/>
              </w:rPr>
              <w:t>Rental deduction calculation:</w:t>
            </w:r>
          </w:p>
        </w:tc>
        <w:tc>
          <w:tcPr>
            <w:tcW w:w="346" w:type="dxa"/>
            <w:tcBorders>
              <w:top w:val="dotted" w:sz="2" w:space="0" w:color="auto"/>
              <w:left w:val="dotted" w:sz="2" w:space="0" w:color="auto"/>
              <w:bottom w:val="nil"/>
              <w:right w:val="dotted" w:sz="2" w:space="0" w:color="auto"/>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40" w:lineRule="atLeast"/>
              <w:rPr>
                <w:spacing w:val="-1"/>
                <w:sz w:val="18"/>
              </w:rPr>
            </w:pPr>
          </w:p>
        </w:tc>
        <w:tc>
          <w:tcPr>
            <w:tcW w:w="1752" w:type="dxa"/>
            <w:tcBorders>
              <w:top w:val="dotted" w:sz="2" w:space="0" w:color="auto"/>
              <w:left w:val="dotted" w:sz="2" w:space="0" w:color="auto"/>
              <w:bottom w:val="nil"/>
              <w:right w:val="nil"/>
            </w:tcBorders>
          </w:tcPr>
          <w:p w:rsidR="004F3AAA" w:rsidRPr="005F0BB3" w:rsidRDefault="004F3AAA" w:rsidP="00250FE3">
            <w:pPr>
              <w:pStyle w:val="Heading3"/>
              <w:rPr>
                <w:b w:val="0"/>
                <w:bCs/>
                <w:sz w:val="18"/>
              </w:rPr>
            </w:pPr>
            <w:r w:rsidRPr="00D12C17">
              <w:rPr>
                <w:sz w:val="18"/>
              </w:rPr>
              <w:t>Duty station: Y</w:t>
            </w:r>
          </w:p>
        </w:tc>
        <w:tc>
          <w:tcPr>
            <w:tcW w:w="1814" w:type="dxa"/>
            <w:tcBorders>
              <w:top w:val="dotted" w:sz="2" w:space="0" w:color="auto"/>
              <w:left w:val="dotted" w:sz="2" w:space="0" w:color="auto"/>
              <w:bottom w:val="nil"/>
              <w:right w:val="nil"/>
            </w:tcBorders>
          </w:tcPr>
          <w:p w:rsidR="004F3AAA" w:rsidRPr="005F0BB3" w:rsidRDefault="004F3AAA" w:rsidP="00250FE3">
            <w:pPr>
              <w:pStyle w:val="Heading3"/>
              <w:rPr>
                <w:sz w:val="18"/>
              </w:rPr>
            </w:pPr>
            <w:r w:rsidRPr="005F0BB3">
              <w:rPr>
                <w:sz w:val="18"/>
              </w:rPr>
              <w:t>Multiplier</w:t>
            </w:r>
          </w:p>
        </w:tc>
        <w:tc>
          <w:tcPr>
            <w:tcW w:w="1206" w:type="dxa"/>
            <w:tcBorders>
              <w:top w:val="dotted" w:sz="2" w:space="0" w:color="auto"/>
              <w:left w:val="dotted" w:sz="2" w:space="0" w:color="auto"/>
              <w:bottom w:val="single" w:sz="2" w:space="0" w:color="auto"/>
              <w:right w:val="single" w:sz="4" w:space="0" w:color="auto"/>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16.8</w:t>
            </w:r>
          </w:p>
        </w:tc>
      </w:tr>
      <w:tr w:rsidR="004F3AAA" w:rsidRPr="005F0BB3" w:rsidTr="00250FE3">
        <w:tc>
          <w:tcPr>
            <w:tcW w:w="3483" w:type="dxa"/>
            <w:gridSpan w:val="3"/>
            <w:tcBorders>
              <w:top w:val="dotted" w:sz="2" w:space="0" w:color="auto"/>
              <w:left w:val="single" w:sz="4" w:space="0" w:color="auto"/>
              <w:bottom w:val="dotted" w:sz="2" w:space="0" w:color="auto"/>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1.</w:t>
            </w:r>
            <w:r w:rsidRPr="005F0BB3">
              <w:rPr>
                <w:spacing w:val="-1"/>
                <w:sz w:val="18"/>
              </w:rPr>
              <w:tab/>
              <w:t>Total income</w:t>
            </w:r>
          </w:p>
        </w:tc>
        <w:tc>
          <w:tcPr>
            <w:tcW w:w="1245" w:type="dxa"/>
            <w:tcBorders>
              <w:top w:val="dotted" w:sz="2" w:space="0" w:color="auto"/>
              <w:left w:val="dotted" w:sz="2" w:space="0" w:color="auto"/>
              <w:bottom w:val="dotted" w:sz="2" w:space="0" w:color="auto"/>
              <w:right w:val="dotted" w:sz="2" w:space="0" w:color="auto"/>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center"/>
              <w:rPr>
                <w:spacing w:val="-1"/>
                <w:sz w:val="18"/>
              </w:rPr>
            </w:pPr>
            <w:r w:rsidRPr="005F0BB3">
              <w:rPr>
                <w:spacing w:val="-1"/>
                <w:sz w:val="18"/>
              </w:rPr>
              <w:t>US$</w:t>
            </w:r>
          </w:p>
        </w:tc>
        <w:tc>
          <w:tcPr>
            <w:tcW w:w="346" w:type="dxa"/>
            <w:tcBorders>
              <w:top w:val="nil"/>
              <w:left w:val="dotted" w:sz="2"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p>
        </w:tc>
        <w:tc>
          <w:tcPr>
            <w:tcW w:w="1206" w:type="dxa"/>
            <w:tcBorders>
              <w:top w:val="single" w:sz="2" w:space="0" w:color="auto"/>
              <w:left w:val="dotted" w:sz="2" w:space="0" w:color="auto"/>
              <w:bottom w:val="single" w:sz="2" w:space="0" w:color="auto"/>
              <w:right w:val="single" w:sz="4" w:space="0" w:color="auto"/>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p>
        </w:tc>
      </w:tr>
      <w:tr w:rsidR="004F3AAA" w:rsidRPr="005F0BB3" w:rsidTr="00250FE3">
        <w:tc>
          <w:tcPr>
            <w:tcW w:w="3483" w:type="dxa"/>
            <w:gridSpan w:val="3"/>
            <w:tcBorders>
              <w:top w:val="dotted" w:sz="2" w:space="0" w:color="auto"/>
              <w:left w:val="single" w:sz="4"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40" w:lineRule="atLeast"/>
              <w:ind w:left="1018" w:hanging="1018"/>
              <w:rPr>
                <w:spacing w:val="-1"/>
                <w:sz w:val="18"/>
              </w:rPr>
            </w:pPr>
            <w:r w:rsidRPr="005F0BB3">
              <w:rPr>
                <w:spacing w:val="-1"/>
                <w:sz w:val="18"/>
              </w:rPr>
              <w:tab/>
              <w:t>(a)</w:t>
            </w:r>
            <w:r w:rsidRPr="005F0BB3">
              <w:rPr>
                <w:spacing w:val="-1"/>
                <w:sz w:val="18"/>
              </w:rPr>
              <w:tab/>
              <w:t>Monthly net base salary</w:t>
            </w:r>
          </w:p>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after="54" w:line="240" w:lineRule="atLeast"/>
              <w:ind w:left="678" w:hanging="678"/>
              <w:rPr>
                <w:spacing w:val="-1"/>
                <w:sz w:val="18"/>
              </w:rPr>
            </w:pPr>
            <w:r w:rsidRPr="005F0BB3">
              <w:rPr>
                <w:spacing w:val="-1"/>
                <w:sz w:val="18"/>
              </w:rPr>
              <w:tab/>
            </w:r>
            <w:r w:rsidRPr="005F0BB3">
              <w:rPr>
                <w:spacing w:val="-1"/>
                <w:sz w:val="18"/>
              </w:rPr>
              <w:tab/>
              <w:t>(gross less staff assessment)</w:t>
            </w:r>
          </w:p>
        </w:tc>
        <w:tc>
          <w:tcPr>
            <w:tcW w:w="1245" w:type="dxa"/>
            <w:tcBorders>
              <w:top w:val="dotted" w:sz="2" w:space="0" w:color="auto"/>
              <w:left w:val="dotted" w:sz="2" w:space="0" w:color="auto"/>
              <w:bottom w:val="single" w:sz="2" w:space="0" w:color="auto"/>
              <w:right w:val="nil"/>
            </w:tcBorders>
          </w:tcPr>
          <w:p w:rsidR="004F3AAA" w:rsidRPr="005F0BB3" w:rsidRDefault="00562F45" w:rsidP="00174330">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line="240" w:lineRule="atLeast"/>
              <w:jc w:val="right"/>
              <w:rPr>
                <w:spacing w:val="-1"/>
                <w:sz w:val="18"/>
              </w:rPr>
            </w:pPr>
            <w:r w:rsidRPr="00562F45">
              <w:rPr>
                <w:spacing w:val="-1"/>
                <w:sz w:val="18"/>
              </w:rPr>
              <w:t>8</w:t>
            </w:r>
            <w:r w:rsidR="00F77C2D">
              <w:rPr>
                <w:spacing w:val="-1"/>
                <w:sz w:val="18"/>
              </w:rPr>
              <w:t xml:space="preserve"> </w:t>
            </w:r>
            <w:r w:rsidRPr="00562F45">
              <w:rPr>
                <w:spacing w:val="-1"/>
                <w:sz w:val="18"/>
              </w:rPr>
              <w:t>608.33</w:t>
            </w:r>
          </w:p>
        </w:tc>
        <w:tc>
          <w:tcPr>
            <w:tcW w:w="346" w:type="dxa"/>
            <w:tcBorders>
              <w:top w:val="nil"/>
              <w:left w:val="dotted" w:sz="2"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5.</w:t>
            </w:r>
            <w:r w:rsidRPr="005F0BB3">
              <w:rPr>
                <w:spacing w:val="-1"/>
                <w:sz w:val="18"/>
              </w:rPr>
              <w:tab/>
            </w:r>
            <w:r w:rsidRPr="005F0BB3">
              <w:rPr>
                <w:b/>
                <w:bCs/>
                <w:spacing w:val="-1"/>
                <w:sz w:val="18"/>
              </w:rPr>
              <w:t>Individual rental deduction threshold amount (64 per cent of line 3)</w:t>
            </w:r>
          </w:p>
        </w:tc>
        <w:tc>
          <w:tcPr>
            <w:tcW w:w="1206" w:type="dxa"/>
            <w:tcBorders>
              <w:top w:val="single" w:sz="2" w:space="0" w:color="auto"/>
              <w:left w:val="dotted" w:sz="2" w:space="0" w:color="auto"/>
              <w:bottom w:val="single" w:sz="2" w:space="0" w:color="auto"/>
              <w:right w:val="single" w:sz="4" w:space="0" w:color="auto"/>
            </w:tcBorders>
          </w:tcPr>
          <w:p w:rsidR="004F3AAA" w:rsidRPr="005F0BB3" w:rsidRDefault="00562F4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62F45">
              <w:rPr>
                <w:spacing w:val="-1"/>
                <w:sz w:val="18"/>
              </w:rPr>
              <w:t>1</w:t>
            </w:r>
            <w:r w:rsidR="00F77C2D">
              <w:rPr>
                <w:spacing w:val="-1"/>
                <w:sz w:val="18"/>
              </w:rPr>
              <w:t xml:space="preserve"> </w:t>
            </w:r>
            <w:r w:rsidRPr="00562F45">
              <w:rPr>
                <w:spacing w:val="-1"/>
                <w:sz w:val="18"/>
              </w:rPr>
              <w:t>227.78</w:t>
            </w:r>
          </w:p>
        </w:tc>
      </w:tr>
      <w:tr w:rsidR="004F3AAA" w:rsidRPr="005F0BB3" w:rsidTr="00250FE3">
        <w:tc>
          <w:tcPr>
            <w:tcW w:w="3483" w:type="dxa"/>
            <w:gridSpan w:val="3"/>
            <w:tcBorders>
              <w:top w:val="dotted" w:sz="2" w:space="0" w:color="auto"/>
              <w:left w:val="single" w:sz="4"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1018" w:hanging="1018"/>
              <w:rPr>
                <w:spacing w:val="-1"/>
                <w:sz w:val="18"/>
              </w:rPr>
            </w:pPr>
            <w:r w:rsidRPr="005F0BB3">
              <w:rPr>
                <w:spacing w:val="-1"/>
                <w:sz w:val="18"/>
              </w:rPr>
              <w:tab/>
              <w:t>(b)</w:t>
            </w:r>
            <w:r w:rsidRPr="005F0BB3">
              <w:rPr>
                <w:spacing w:val="-1"/>
                <w:sz w:val="18"/>
              </w:rPr>
              <w:tab/>
              <w:t>Post adjustment</w:t>
            </w:r>
          </w:p>
        </w:tc>
        <w:tc>
          <w:tcPr>
            <w:tcW w:w="1245" w:type="dxa"/>
            <w:tcBorders>
              <w:top w:val="single" w:sz="2" w:space="0" w:color="auto"/>
              <w:left w:val="dotted" w:sz="2" w:space="0" w:color="auto"/>
              <w:bottom w:val="single" w:sz="2" w:space="0" w:color="auto"/>
              <w:right w:val="nil"/>
            </w:tcBorders>
          </w:tcPr>
          <w:p w:rsidR="004F3AAA" w:rsidRPr="005F0BB3" w:rsidRDefault="00562F4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62F45">
              <w:rPr>
                <w:spacing w:val="-1"/>
                <w:sz w:val="18"/>
              </w:rPr>
              <w:t>1</w:t>
            </w:r>
            <w:r w:rsidR="00F77C2D">
              <w:rPr>
                <w:spacing w:val="-1"/>
                <w:sz w:val="18"/>
              </w:rPr>
              <w:t xml:space="preserve"> </w:t>
            </w:r>
            <w:r w:rsidRPr="00562F45">
              <w:rPr>
                <w:spacing w:val="-1"/>
                <w:sz w:val="18"/>
              </w:rPr>
              <w:t>446.20</w:t>
            </w:r>
          </w:p>
        </w:tc>
        <w:tc>
          <w:tcPr>
            <w:tcW w:w="346" w:type="dxa"/>
            <w:tcBorders>
              <w:top w:val="nil"/>
              <w:left w:val="dotted" w:sz="2"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6.</w:t>
            </w:r>
            <w:r w:rsidRPr="005F0BB3">
              <w:rPr>
                <w:spacing w:val="-1"/>
                <w:sz w:val="18"/>
              </w:rPr>
              <w:tab/>
              <w:t>Excess of individual rental deduction threshold amount over rent (line 5 less line 4)</w:t>
            </w:r>
          </w:p>
        </w:tc>
        <w:tc>
          <w:tcPr>
            <w:tcW w:w="1206" w:type="dxa"/>
            <w:tcBorders>
              <w:top w:val="single" w:sz="2" w:space="0" w:color="auto"/>
              <w:left w:val="dotted" w:sz="2" w:space="0" w:color="auto"/>
              <w:bottom w:val="single" w:sz="2" w:space="0" w:color="auto"/>
              <w:right w:val="single" w:sz="4" w:space="0" w:color="auto"/>
            </w:tcBorders>
          </w:tcPr>
          <w:p w:rsidR="004F3AAA" w:rsidRPr="005F0BB3" w:rsidRDefault="00562F4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62F45">
              <w:rPr>
                <w:spacing w:val="-1"/>
                <w:sz w:val="18"/>
              </w:rPr>
              <w:t>1</w:t>
            </w:r>
            <w:r w:rsidR="00F77C2D">
              <w:rPr>
                <w:spacing w:val="-1"/>
                <w:sz w:val="18"/>
              </w:rPr>
              <w:t xml:space="preserve"> </w:t>
            </w:r>
            <w:r w:rsidRPr="00562F45">
              <w:rPr>
                <w:spacing w:val="-1"/>
                <w:sz w:val="18"/>
              </w:rPr>
              <w:t>227.78</w:t>
            </w:r>
          </w:p>
        </w:tc>
      </w:tr>
      <w:tr w:rsidR="004F3AAA" w:rsidRPr="005F0BB3" w:rsidTr="00250FE3">
        <w:tc>
          <w:tcPr>
            <w:tcW w:w="3483" w:type="dxa"/>
            <w:gridSpan w:val="3"/>
            <w:tcBorders>
              <w:top w:val="dotted" w:sz="2" w:space="0" w:color="auto"/>
              <w:left w:val="single" w:sz="4" w:space="0" w:color="auto"/>
              <w:bottom w:val="nil"/>
              <w:right w:val="nil"/>
            </w:tcBorders>
          </w:tcPr>
          <w:p w:rsidR="004F3AAA" w:rsidRPr="005F0BB3" w:rsidRDefault="004F3AAA" w:rsidP="00C42B57">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679" w:hanging="679"/>
              <w:rPr>
                <w:spacing w:val="-1"/>
                <w:sz w:val="18"/>
              </w:rPr>
            </w:pPr>
            <w:r w:rsidRPr="005F0BB3">
              <w:rPr>
                <w:spacing w:val="-1"/>
                <w:sz w:val="18"/>
              </w:rPr>
              <w:tab/>
              <w:t>(c)</w:t>
            </w:r>
            <w:r w:rsidRPr="005F0BB3">
              <w:rPr>
                <w:spacing w:val="-1"/>
                <w:sz w:val="18"/>
              </w:rPr>
              <w:tab/>
            </w:r>
            <w:r w:rsidR="00562F45" w:rsidRPr="00562F45">
              <w:rPr>
                <w:spacing w:val="-1"/>
                <w:sz w:val="18"/>
              </w:rPr>
              <w:t>Special post/spouse/transitional/</w:t>
            </w:r>
            <w:r w:rsidR="00C42B57">
              <w:rPr>
                <w:spacing w:val="-1"/>
                <w:sz w:val="18"/>
              </w:rPr>
              <w:t xml:space="preserve"> </w:t>
            </w:r>
            <w:r w:rsidR="00562F45" w:rsidRPr="00562F45">
              <w:rPr>
                <w:spacing w:val="-1"/>
                <w:sz w:val="18"/>
              </w:rPr>
              <w:t>single parent allowance</w:t>
            </w:r>
          </w:p>
        </w:tc>
        <w:tc>
          <w:tcPr>
            <w:tcW w:w="1245" w:type="dxa"/>
            <w:tcBorders>
              <w:top w:val="single" w:sz="2" w:space="0" w:color="auto"/>
              <w:left w:val="dotted" w:sz="2" w:space="0" w:color="auto"/>
              <w:bottom w:val="single" w:sz="2" w:space="0" w:color="auto"/>
              <w:right w:val="nil"/>
            </w:tcBorders>
          </w:tcPr>
          <w:p w:rsidR="004F3AAA" w:rsidRPr="005F0BB3" w:rsidRDefault="00562F4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62F45">
              <w:rPr>
                <w:spacing w:val="-1"/>
                <w:sz w:val="18"/>
              </w:rPr>
              <w:t>603.27</w:t>
            </w:r>
          </w:p>
        </w:tc>
        <w:tc>
          <w:tcPr>
            <w:tcW w:w="346" w:type="dxa"/>
            <w:tcBorders>
              <w:top w:val="nil"/>
              <w:left w:val="dotted" w:sz="2"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4F3AAA" w:rsidRPr="005F0BB3" w:rsidRDefault="004F3AAA" w:rsidP="00174330">
            <w:pPr>
              <w:tabs>
                <w:tab w:val="left" w:pos="304"/>
                <w:tab w:val="right" w:pos="3337"/>
              </w:tabs>
              <w:spacing w:before="31" w:after="54" w:line="240" w:lineRule="atLeast"/>
              <w:ind w:left="339" w:hanging="339"/>
              <w:rPr>
                <w:spacing w:val="-1"/>
                <w:sz w:val="18"/>
              </w:rPr>
            </w:pPr>
            <w:r>
              <w:rPr>
                <w:spacing w:val="-1"/>
                <w:sz w:val="18"/>
              </w:rPr>
              <w:t>7.</w:t>
            </w:r>
            <w:r>
              <w:rPr>
                <w:spacing w:val="-1"/>
                <w:sz w:val="18"/>
              </w:rPr>
              <w:tab/>
            </w:r>
            <w:r w:rsidRPr="005F0BB3">
              <w:rPr>
                <w:spacing w:val="-1"/>
                <w:sz w:val="18"/>
              </w:rPr>
              <w:t>Percentage deduction</w:t>
            </w:r>
          </w:p>
        </w:tc>
        <w:tc>
          <w:tcPr>
            <w:tcW w:w="1206" w:type="dxa"/>
            <w:tcBorders>
              <w:top w:val="single" w:sz="2" w:space="0" w:color="auto"/>
              <w:left w:val="dotted" w:sz="2" w:space="0" w:color="auto"/>
              <w:bottom w:val="single" w:sz="2" w:space="0" w:color="auto"/>
              <w:right w:val="single" w:sz="4" w:space="0" w:color="auto"/>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80.00</w:t>
            </w:r>
          </w:p>
        </w:tc>
      </w:tr>
      <w:tr w:rsidR="00562F45" w:rsidRPr="005F0BB3" w:rsidTr="00250FE3">
        <w:tc>
          <w:tcPr>
            <w:tcW w:w="3483" w:type="dxa"/>
            <w:gridSpan w:val="3"/>
            <w:tcBorders>
              <w:top w:val="dotted" w:sz="2" w:space="0" w:color="auto"/>
              <w:left w:val="single" w:sz="4" w:space="0" w:color="auto"/>
              <w:bottom w:val="nil"/>
              <w:right w:val="nil"/>
            </w:tcBorders>
          </w:tcPr>
          <w:p w:rsidR="00562F45" w:rsidRPr="005F0BB3" w:rsidRDefault="00562F45" w:rsidP="00F77C2D">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1018" w:hanging="1018"/>
              <w:jc w:val="right"/>
              <w:rPr>
                <w:spacing w:val="-1"/>
                <w:sz w:val="18"/>
              </w:rPr>
            </w:pPr>
            <w:r>
              <w:rPr>
                <w:spacing w:val="-1"/>
                <w:sz w:val="18"/>
              </w:rPr>
              <w:t>(d)</w:t>
            </w:r>
            <w:r>
              <w:rPr>
                <w:spacing w:val="-1"/>
                <w:sz w:val="18"/>
              </w:rPr>
              <w:tab/>
            </w:r>
            <w:r w:rsidR="006C2E3D" w:rsidRPr="006C2E3D">
              <w:rPr>
                <w:spacing w:val="-1"/>
                <w:sz w:val="18"/>
              </w:rPr>
              <w:t>Total</w:t>
            </w:r>
          </w:p>
        </w:tc>
        <w:tc>
          <w:tcPr>
            <w:tcW w:w="1245" w:type="dxa"/>
            <w:tcBorders>
              <w:top w:val="single" w:sz="2" w:space="0" w:color="auto"/>
              <w:left w:val="dotted" w:sz="2" w:space="0" w:color="auto"/>
              <w:bottom w:val="single" w:sz="2" w:space="0" w:color="auto"/>
              <w:right w:val="nil"/>
            </w:tcBorders>
          </w:tcPr>
          <w:p w:rsidR="00562F45" w:rsidRPr="005F0BB3" w:rsidRDefault="006C2E3D"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6C2E3D">
              <w:rPr>
                <w:spacing w:val="-1"/>
                <w:sz w:val="18"/>
              </w:rPr>
              <w:t>10</w:t>
            </w:r>
            <w:r w:rsidR="00F77C2D">
              <w:rPr>
                <w:spacing w:val="-1"/>
                <w:sz w:val="18"/>
              </w:rPr>
              <w:t xml:space="preserve"> </w:t>
            </w:r>
            <w:r w:rsidRPr="006C2E3D">
              <w:rPr>
                <w:spacing w:val="-1"/>
                <w:sz w:val="18"/>
              </w:rPr>
              <w:t>657.81</w:t>
            </w:r>
          </w:p>
        </w:tc>
        <w:tc>
          <w:tcPr>
            <w:tcW w:w="346" w:type="dxa"/>
            <w:tcBorders>
              <w:top w:val="nil"/>
              <w:left w:val="dotted" w:sz="2" w:space="0" w:color="auto"/>
              <w:bottom w:val="nil"/>
              <w:right w:val="nil"/>
            </w:tcBorders>
          </w:tcPr>
          <w:p w:rsidR="00562F45" w:rsidRPr="005F0BB3" w:rsidRDefault="00562F45"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3566" w:type="dxa"/>
            <w:gridSpan w:val="2"/>
            <w:tcBorders>
              <w:top w:val="dotted" w:sz="2" w:space="0" w:color="auto"/>
              <w:left w:val="dotted" w:sz="2" w:space="0" w:color="auto"/>
              <w:bottom w:val="nil"/>
              <w:right w:val="nil"/>
            </w:tcBorders>
          </w:tcPr>
          <w:p w:rsidR="00562F45" w:rsidRDefault="006C2E3D" w:rsidP="00180FC9">
            <w:pPr>
              <w:tabs>
                <w:tab w:val="left" w:pos="304"/>
                <w:tab w:val="right" w:pos="3337"/>
              </w:tabs>
              <w:spacing w:before="31" w:after="54" w:line="240" w:lineRule="atLeast"/>
              <w:ind w:left="339" w:hanging="339"/>
              <w:rPr>
                <w:spacing w:val="-1"/>
                <w:sz w:val="18"/>
              </w:rPr>
            </w:pPr>
            <w:r w:rsidRPr="005F0BB3">
              <w:rPr>
                <w:spacing w:val="-1"/>
                <w:sz w:val="18"/>
              </w:rPr>
              <w:t>8.</w:t>
            </w:r>
            <w:r w:rsidRPr="005F0BB3">
              <w:rPr>
                <w:spacing w:val="-1"/>
                <w:sz w:val="18"/>
              </w:rPr>
              <w:tab/>
            </w:r>
            <w:r w:rsidRPr="005F0BB3">
              <w:rPr>
                <w:b/>
                <w:bCs/>
                <w:spacing w:val="-1"/>
                <w:sz w:val="18"/>
              </w:rPr>
              <w:t>Rental deduction</w:t>
            </w:r>
            <w:r w:rsidRPr="005F0BB3">
              <w:rPr>
                <w:spacing w:val="-1"/>
                <w:sz w:val="18"/>
              </w:rPr>
              <w:t xml:space="preserve"> (line </w:t>
            </w:r>
            <w:r w:rsidR="00180FC9">
              <w:rPr>
                <w:spacing w:val="-1"/>
                <w:sz w:val="18"/>
              </w:rPr>
              <w:t>6</w:t>
            </w:r>
            <w:r w:rsidRPr="005F0BB3">
              <w:rPr>
                <w:spacing w:val="-1"/>
                <w:sz w:val="18"/>
              </w:rPr>
              <w:t xml:space="preserve"> x line </w:t>
            </w:r>
            <w:r w:rsidR="00180FC9">
              <w:rPr>
                <w:spacing w:val="-1"/>
                <w:sz w:val="18"/>
              </w:rPr>
              <w:t>7</w:t>
            </w:r>
            <w:r w:rsidRPr="005F0BB3">
              <w:rPr>
                <w:spacing w:val="-1"/>
                <w:sz w:val="18"/>
              </w:rPr>
              <w:t>)/100</w:t>
            </w:r>
          </w:p>
        </w:tc>
        <w:tc>
          <w:tcPr>
            <w:tcW w:w="1206" w:type="dxa"/>
            <w:tcBorders>
              <w:top w:val="single" w:sz="2" w:space="0" w:color="auto"/>
              <w:left w:val="dotted" w:sz="2" w:space="0" w:color="auto"/>
              <w:bottom w:val="single" w:sz="2" w:space="0" w:color="auto"/>
              <w:right w:val="single" w:sz="4" w:space="0" w:color="auto"/>
            </w:tcBorders>
          </w:tcPr>
          <w:p w:rsidR="00562F45" w:rsidRPr="005F0BB3" w:rsidRDefault="006C2E3D"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6C2E3D">
              <w:rPr>
                <w:spacing w:val="-1"/>
                <w:sz w:val="18"/>
              </w:rPr>
              <w:t>982.22</w:t>
            </w:r>
          </w:p>
        </w:tc>
      </w:tr>
      <w:tr w:rsidR="0086421B" w:rsidRPr="005F0BB3" w:rsidTr="00DD6E3E">
        <w:tc>
          <w:tcPr>
            <w:tcW w:w="3483" w:type="dxa"/>
            <w:gridSpan w:val="3"/>
            <w:tcBorders>
              <w:top w:val="dotted" w:sz="2" w:space="0" w:color="auto"/>
            </w:tcBorders>
          </w:tcPr>
          <w:p w:rsidR="0086421B" w:rsidRPr="005F0BB3" w:rsidRDefault="0086421B" w:rsidP="00DD6E3E">
            <w:pPr>
              <w:tabs>
                <w:tab w:val="left" w:pos="302"/>
                <w:tab w:val="right" w:pos="3314"/>
              </w:tabs>
              <w:spacing w:before="31" w:after="54" w:line="180" w:lineRule="atLeast"/>
              <w:ind w:left="339" w:hanging="339"/>
              <w:rPr>
                <w:spacing w:val="-1"/>
                <w:sz w:val="18"/>
              </w:rPr>
            </w:pPr>
          </w:p>
        </w:tc>
        <w:tc>
          <w:tcPr>
            <w:tcW w:w="1245" w:type="dxa"/>
            <w:tcBorders>
              <w:top w:val="single" w:sz="2" w:space="0" w:color="auto"/>
            </w:tcBorders>
          </w:tcPr>
          <w:p w:rsidR="0086421B" w:rsidRPr="000E1C0E" w:rsidRDefault="0086421B" w:rsidP="00DD6E3E">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p>
        </w:tc>
        <w:tc>
          <w:tcPr>
            <w:tcW w:w="346" w:type="dxa"/>
            <w:tcBorders>
              <w:top w:val="nil"/>
              <w:bottom w:val="nil"/>
            </w:tcBorders>
          </w:tcPr>
          <w:p w:rsidR="0086421B" w:rsidRPr="005F0BB3" w:rsidRDefault="0086421B" w:rsidP="00DD6E3E">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rPr>
                <w:spacing w:val="-1"/>
                <w:sz w:val="18"/>
              </w:rPr>
            </w:pPr>
          </w:p>
        </w:tc>
        <w:tc>
          <w:tcPr>
            <w:tcW w:w="3566" w:type="dxa"/>
            <w:gridSpan w:val="2"/>
            <w:tcBorders>
              <w:top w:val="dotted" w:sz="2" w:space="0" w:color="auto"/>
            </w:tcBorders>
          </w:tcPr>
          <w:p w:rsidR="0086421B" w:rsidRPr="005F0BB3" w:rsidRDefault="0086421B" w:rsidP="00DD6E3E">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ind w:left="339" w:hanging="339"/>
              <w:rPr>
                <w:spacing w:val="-1"/>
                <w:sz w:val="18"/>
              </w:rPr>
            </w:pPr>
          </w:p>
        </w:tc>
        <w:tc>
          <w:tcPr>
            <w:tcW w:w="1206" w:type="dxa"/>
            <w:tcBorders>
              <w:top w:val="single" w:sz="2" w:space="0" w:color="auto"/>
            </w:tcBorders>
          </w:tcPr>
          <w:p w:rsidR="0086421B" w:rsidRPr="000E1C0E" w:rsidRDefault="0086421B" w:rsidP="00DD6E3E">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180" w:lineRule="atLeast"/>
              <w:jc w:val="right"/>
              <w:rPr>
                <w:spacing w:val="-1"/>
                <w:sz w:val="18"/>
              </w:rPr>
            </w:pPr>
          </w:p>
        </w:tc>
      </w:tr>
      <w:tr w:rsidR="0086421B" w:rsidRPr="007E1B5F" w:rsidTr="0086421B">
        <w:tc>
          <w:tcPr>
            <w:tcW w:w="3483" w:type="dxa"/>
            <w:gridSpan w:val="3"/>
            <w:tcBorders>
              <w:bottom w:val="dotted" w:sz="2" w:space="0" w:color="auto"/>
            </w:tcBorders>
          </w:tcPr>
          <w:p w:rsidR="0086421B" w:rsidRPr="007E1B5F" w:rsidRDefault="0086421B" w:rsidP="0086421B">
            <w:pPr>
              <w:keepNext/>
              <w:tabs>
                <w:tab w:val="left" w:pos="302"/>
                <w:tab w:val="right" w:pos="3314"/>
              </w:tabs>
              <w:spacing w:line="240" w:lineRule="auto"/>
              <w:ind w:left="339" w:hanging="339"/>
              <w:rPr>
                <w:spacing w:val="-1"/>
                <w:sz w:val="2"/>
                <w:szCs w:val="2"/>
              </w:rPr>
            </w:pPr>
          </w:p>
        </w:tc>
        <w:tc>
          <w:tcPr>
            <w:tcW w:w="1245" w:type="dxa"/>
            <w:tcBorders>
              <w:bottom w:val="dotted" w:sz="2" w:space="0" w:color="auto"/>
            </w:tcBorders>
          </w:tcPr>
          <w:p w:rsidR="0086421B" w:rsidRPr="007E1B5F" w:rsidRDefault="0086421B" w:rsidP="0086421B">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jc w:val="right"/>
              <w:rPr>
                <w:spacing w:val="-1"/>
                <w:sz w:val="2"/>
                <w:szCs w:val="2"/>
              </w:rPr>
            </w:pPr>
          </w:p>
        </w:tc>
        <w:tc>
          <w:tcPr>
            <w:tcW w:w="346" w:type="dxa"/>
            <w:tcBorders>
              <w:top w:val="nil"/>
              <w:bottom w:val="nil"/>
            </w:tcBorders>
          </w:tcPr>
          <w:p w:rsidR="0086421B" w:rsidRPr="007E1B5F" w:rsidRDefault="0086421B" w:rsidP="0086421B">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rPr>
                <w:spacing w:val="-1"/>
                <w:sz w:val="2"/>
                <w:szCs w:val="2"/>
              </w:rPr>
            </w:pPr>
          </w:p>
        </w:tc>
        <w:tc>
          <w:tcPr>
            <w:tcW w:w="3566" w:type="dxa"/>
            <w:gridSpan w:val="2"/>
            <w:tcBorders>
              <w:bottom w:val="dotted" w:sz="2" w:space="0" w:color="auto"/>
            </w:tcBorders>
          </w:tcPr>
          <w:p w:rsidR="0086421B" w:rsidRPr="007E1B5F" w:rsidRDefault="0086421B" w:rsidP="0086421B">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ind w:left="339" w:hanging="339"/>
              <w:rPr>
                <w:spacing w:val="-1"/>
                <w:sz w:val="2"/>
                <w:szCs w:val="2"/>
              </w:rPr>
            </w:pPr>
          </w:p>
        </w:tc>
        <w:tc>
          <w:tcPr>
            <w:tcW w:w="1206" w:type="dxa"/>
            <w:tcBorders>
              <w:bottom w:val="dotted" w:sz="2" w:space="0" w:color="auto"/>
            </w:tcBorders>
          </w:tcPr>
          <w:p w:rsidR="0086421B" w:rsidRPr="007E1B5F" w:rsidRDefault="0086421B" w:rsidP="0086421B">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line="240" w:lineRule="auto"/>
              <w:jc w:val="right"/>
              <w:rPr>
                <w:spacing w:val="-1"/>
                <w:sz w:val="2"/>
                <w:szCs w:val="2"/>
              </w:rPr>
            </w:pPr>
          </w:p>
        </w:tc>
      </w:tr>
      <w:tr w:rsidR="004F3AAA" w:rsidRPr="005F0BB3" w:rsidTr="0086421B">
        <w:trPr>
          <w:cantSplit/>
        </w:trPr>
        <w:tc>
          <w:tcPr>
            <w:tcW w:w="3483" w:type="dxa"/>
            <w:gridSpan w:val="3"/>
            <w:tcBorders>
              <w:top w:val="dotted" w:sz="2" w:space="0" w:color="auto"/>
              <w:left w:val="single" w:sz="4" w:space="0" w:color="auto"/>
              <w:bottom w:val="nil"/>
              <w:right w:val="nil"/>
            </w:tcBorders>
          </w:tcPr>
          <w:p w:rsidR="004F3AAA" w:rsidRPr="005F0BB3" w:rsidRDefault="004F3AAA" w:rsidP="0086421B">
            <w:pPr>
              <w:keepNext/>
              <w:tabs>
                <w:tab w:val="left" w:pos="302"/>
                <w:tab w:val="right" w:pos="3314"/>
              </w:tabs>
              <w:spacing w:before="31" w:after="54" w:line="240" w:lineRule="atLeast"/>
              <w:ind w:left="339" w:hanging="339"/>
              <w:rPr>
                <w:spacing w:val="-1"/>
                <w:sz w:val="18"/>
              </w:rPr>
            </w:pPr>
            <w:r w:rsidRPr="005F0BB3">
              <w:rPr>
                <w:spacing w:val="-1"/>
                <w:sz w:val="18"/>
              </w:rPr>
              <w:t>2.</w:t>
            </w:r>
            <w:r w:rsidRPr="005F0BB3">
              <w:rPr>
                <w:spacing w:val="-1"/>
                <w:sz w:val="18"/>
              </w:rPr>
              <w:tab/>
            </w:r>
            <w:r w:rsidRPr="005F0BB3">
              <w:rPr>
                <w:b/>
                <w:bCs/>
                <w:spacing w:val="-1"/>
                <w:sz w:val="18"/>
              </w:rPr>
              <w:t>Threshold percentage</w:t>
            </w:r>
            <w:r w:rsidRPr="005F0BB3">
              <w:rPr>
                <w:spacing w:val="-1"/>
                <w:sz w:val="18"/>
              </w:rPr>
              <w:tab/>
            </w:r>
          </w:p>
        </w:tc>
        <w:tc>
          <w:tcPr>
            <w:tcW w:w="1245" w:type="dxa"/>
            <w:tcBorders>
              <w:top w:val="dotted" w:sz="2" w:space="0" w:color="auto"/>
              <w:left w:val="dotted" w:sz="2" w:space="0" w:color="auto"/>
              <w:bottom w:val="single" w:sz="2" w:space="0" w:color="auto"/>
              <w:right w:val="nil"/>
            </w:tcBorders>
          </w:tcPr>
          <w:p w:rsidR="004F3AAA" w:rsidRPr="005F0BB3" w:rsidRDefault="004F3AAA" w:rsidP="0086421B">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18.00</w:t>
            </w:r>
          </w:p>
        </w:tc>
        <w:tc>
          <w:tcPr>
            <w:tcW w:w="346" w:type="dxa"/>
            <w:tcBorders>
              <w:top w:val="nil"/>
              <w:left w:val="dotted" w:sz="2" w:space="0" w:color="auto"/>
              <w:bottom w:val="nil"/>
              <w:right w:val="nil"/>
            </w:tcBorders>
          </w:tcPr>
          <w:p w:rsidR="004F3AAA" w:rsidRPr="005F0BB3" w:rsidRDefault="004F3AAA" w:rsidP="0086421B">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4772" w:type="dxa"/>
            <w:gridSpan w:val="3"/>
            <w:vMerge w:val="restart"/>
            <w:tcBorders>
              <w:top w:val="dotted" w:sz="2" w:space="0" w:color="auto"/>
              <w:left w:val="dotted" w:sz="2" w:space="0" w:color="auto"/>
              <w:right w:val="single" w:sz="4" w:space="0" w:color="auto"/>
            </w:tcBorders>
          </w:tcPr>
          <w:p w:rsidR="004F3AAA" w:rsidRPr="005F0BB3" w:rsidRDefault="004F3AAA" w:rsidP="0086421B">
            <w:pPr>
              <w:keepNext/>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r w:rsidRPr="005F0BB3">
              <w:rPr>
                <w:b/>
                <w:bCs/>
                <w:spacing w:val="-1"/>
                <w:sz w:val="18"/>
              </w:rPr>
              <w:t>COMMENTS:</w:t>
            </w:r>
            <w:r>
              <w:rPr>
                <w:b/>
                <w:bCs/>
                <w:spacing w:val="-1"/>
                <w:sz w:val="18"/>
              </w:rPr>
              <w:t xml:space="preserve"> </w:t>
            </w:r>
            <w:r w:rsidR="006C2E3D" w:rsidRPr="006C2E3D">
              <w:rPr>
                <w:spacing w:val="-1"/>
                <w:sz w:val="18"/>
              </w:rPr>
              <w:t>A rental deduction is charged to the staff member in view of the fact that he is receiving free housing from the Government. The authorized official at the duty station has certified the dwelling to be of quality standard.</w:t>
            </w:r>
          </w:p>
        </w:tc>
      </w:tr>
      <w:tr w:rsidR="004F3AAA" w:rsidRPr="005F0BB3" w:rsidTr="00250FE3">
        <w:trPr>
          <w:cantSplit/>
        </w:trPr>
        <w:tc>
          <w:tcPr>
            <w:tcW w:w="3483" w:type="dxa"/>
            <w:gridSpan w:val="3"/>
            <w:tcBorders>
              <w:top w:val="dotted" w:sz="2" w:space="0" w:color="auto"/>
              <w:left w:val="single" w:sz="4" w:space="0" w:color="auto"/>
              <w:bottom w:val="nil"/>
              <w:right w:val="nil"/>
            </w:tcBorders>
          </w:tcPr>
          <w:p w:rsidR="004F3AAA" w:rsidRPr="005F0BB3" w:rsidRDefault="004F3AAA" w:rsidP="006C2E3D">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3.</w:t>
            </w:r>
            <w:r w:rsidRPr="005F0BB3">
              <w:rPr>
                <w:spacing w:val="-1"/>
                <w:sz w:val="18"/>
              </w:rPr>
              <w:tab/>
              <w:t xml:space="preserve">Individual threshold amount </w:t>
            </w:r>
            <w:r w:rsidR="006C2E3D">
              <w:rPr>
                <w:spacing w:val="-1"/>
                <w:sz w:val="18"/>
              </w:rPr>
              <w:br/>
            </w:r>
            <w:r w:rsidR="006C2E3D" w:rsidRPr="006C2E3D">
              <w:rPr>
                <w:spacing w:val="-1"/>
                <w:sz w:val="18"/>
              </w:rPr>
              <w:t>(line 1</w:t>
            </w:r>
            <w:r w:rsidR="006C2E3D">
              <w:rPr>
                <w:spacing w:val="-1"/>
                <w:sz w:val="18"/>
              </w:rPr>
              <w:t xml:space="preserve"> </w:t>
            </w:r>
            <w:r w:rsidR="006C2E3D" w:rsidRPr="006C2E3D">
              <w:rPr>
                <w:spacing w:val="-1"/>
                <w:sz w:val="18"/>
              </w:rPr>
              <w:t>(d) x line 2)/100</w:t>
            </w:r>
          </w:p>
        </w:tc>
        <w:tc>
          <w:tcPr>
            <w:tcW w:w="1245" w:type="dxa"/>
            <w:tcBorders>
              <w:top w:val="single" w:sz="2" w:space="0" w:color="auto"/>
              <w:left w:val="dotted" w:sz="2" w:space="0" w:color="auto"/>
              <w:bottom w:val="single" w:sz="2" w:space="0" w:color="auto"/>
              <w:right w:val="nil"/>
            </w:tcBorders>
          </w:tcPr>
          <w:p w:rsidR="004F3AAA" w:rsidRPr="005F0BB3" w:rsidRDefault="006C2E3D"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6C2E3D">
              <w:rPr>
                <w:spacing w:val="-1"/>
                <w:sz w:val="18"/>
              </w:rPr>
              <w:t>1</w:t>
            </w:r>
            <w:r w:rsidR="00F77C2D">
              <w:rPr>
                <w:spacing w:val="-1"/>
                <w:sz w:val="18"/>
              </w:rPr>
              <w:t xml:space="preserve"> </w:t>
            </w:r>
            <w:r w:rsidRPr="006C2E3D">
              <w:rPr>
                <w:spacing w:val="-1"/>
                <w:sz w:val="18"/>
              </w:rPr>
              <w:t>918.40</w:t>
            </w:r>
          </w:p>
        </w:tc>
        <w:tc>
          <w:tcPr>
            <w:tcW w:w="346" w:type="dxa"/>
            <w:tcBorders>
              <w:top w:val="nil"/>
              <w:left w:val="dotted" w:sz="2"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4772" w:type="dxa"/>
            <w:gridSpan w:val="3"/>
            <w:vMerge/>
            <w:tcBorders>
              <w:left w:val="dotted" w:sz="2" w:space="0" w:color="auto"/>
              <w:right w:val="single" w:sz="4" w:space="0" w:color="auto"/>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p>
        </w:tc>
      </w:tr>
      <w:tr w:rsidR="004F3AAA" w:rsidRPr="005F0BB3" w:rsidTr="00250FE3">
        <w:trPr>
          <w:cantSplit/>
        </w:trPr>
        <w:tc>
          <w:tcPr>
            <w:tcW w:w="3483" w:type="dxa"/>
            <w:gridSpan w:val="3"/>
            <w:tcBorders>
              <w:top w:val="dotted" w:sz="2" w:space="0" w:color="auto"/>
              <w:left w:val="single" w:sz="4"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4.</w:t>
            </w:r>
            <w:r w:rsidRPr="005F0BB3">
              <w:rPr>
                <w:spacing w:val="-1"/>
                <w:sz w:val="18"/>
              </w:rPr>
              <w:tab/>
            </w:r>
            <w:r w:rsidRPr="005F0BB3">
              <w:rPr>
                <w:b/>
                <w:bCs/>
                <w:spacing w:val="-1"/>
                <w:sz w:val="18"/>
              </w:rPr>
              <w:t>Monthly rent</w:t>
            </w:r>
            <w:r w:rsidRPr="005F0BB3">
              <w:rPr>
                <w:spacing w:val="-1"/>
                <w:sz w:val="18"/>
              </w:rPr>
              <w:t xml:space="preserve"> (less electricity cost)</w:t>
            </w:r>
          </w:p>
        </w:tc>
        <w:tc>
          <w:tcPr>
            <w:tcW w:w="1245" w:type="dxa"/>
            <w:tcBorders>
              <w:top w:val="single" w:sz="2" w:space="0" w:color="auto"/>
              <w:left w:val="dotted" w:sz="2" w:space="0" w:color="auto"/>
              <w:bottom w:val="single" w:sz="2" w:space="0" w:color="auto"/>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0.00</w:t>
            </w:r>
          </w:p>
        </w:tc>
        <w:tc>
          <w:tcPr>
            <w:tcW w:w="346" w:type="dxa"/>
            <w:tcBorders>
              <w:top w:val="nil"/>
              <w:left w:val="dotted" w:sz="2" w:space="0" w:color="auto"/>
              <w:bottom w:val="nil"/>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4772" w:type="dxa"/>
            <w:gridSpan w:val="3"/>
            <w:vMerge/>
            <w:tcBorders>
              <w:left w:val="dotted" w:sz="2" w:space="0" w:color="auto"/>
              <w:right w:val="single" w:sz="4" w:space="0" w:color="auto"/>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p>
        </w:tc>
      </w:tr>
      <w:tr w:rsidR="004F3AAA" w:rsidRPr="005F0BB3" w:rsidTr="00250FE3">
        <w:trPr>
          <w:cantSplit/>
        </w:trPr>
        <w:tc>
          <w:tcPr>
            <w:tcW w:w="1700" w:type="dxa"/>
            <w:tcBorders>
              <w:top w:val="dotted" w:sz="2" w:space="0" w:color="auto"/>
              <w:left w:val="single" w:sz="4" w:space="0" w:color="auto"/>
              <w:bottom w:val="single" w:sz="4" w:space="0" w:color="auto"/>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ind w:left="339" w:hanging="339"/>
              <w:rPr>
                <w:spacing w:val="-1"/>
                <w:sz w:val="18"/>
              </w:rPr>
            </w:pPr>
            <w:r w:rsidRPr="005F0BB3">
              <w:rPr>
                <w:spacing w:val="-1"/>
                <w:sz w:val="18"/>
              </w:rPr>
              <w:tab/>
              <w:t>Exchange rate</w:t>
            </w:r>
          </w:p>
        </w:tc>
        <w:tc>
          <w:tcPr>
            <w:tcW w:w="655" w:type="dxa"/>
            <w:tcBorders>
              <w:top w:val="dotted" w:sz="2" w:space="0" w:color="auto"/>
              <w:left w:val="dotted" w:sz="2" w:space="0" w:color="auto"/>
              <w:bottom w:val="single" w:sz="4" w:space="0" w:color="auto"/>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1128" w:type="dxa"/>
            <w:tcBorders>
              <w:top w:val="dotted" w:sz="2" w:space="0" w:color="auto"/>
              <w:left w:val="dotted" w:sz="2" w:space="0" w:color="auto"/>
              <w:bottom w:val="single" w:sz="4" w:space="0" w:color="auto"/>
              <w:right w:val="nil"/>
            </w:tcBorders>
          </w:tcPr>
          <w:p w:rsidR="004F3AAA" w:rsidRPr="005F0BB3" w:rsidRDefault="004F3AAA" w:rsidP="00250FE3">
            <w:pPr>
              <w:tabs>
                <w:tab w:val="right" w:pos="959"/>
              </w:tabs>
              <w:spacing w:before="31" w:after="54" w:line="240" w:lineRule="atLeast"/>
              <w:rPr>
                <w:spacing w:val="-1"/>
                <w:sz w:val="18"/>
              </w:rPr>
            </w:pPr>
            <w:r w:rsidRPr="005F0BB3">
              <w:rPr>
                <w:spacing w:val="-1"/>
                <w:sz w:val="18"/>
              </w:rPr>
              <w:tab/>
            </w:r>
            <w:smartTag w:uri="urn:schemas-microsoft-com:office:smarttags" w:element="place">
              <w:smartTag w:uri="urn:schemas:contacts" w:element="Sn">
                <w:smartTag w:uri="urn:schemas-microsoft-com:office:smarttags" w:element="City">
                  <w:r w:rsidRPr="005F0BB3">
                    <w:rPr>
                      <w:spacing w:val="-1"/>
                      <w:sz w:val="18"/>
                    </w:rPr>
                    <w:t>Rent</w:t>
                  </w:r>
                </w:smartTag>
                <w:r w:rsidRPr="005F0BB3">
                  <w:rPr>
                    <w:spacing w:val="-1"/>
                    <w:sz w:val="18"/>
                  </w:rPr>
                  <w:t xml:space="preserve">, </w:t>
                </w:r>
                <w:smartTag w:uri="urn:schemas-microsoft-com:office:smarttags" w:element="country-region">
                  <w:r w:rsidRPr="005F0BB3">
                    <w:rPr>
                      <w:spacing w:val="-1"/>
                      <w:sz w:val="18"/>
                    </w:rPr>
                    <w:t>US</w:t>
                  </w:r>
                </w:smartTag>
              </w:smartTag>
            </w:smartTag>
            <w:r w:rsidRPr="005F0BB3">
              <w:rPr>
                <w:spacing w:val="-1"/>
                <w:sz w:val="18"/>
              </w:rPr>
              <w:t>$</w:t>
            </w:r>
          </w:p>
        </w:tc>
        <w:tc>
          <w:tcPr>
            <w:tcW w:w="1245" w:type="dxa"/>
            <w:tcBorders>
              <w:top w:val="single" w:sz="2" w:space="0" w:color="auto"/>
              <w:left w:val="dotted" w:sz="2" w:space="0" w:color="auto"/>
              <w:bottom w:val="single" w:sz="4" w:space="0" w:color="auto"/>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jc w:val="right"/>
              <w:rPr>
                <w:spacing w:val="-1"/>
                <w:sz w:val="18"/>
              </w:rPr>
            </w:pPr>
            <w:r w:rsidRPr="005F0BB3">
              <w:rPr>
                <w:spacing w:val="-1"/>
                <w:sz w:val="18"/>
              </w:rPr>
              <w:t>0.00</w:t>
            </w:r>
          </w:p>
        </w:tc>
        <w:tc>
          <w:tcPr>
            <w:tcW w:w="346" w:type="dxa"/>
            <w:tcBorders>
              <w:top w:val="nil"/>
              <w:left w:val="dotted" w:sz="2" w:space="0" w:color="auto"/>
              <w:bottom w:val="single" w:sz="4" w:space="0" w:color="auto"/>
              <w:right w:val="nil"/>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c>
          <w:tcPr>
            <w:tcW w:w="4772" w:type="dxa"/>
            <w:gridSpan w:val="3"/>
            <w:vMerge/>
            <w:tcBorders>
              <w:left w:val="dotted" w:sz="2" w:space="0" w:color="auto"/>
              <w:bottom w:val="single" w:sz="4" w:space="0" w:color="auto"/>
              <w:right w:val="single" w:sz="4" w:space="0" w:color="auto"/>
            </w:tcBorders>
          </w:tcPr>
          <w:p w:rsidR="004F3AAA" w:rsidRPr="005F0BB3" w:rsidRDefault="004F3AAA" w:rsidP="00250FE3">
            <w:pPr>
              <w:tabs>
                <w:tab w:val="left" w:pos="339"/>
                <w:tab w:val="left" w:pos="679"/>
                <w:tab w:val="left" w:pos="1018"/>
                <w:tab w:val="left" w:pos="1358"/>
                <w:tab w:val="left" w:pos="1698"/>
                <w:tab w:val="left" w:pos="2037"/>
                <w:tab w:val="left" w:pos="2377"/>
                <w:tab w:val="left" w:pos="2716"/>
                <w:tab w:val="left" w:pos="3056"/>
                <w:tab w:val="left" w:pos="3396"/>
                <w:tab w:val="left" w:pos="3735"/>
                <w:tab w:val="left" w:pos="4075"/>
                <w:tab w:val="left" w:pos="4414"/>
                <w:tab w:val="left" w:pos="4754"/>
                <w:tab w:val="left" w:pos="5094"/>
                <w:tab w:val="left" w:pos="5433"/>
                <w:tab w:val="left" w:pos="5773"/>
                <w:tab w:val="left" w:pos="6112"/>
                <w:tab w:val="left" w:pos="6452"/>
                <w:tab w:val="left" w:pos="6792"/>
                <w:tab w:val="left" w:pos="7131"/>
                <w:tab w:val="left" w:pos="7471"/>
                <w:tab w:val="left" w:pos="7810"/>
                <w:tab w:val="left" w:pos="8150"/>
                <w:tab w:val="left" w:pos="8490"/>
                <w:tab w:val="left" w:pos="8829"/>
              </w:tabs>
              <w:spacing w:before="31" w:after="54" w:line="240" w:lineRule="atLeast"/>
              <w:rPr>
                <w:spacing w:val="-1"/>
                <w:sz w:val="18"/>
              </w:rPr>
            </w:pPr>
          </w:p>
        </w:tc>
      </w:tr>
    </w:tbl>
    <w:p w:rsidR="00547968" w:rsidRDefault="006C2E3D" w:rsidP="009B3C96">
      <w:pPr>
        <w:pStyle w:val="SingleTxt"/>
      </w:pPr>
      <w:r>
        <w:rPr>
          <w:noProof/>
          <w:w w:val="100"/>
          <w:lang w:eastAsia="en-GB"/>
        </w:rPr>
        <mc:AlternateContent>
          <mc:Choice Requires="wps">
            <w:drawing>
              <wp:anchor distT="0" distB="0" distL="114300" distR="114300" simplePos="0" relativeHeight="251660288" behindDoc="0" locked="0" layoutInCell="1" allowOverlap="1" wp14:anchorId="74D974CE" wp14:editId="5562E6CA">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99A74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547968" w:rsidSect="00AD31DD">
      <w:endnotePr>
        <w:numFmt w:val="decimal"/>
      </w:endnotePr>
      <w:type w:val="continuous"/>
      <w:pgSz w:w="12240" w:h="15840"/>
      <w:pgMar w:top="1742" w:right="1200" w:bottom="2232" w:left="1200"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3AA" w:rsidRDefault="001133AA" w:rsidP="00147E77">
      <w:pPr>
        <w:spacing w:line="240" w:lineRule="auto"/>
      </w:pPr>
      <w:r>
        <w:separator/>
      </w:r>
    </w:p>
  </w:endnote>
  <w:endnote w:type="continuationSeparator" w:id="0">
    <w:p w:rsidR="001133AA" w:rsidRDefault="001133AA" w:rsidP="00147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1133AA" w:rsidTr="00AD31DD">
      <w:tc>
        <w:tcPr>
          <w:tcW w:w="5028" w:type="dxa"/>
          <w:shd w:val="clear" w:color="auto" w:fill="auto"/>
        </w:tcPr>
        <w:p w:rsidR="001133AA" w:rsidRPr="00AD31DD" w:rsidRDefault="001133AA" w:rsidP="00AD31D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7628D">
            <w:rPr>
              <w:b w:val="0"/>
              <w:w w:val="103"/>
              <w:sz w:val="14"/>
            </w:rPr>
            <w:t>17-00047</w:t>
          </w:r>
          <w:r>
            <w:rPr>
              <w:b w:val="0"/>
              <w:w w:val="103"/>
              <w:sz w:val="14"/>
            </w:rPr>
            <w:fldChar w:fldCharType="end"/>
          </w:r>
        </w:p>
      </w:tc>
      <w:tc>
        <w:tcPr>
          <w:tcW w:w="5028" w:type="dxa"/>
          <w:shd w:val="clear" w:color="auto" w:fill="auto"/>
        </w:tcPr>
        <w:p w:rsidR="001133AA" w:rsidRPr="00AD31DD" w:rsidRDefault="001133AA" w:rsidP="00AD31DD">
          <w:pPr>
            <w:pStyle w:val="Footer"/>
            <w:rPr>
              <w:w w:val="103"/>
            </w:rPr>
          </w:pPr>
          <w:r>
            <w:rPr>
              <w:w w:val="103"/>
            </w:rPr>
            <w:fldChar w:fldCharType="begin"/>
          </w:r>
          <w:r>
            <w:rPr>
              <w:w w:val="103"/>
            </w:rPr>
            <w:instrText xml:space="preserve"> PAGE  \* Arabic  \* MERGEFORMAT </w:instrText>
          </w:r>
          <w:r>
            <w:rPr>
              <w:w w:val="103"/>
            </w:rPr>
            <w:fldChar w:fldCharType="separate"/>
          </w:r>
          <w:r w:rsidR="00A73F0E">
            <w:rPr>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73F0E">
            <w:rPr>
              <w:w w:val="103"/>
            </w:rPr>
            <w:t>15</w:t>
          </w:r>
          <w:r>
            <w:rPr>
              <w:w w:val="103"/>
            </w:rPr>
            <w:fldChar w:fldCharType="end"/>
          </w:r>
        </w:p>
      </w:tc>
    </w:tr>
  </w:tbl>
  <w:p w:rsidR="001133AA" w:rsidRPr="00AD31DD" w:rsidRDefault="001133AA" w:rsidP="00AD3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1133AA" w:rsidTr="00AD31DD">
      <w:tc>
        <w:tcPr>
          <w:tcW w:w="5028" w:type="dxa"/>
          <w:shd w:val="clear" w:color="auto" w:fill="auto"/>
        </w:tcPr>
        <w:p w:rsidR="001133AA" w:rsidRPr="00AD31DD" w:rsidRDefault="001133AA" w:rsidP="00AD31D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73F0E">
            <w:rPr>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73F0E">
            <w:rPr>
              <w:w w:val="103"/>
            </w:rPr>
            <w:t>15</w:t>
          </w:r>
          <w:r>
            <w:rPr>
              <w:w w:val="103"/>
            </w:rPr>
            <w:fldChar w:fldCharType="end"/>
          </w:r>
        </w:p>
      </w:tc>
      <w:tc>
        <w:tcPr>
          <w:tcW w:w="5028" w:type="dxa"/>
          <w:shd w:val="clear" w:color="auto" w:fill="auto"/>
        </w:tcPr>
        <w:p w:rsidR="001133AA" w:rsidRPr="00AD31DD" w:rsidRDefault="001133AA" w:rsidP="00AD31D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7628D">
            <w:rPr>
              <w:b w:val="0"/>
              <w:w w:val="103"/>
              <w:sz w:val="14"/>
            </w:rPr>
            <w:t>17-00047</w:t>
          </w:r>
          <w:r>
            <w:rPr>
              <w:b w:val="0"/>
              <w:w w:val="103"/>
              <w:sz w:val="14"/>
            </w:rPr>
            <w:fldChar w:fldCharType="end"/>
          </w:r>
        </w:p>
      </w:tc>
    </w:tr>
  </w:tbl>
  <w:p w:rsidR="001133AA" w:rsidRPr="00AD31DD" w:rsidRDefault="001133AA" w:rsidP="00AD3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5028"/>
    </w:tblGrid>
    <w:tr w:rsidR="001133AA" w:rsidTr="00AD31DD">
      <w:tc>
        <w:tcPr>
          <w:tcW w:w="3801" w:type="dxa"/>
        </w:tcPr>
        <w:p w:rsidR="001133AA" w:rsidRDefault="001133AA" w:rsidP="00286288">
          <w:pPr>
            <w:pStyle w:val="ReleaseDate"/>
          </w:pPr>
          <w:r>
            <w:rPr>
              <w:noProof/>
              <w:lang w:eastAsia="en-GB"/>
            </w:rPr>
            <w:drawing>
              <wp:anchor distT="0" distB="0" distL="114300" distR="114300" simplePos="0" relativeHeight="251658240" behindDoc="0" locked="0" layoutInCell="1" allowOverlap="1" wp14:anchorId="730D1205" wp14:editId="5779339D">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ST/IC/2016/3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6/3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17-00047 (E)    120117    </w:t>
          </w:r>
        </w:p>
        <w:p w:rsidR="001133AA" w:rsidRPr="00AD31DD" w:rsidRDefault="001133AA" w:rsidP="00AD31DD">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*1700047*</w:t>
          </w:r>
        </w:p>
      </w:tc>
      <w:tc>
        <w:tcPr>
          <w:tcW w:w="5028" w:type="dxa"/>
        </w:tcPr>
        <w:p w:rsidR="001133AA" w:rsidRDefault="001133AA" w:rsidP="00AD31DD">
          <w:pPr>
            <w:pStyle w:val="Footer"/>
            <w:jc w:val="right"/>
            <w:rPr>
              <w:b w:val="0"/>
              <w:sz w:val="20"/>
            </w:rPr>
          </w:pPr>
          <w:r>
            <w:rPr>
              <w:b w:val="0"/>
              <w:sz w:val="20"/>
              <w:lang w:val="en-GB" w:eastAsia="en-GB"/>
            </w:rPr>
            <w:drawing>
              <wp:inline distT="0" distB="0" distL="0" distR="0" wp14:anchorId="5FBDFA28" wp14:editId="1632AE7F">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133AA" w:rsidRPr="00AD31DD" w:rsidRDefault="001133AA" w:rsidP="00AD31DD">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3AA" w:rsidRDefault="001133AA" w:rsidP="00147E77">
      <w:pPr>
        <w:spacing w:line="240" w:lineRule="auto"/>
      </w:pPr>
      <w:r>
        <w:separator/>
      </w:r>
    </w:p>
  </w:footnote>
  <w:footnote w:type="continuationSeparator" w:id="0">
    <w:p w:rsidR="001133AA" w:rsidRDefault="001133AA" w:rsidP="00147E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133AA" w:rsidTr="00AD31DD">
      <w:trPr>
        <w:trHeight w:hRule="exact" w:val="864"/>
      </w:trPr>
      <w:tc>
        <w:tcPr>
          <w:tcW w:w="4838" w:type="dxa"/>
          <w:shd w:val="clear" w:color="auto" w:fill="auto"/>
          <w:vAlign w:val="bottom"/>
        </w:tcPr>
        <w:p w:rsidR="001133AA" w:rsidRPr="00AD31DD" w:rsidRDefault="00A73F0E" w:rsidP="00AD31DD">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040" o:spid="_x0000_s24578" type="#_x0000_t136" style="position:absolute;margin-left:0;margin-top:0;width:539.5pt;height:154.15pt;rotation:315;z-index:-251654144;mso-position-horizontal:center;mso-position-horizontal-relative:margin;mso-position-vertical:center;mso-position-vertical-relative:margin" o:allowincell="f" fillcolor="gray [1629]" stroked="f">
                <v:fill opacity=".5"/>
                <v:textpath style="font-family:&quot;Times New Roman&quot;;font-size:1pt" string="EXPIRED"/>
              </v:shape>
            </w:pict>
          </w:r>
          <w:r w:rsidR="001133AA">
            <w:rPr>
              <w:b/>
            </w:rPr>
            <w:fldChar w:fldCharType="begin"/>
          </w:r>
          <w:r w:rsidR="001133AA">
            <w:rPr>
              <w:b/>
            </w:rPr>
            <w:instrText xml:space="preserve"> DOCVARIABLE "sss1" \* MERGEFORMAT </w:instrText>
          </w:r>
          <w:r w:rsidR="001133AA">
            <w:rPr>
              <w:b/>
            </w:rPr>
            <w:fldChar w:fldCharType="separate"/>
          </w:r>
          <w:r w:rsidR="0097628D">
            <w:rPr>
              <w:b/>
            </w:rPr>
            <w:t>ST/IC/2016/30</w:t>
          </w:r>
          <w:r w:rsidR="001133AA">
            <w:rPr>
              <w:b/>
            </w:rPr>
            <w:fldChar w:fldCharType="end"/>
          </w:r>
        </w:p>
      </w:tc>
      <w:tc>
        <w:tcPr>
          <w:tcW w:w="5028" w:type="dxa"/>
          <w:shd w:val="clear" w:color="auto" w:fill="auto"/>
          <w:vAlign w:val="bottom"/>
        </w:tcPr>
        <w:p w:rsidR="001133AA" w:rsidRDefault="001133AA" w:rsidP="00AD31DD">
          <w:pPr>
            <w:pStyle w:val="Header"/>
          </w:pPr>
        </w:p>
      </w:tc>
    </w:tr>
  </w:tbl>
  <w:p w:rsidR="001133AA" w:rsidRPr="00AD31DD" w:rsidRDefault="001133AA" w:rsidP="00AD3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133AA" w:rsidTr="00AD31DD">
      <w:trPr>
        <w:trHeight w:hRule="exact" w:val="864"/>
      </w:trPr>
      <w:tc>
        <w:tcPr>
          <w:tcW w:w="4838" w:type="dxa"/>
          <w:shd w:val="clear" w:color="auto" w:fill="auto"/>
          <w:vAlign w:val="bottom"/>
        </w:tcPr>
        <w:p w:rsidR="001133AA" w:rsidRDefault="00A73F0E" w:rsidP="00AD31D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041" o:spid="_x0000_s24579" type="#_x0000_t136" style="position:absolute;margin-left:0;margin-top:0;width:539.5pt;height:154.15pt;rotation:315;z-index:-251652096;mso-position-horizontal:center;mso-position-horizontal-relative:margin;mso-position-vertical:center;mso-position-vertical-relative:margin" o:allowincell="f" fillcolor="gray [1629]" stroked="f">
                <v:fill opacity=".5"/>
                <v:textpath style="font-family:&quot;Times New Roman&quot;;font-size:1pt" string="EXPIRED"/>
              </v:shape>
            </w:pict>
          </w:r>
        </w:p>
      </w:tc>
      <w:tc>
        <w:tcPr>
          <w:tcW w:w="5028" w:type="dxa"/>
          <w:shd w:val="clear" w:color="auto" w:fill="auto"/>
          <w:vAlign w:val="bottom"/>
        </w:tcPr>
        <w:p w:rsidR="001133AA" w:rsidRPr="00AD31DD" w:rsidRDefault="001133AA" w:rsidP="00AD31DD">
          <w:pPr>
            <w:pStyle w:val="Header"/>
            <w:spacing w:after="80"/>
            <w:jc w:val="right"/>
            <w:rPr>
              <w:b/>
            </w:rPr>
          </w:pPr>
          <w:r>
            <w:rPr>
              <w:b/>
            </w:rPr>
            <w:fldChar w:fldCharType="begin"/>
          </w:r>
          <w:r>
            <w:rPr>
              <w:b/>
            </w:rPr>
            <w:instrText xml:space="preserve"> DOCVARIABLE "sss1" \* MERGEFORMAT </w:instrText>
          </w:r>
          <w:r>
            <w:rPr>
              <w:b/>
            </w:rPr>
            <w:fldChar w:fldCharType="separate"/>
          </w:r>
          <w:r w:rsidR="0097628D">
            <w:rPr>
              <w:b/>
            </w:rPr>
            <w:t>ST/IC/2016/30</w:t>
          </w:r>
          <w:r>
            <w:rPr>
              <w:b/>
            </w:rPr>
            <w:fldChar w:fldCharType="end"/>
          </w:r>
        </w:p>
      </w:tc>
    </w:tr>
  </w:tbl>
  <w:p w:rsidR="001133AA" w:rsidRPr="00AD31DD" w:rsidRDefault="001133AA" w:rsidP="00AD3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1133AA" w:rsidTr="00AD31DD">
      <w:trPr>
        <w:trHeight w:hRule="exact" w:val="864"/>
      </w:trPr>
      <w:tc>
        <w:tcPr>
          <w:tcW w:w="1267" w:type="dxa"/>
          <w:tcBorders>
            <w:bottom w:val="single" w:sz="4" w:space="0" w:color="auto"/>
          </w:tcBorders>
          <w:shd w:val="clear" w:color="auto" w:fill="auto"/>
          <w:vAlign w:val="bottom"/>
        </w:tcPr>
        <w:p w:rsidR="001133AA" w:rsidRDefault="00A73F0E" w:rsidP="00AD31DD">
          <w:pPr>
            <w:pStyle w:val="Header"/>
            <w:spacing w:after="12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039" o:spid="_x0000_s24577" type="#_x0000_t136" style="position:absolute;margin-left:0;margin-top:0;width:539.5pt;height:154.15pt;rotation:315;z-index:-251656192;mso-position-horizontal:center;mso-position-horizontal-relative:margin;mso-position-vertical:center;mso-position-vertical-relative:margin" o:allowincell="f" fillcolor="gray [1629]" stroked="f">
                <v:fill opacity=".5"/>
                <v:textpath style="font-family:&quot;Times New Roman&quot;;font-size:1pt" string="EXPIRED"/>
              </v:shape>
            </w:pict>
          </w:r>
        </w:p>
      </w:tc>
      <w:tc>
        <w:tcPr>
          <w:tcW w:w="1872" w:type="dxa"/>
          <w:tcBorders>
            <w:bottom w:val="single" w:sz="4" w:space="0" w:color="auto"/>
          </w:tcBorders>
          <w:shd w:val="clear" w:color="auto" w:fill="auto"/>
          <w:vAlign w:val="bottom"/>
        </w:tcPr>
        <w:p w:rsidR="001133AA" w:rsidRPr="00AD31DD" w:rsidRDefault="001133AA" w:rsidP="00AD31D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1133AA" w:rsidRDefault="001133AA" w:rsidP="00AD31DD">
          <w:pPr>
            <w:pStyle w:val="Header"/>
            <w:spacing w:after="120"/>
          </w:pPr>
        </w:p>
      </w:tc>
      <w:tc>
        <w:tcPr>
          <w:tcW w:w="6523" w:type="dxa"/>
          <w:gridSpan w:val="4"/>
          <w:tcBorders>
            <w:bottom w:val="single" w:sz="4" w:space="0" w:color="auto"/>
          </w:tcBorders>
          <w:shd w:val="clear" w:color="auto" w:fill="auto"/>
          <w:vAlign w:val="bottom"/>
        </w:tcPr>
        <w:p w:rsidR="001133AA" w:rsidRPr="00AD31DD" w:rsidRDefault="001133AA" w:rsidP="00AD31DD">
          <w:pPr>
            <w:spacing w:after="80" w:line="240" w:lineRule="auto"/>
            <w:jc w:val="right"/>
            <w:rPr>
              <w:position w:val="-4"/>
            </w:rPr>
          </w:pPr>
          <w:r>
            <w:rPr>
              <w:position w:val="-4"/>
              <w:sz w:val="40"/>
            </w:rPr>
            <w:t>ST</w:t>
          </w:r>
          <w:r>
            <w:rPr>
              <w:position w:val="-4"/>
            </w:rPr>
            <w:t>/IC/2016/30</w:t>
          </w:r>
        </w:p>
      </w:tc>
    </w:tr>
    <w:tr w:rsidR="001133AA" w:rsidRPr="00AD31DD" w:rsidTr="00AD31DD">
      <w:trPr>
        <w:gridAfter w:val="1"/>
        <w:wAfter w:w="28" w:type="dxa"/>
        <w:trHeight w:hRule="exact" w:val="2880"/>
      </w:trPr>
      <w:tc>
        <w:tcPr>
          <w:tcW w:w="1267" w:type="dxa"/>
          <w:tcBorders>
            <w:top w:val="single" w:sz="4" w:space="0" w:color="auto"/>
            <w:bottom w:val="single" w:sz="12" w:space="0" w:color="auto"/>
          </w:tcBorders>
          <w:shd w:val="clear" w:color="auto" w:fill="auto"/>
        </w:tcPr>
        <w:p w:rsidR="001133AA" w:rsidRPr="00AD31DD" w:rsidRDefault="001133AA" w:rsidP="00AD31DD">
          <w:pPr>
            <w:pStyle w:val="Header"/>
            <w:spacing w:before="120"/>
            <w:jc w:val="center"/>
          </w:pPr>
          <w:r>
            <w:t xml:space="preserve"> </w:t>
          </w:r>
          <w:r>
            <w:rPr>
              <w:lang w:val="en-GB" w:eastAsia="en-GB"/>
            </w:rPr>
            <w:drawing>
              <wp:inline distT="0" distB="0" distL="0" distR="0" wp14:anchorId="02EFBFAA" wp14:editId="4298980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133AA" w:rsidRPr="00AD31DD" w:rsidRDefault="001133AA" w:rsidP="00AD31DD">
          <w:pPr>
            <w:pStyle w:val="XLarge"/>
            <w:spacing w:before="109"/>
          </w:pPr>
          <w:r>
            <w:t>Secretariat</w:t>
          </w:r>
        </w:p>
      </w:tc>
      <w:tc>
        <w:tcPr>
          <w:tcW w:w="245" w:type="dxa"/>
          <w:tcBorders>
            <w:top w:val="single" w:sz="4" w:space="0" w:color="auto"/>
            <w:bottom w:val="single" w:sz="12" w:space="0" w:color="auto"/>
          </w:tcBorders>
          <w:shd w:val="clear" w:color="auto" w:fill="auto"/>
        </w:tcPr>
        <w:p w:rsidR="001133AA" w:rsidRPr="00AD31DD" w:rsidRDefault="001133AA" w:rsidP="00AD31DD">
          <w:pPr>
            <w:pStyle w:val="Header"/>
            <w:spacing w:before="109"/>
          </w:pPr>
        </w:p>
      </w:tc>
      <w:tc>
        <w:tcPr>
          <w:tcW w:w="3140" w:type="dxa"/>
          <w:tcBorders>
            <w:top w:val="single" w:sz="4" w:space="0" w:color="auto"/>
            <w:bottom w:val="single" w:sz="12" w:space="0" w:color="auto"/>
          </w:tcBorders>
          <w:shd w:val="clear" w:color="auto" w:fill="auto"/>
        </w:tcPr>
        <w:p w:rsidR="001133AA" w:rsidRDefault="001133AA" w:rsidP="009B3C96">
          <w:pPr>
            <w:pStyle w:val="Publication"/>
            <w:spacing w:before="240" w:line="240" w:lineRule="exact"/>
            <w:rPr>
              <w:color w:val="010000"/>
            </w:rPr>
          </w:pPr>
        </w:p>
        <w:p w:rsidR="001133AA" w:rsidRDefault="001133AA" w:rsidP="00AD31DD">
          <w:pPr>
            <w:pStyle w:val="Publication"/>
            <w:rPr>
              <w:color w:val="010000"/>
            </w:rPr>
          </w:pPr>
          <w:r>
            <w:rPr>
              <w:color w:val="010000"/>
            </w:rPr>
            <w:t>23 December 2016</w:t>
          </w:r>
        </w:p>
        <w:p w:rsidR="00531B99" w:rsidRDefault="00531B99" w:rsidP="00531B99"/>
        <w:p w:rsidR="00531B99" w:rsidRDefault="00531B99" w:rsidP="00531B99"/>
        <w:p w:rsidR="00531B99" w:rsidRDefault="00531B99" w:rsidP="00531B99"/>
        <w:p w:rsidR="00531B99" w:rsidRPr="00531B99" w:rsidRDefault="00531B99" w:rsidP="00531B99">
          <w:pPr>
            <w:rPr>
              <w:b/>
              <w:i/>
              <w:color w:val="0000FF"/>
              <w:sz w:val="18"/>
              <w:szCs w:val="18"/>
            </w:rPr>
          </w:pPr>
          <w:r w:rsidRPr="00531B99">
            <w:rPr>
              <w:b/>
              <w:i/>
              <w:color w:val="0000FF"/>
              <w:sz w:val="18"/>
              <w:szCs w:val="18"/>
            </w:rPr>
            <w:t>(Amended text to include ST/IC/2016/30/Corr.1 issued on 17 January 2017</w:t>
          </w:r>
          <w:r w:rsidR="00180FC9">
            <w:rPr>
              <w:b/>
              <w:i/>
              <w:color w:val="0000FF"/>
              <w:sz w:val="18"/>
              <w:szCs w:val="18"/>
            </w:rPr>
            <w:t xml:space="preserve"> and ST/IC/2016/30/Corr.2 issued on 16 Jun 2017)</w:t>
          </w:r>
          <w:r w:rsidRPr="00531B99">
            <w:rPr>
              <w:b/>
              <w:i/>
              <w:color w:val="0000FF"/>
              <w:sz w:val="18"/>
              <w:szCs w:val="18"/>
            </w:rPr>
            <w:t>)</w:t>
          </w:r>
        </w:p>
        <w:p w:rsidR="001133AA" w:rsidRPr="00AD31DD" w:rsidRDefault="001133AA" w:rsidP="00AD31DD"/>
      </w:tc>
    </w:tr>
  </w:tbl>
  <w:p w:rsidR="001133AA" w:rsidRPr="00AD31DD" w:rsidRDefault="001133AA" w:rsidP="00AD31D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75"/>
  <w:hyphenationZone w:val="20"/>
  <w:doNotHyphenateCaps/>
  <w:evenAndOddHeaders/>
  <w:characterSpacingControl w:val="doNotCompress"/>
  <w:hdrShapeDefaults>
    <o:shapedefaults v:ext="edit" spidmax="24580"/>
    <o:shapelayout v:ext="edit">
      <o:idmap v:ext="edit" data="24"/>
    </o:shapelayout>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0047*"/>
    <w:docVar w:name="CreationDt" w:val="06/01/2017 9:12: AM"/>
    <w:docVar w:name="DocCategory" w:val="Doc"/>
    <w:docVar w:name="DocType" w:val="Final"/>
    <w:docVar w:name="DutyStation" w:val="New York"/>
    <w:docVar w:name="FooterJN" w:val="17-00047"/>
    <w:docVar w:name="jobn" w:val="17-00047 (E)"/>
    <w:docVar w:name="jobnDT" w:val="17-00047 (E)   060117"/>
    <w:docVar w:name="jobnDTDT" w:val="17-00047 (E)   060117   060117"/>
    <w:docVar w:name="JobNo" w:val="1700047E"/>
    <w:docVar w:name="JobNo2" w:val="1700098E"/>
    <w:docVar w:name="LocalDrive" w:val="0"/>
    <w:docVar w:name="OandT" w:val="sy"/>
    <w:docVar w:name="sss1" w:val="ST/IC/2016/30"/>
    <w:docVar w:name="sss2" w:val="-"/>
    <w:docVar w:name="Symbol1" w:val="ST/IC/2016/30"/>
    <w:docVar w:name="Symbol2" w:val="-"/>
  </w:docVars>
  <w:rsids>
    <w:rsidRoot w:val="00736B04"/>
    <w:rsid w:val="00026F36"/>
    <w:rsid w:val="00026FF1"/>
    <w:rsid w:val="00027F27"/>
    <w:rsid w:val="000775CF"/>
    <w:rsid w:val="000814E9"/>
    <w:rsid w:val="000E1C0E"/>
    <w:rsid w:val="001133AA"/>
    <w:rsid w:val="00147E77"/>
    <w:rsid w:val="00174330"/>
    <w:rsid w:val="00180FC9"/>
    <w:rsid w:val="001A3890"/>
    <w:rsid w:val="001E0F7E"/>
    <w:rsid w:val="001F5CF3"/>
    <w:rsid w:val="0023014B"/>
    <w:rsid w:val="00250FE3"/>
    <w:rsid w:val="00264CC1"/>
    <w:rsid w:val="00286288"/>
    <w:rsid w:val="002B18EB"/>
    <w:rsid w:val="002C7023"/>
    <w:rsid w:val="003054FD"/>
    <w:rsid w:val="00325ED2"/>
    <w:rsid w:val="003B00C4"/>
    <w:rsid w:val="00401EFA"/>
    <w:rsid w:val="004675F8"/>
    <w:rsid w:val="004F3AAA"/>
    <w:rsid w:val="004F5B91"/>
    <w:rsid w:val="0052704E"/>
    <w:rsid w:val="005305E3"/>
    <w:rsid w:val="00531B99"/>
    <w:rsid w:val="00547968"/>
    <w:rsid w:val="00554AFA"/>
    <w:rsid w:val="005563AD"/>
    <w:rsid w:val="00562F45"/>
    <w:rsid w:val="005D6012"/>
    <w:rsid w:val="005F3482"/>
    <w:rsid w:val="0063362E"/>
    <w:rsid w:val="006C2E3D"/>
    <w:rsid w:val="006E6C12"/>
    <w:rsid w:val="0070095D"/>
    <w:rsid w:val="00736B04"/>
    <w:rsid w:val="007B0659"/>
    <w:rsid w:val="007E1B5F"/>
    <w:rsid w:val="007F0D79"/>
    <w:rsid w:val="008132AC"/>
    <w:rsid w:val="00815EFE"/>
    <w:rsid w:val="00855F32"/>
    <w:rsid w:val="0086421B"/>
    <w:rsid w:val="00870DA2"/>
    <w:rsid w:val="00881EEA"/>
    <w:rsid w:val="008924D7"/>
    <w:rsid w:val="008955AD"/>
    <w:rsid w:val="00931541"/>
    <w:rsid w:val="00937A6C"/>
    <w:rsid w:val="0097628D"/>
    <w:rsid w:val="009B3C96"/>
    <w:rsid w:val="00A00C14"/>
    <w:rsid w:val="00A14509"/>
    <w:rsid w:val="00A55476"/>
    <w:rsid w:val="00A67213"/>
    <w:rsid w:val="00A73F0E"/>
    <w:rsid w:val="00AD31DD"/>
    <w:rsid w:val="00B1407E"/>
    <w:rsid w:val="00BA6433"/>
    <w:rsid w:val="00BE1D65"/>
    <w:rsid w:val="00C05622"/>
    <w:rsid w:val="00C42B57"/>
    <w:rsid w:val="00C511C0"/>
    <w:rsid w:val="00CB41BE"/>
    <w:rsid w:val="00D50E3E"/>
    <w:rsid w:val="00D559E3"/>
    <w:rsid w:val="00D73183"/>
    <w:rsid w:val="00DD6E3E"/>
    <w:rsid w:val="00F318CB"/>
    <w:rsid w:val="00F323B5"/>
    <w:rsid w:val="00F5652F"/>
    <w:rsid w:val="00F76792"/>
    <w:rsid w:val="00F77C2D"/>
    <w:rsid w:val="00F9643C"/>
    <w:rsid w:val="00FB5DA5"/>
    <w:rsid w:val="00FF04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martTagType w:namespaceuri="urn:schemas-microsoft-com:office:smarttags" w:name="country-region"/>
  <w:smartTagType w:namespaceuri="urn:schemas-microsoft-com:office:smarttags" w:name="City"/>
  <w:shapeDefaults>
    <o:shapedefaults v:ext="edit" spidmax="24580"/>
    <o:shapelayout v:ext="edit">
      <o:idmap v:ext="edit" data="1"/>
    </o:shapelayout>
  </w:shapeDefaults>
  <w:decimalSymbol w:val="."/>
  <w:listSeparator w:val=","/>
  <w14:docId w14:val="1EA2645E"/>
  <w15:docId w15:val="{A5E333D6-1DD2-437D-B54A-3446AD68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E77"/>
    <w:pPr>
      <w:suppressAutoHyphens/>
      <w:spacing w:after="0" w:line="240" w:lineRule="exact"/>
    </w:pPr>
    <w:rPr>
      <w:rFonts w:ascii="Times New Roman" w:hAnsi="Times New Roman" w:cs="Times New Roman"/>
      <w:spacing w:val="4"/>
      <w:w w:val="103"/>
      <w:kern w:val="14"/>
      <w:sz w:val="20"/>
      <w:szCs w:val="20"/>
    </w:rPr>
  </w:style>
  <w:style w:type="paragraph" w:styleId="Heading1">
    <w:name w:val="heading 1"/>
    <w:basedOn w:val="Normal"/>
    <w:next w:val="Normal"/>
    <w:link w:val="Heading1Char"/>
    <w:qFormat/>
    <w:rsid w:val="00401EFA"/>
    <w:pPr>
      <w:keepNext/>
      <w:suppressAutoHyphens w:val="0"/>
      <w:spacing w:before="60" w:after="60" w:line="240" w:lineRule="auto"/>
      <w:jc w:val="right"/>
      <w:outlineLvl w:val="0"/>
    </w:pPr>
    <w:rPr>
      <w:rFonts w:eastAsia="Times New Roman"/>
      <w:b/>
      <w:spacing w:val="0"/>
      <w:w w:val="100"/>
      <w:kern w:val="0"/>
      <w:sz w:val="28"/>
      <w:lang w:val="en-US"/>
    </w:rPr>
  </w:style>
  <w:style w:type="paragraph" w:styleId="Heading2">
    <w:name w:val="heading 2"/>
    <w:basedOn w:val="Normal"/>
    <w:next w:val="Normal"/>
    <w:link w:val="Heading2Char"/>
    <w:qFormat/>
    <w:rsid w:val="00401EFA"/>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01EFA"/>
    <w:pPr>
      <w:keepNext/>
      <w:suppressAutoHyphens w:val="0"/>
      <w:spacing w:before="60" w:after="60" w:line="240" w:lineRule="auto"/>
      <w:jc w:val="center"/>
      <w:outlineLvl w:val="2"/>
    </w:pPr>
    <w:rPr>
      <w:rFonts w:eastAsia="Times New Roman"/>
      <w:b/>
      <w:spacing w:val="0"/>
      <w:w w:val="100"/>
      <w:kern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47E77"/>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147E77"/>
    <w:rPr>
      <w:rFonts w:ascii="Times New Roman" w:hAnsi="Times New Roman" w:cs="Times New Roman"/>
      <w:noProof/>
      <w:sz w:val="17"/>
      <w:szCs w:val="20"/>
      <w:lang w:val="en-US"/>
    </w:rPr>
  </w:style>
  <w:style w:type="paragraph" w:styleId="Footer">
    <w:name w:val="footer"/>
    <w:link w:val="FooterChar"/>
    <w:rsid w:val="00147E77"/>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147E77"/>
    <w:rPr>
      <w:rFonts w:ascii="Times New Roman" w:hAnsi="Times New Roman" w:cs="Times New Roman"/>
      <w:b/>
      <w:noProof/>
      <w:sz w:val="17"/>
      <w:szCs w:val="20"/>
      <w:lang w:val="en-US"/>
    </w:rPr>
  </w:style>
  <w:style w:type="paragraph" w:customStyle="1" w:styleId="H1">
    <w:name w:val="_ H_1"/>
    <w:basedOn w:val="Normal"/>
    <w:next w:val="SingleTxt"/>
    <w:rsid w:val="00147E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147E77"/>
    <w:pPr>
      <w:spacing w:line="300" w:lineRule="exact"/>
      <w:ind w:left="0" w:right="0" w:firstLine="0"/>
    </w:pPr>
    <w:rPr>
      <w:spacing w:val="-2"/>
      <w:sz w:val="28"/>
    </w:rPr>
  </w:style>
  <w:style w:type="paragraph" w:customStyle="1" w:styleId="HM">
    <w:name w:val="_ H __M"/>
    <w:basedOn w:val="HCh"/>
    <w:next w:val="Normal"/>
    <w:rsid w:val="00147E77"/>
    <w:pPr>
      <w:spacing w:line="360" w:lineRule="exact"/>
    </w:pPr>
    <w:rPr>
      <w:spacing w:val="-3"/>
      <w:w w:val="99"/>
      <w:sz w:val="34"/>
    </w:rPr>
  </w:style>
  <w:style w:type="paragraph" w:customStyle="1" w:styleId="H23">
    <w:name w:val="_ H_2/3"/>
    <w:basedOn w:val="Normal"/>
    <w:next w:val="Normal"/>
    <w:rsid w:val="00147E77"/>
    <w:rPr>
      <w:b/>
      <w:lang w:val="en-US"/>
    </w:rPr>
  </w:style>
  <w:style w:type="paragraph" w:customStyle="1" w:styleId="H4">
    <w:name w:val="_ H_4"/>
    <w:basedOn w:val="Normal"/>
    <w:next w:val="Normal"/>
    <w:rsid w:val="00147E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147E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147E77"/>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147E77"/>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147E77"/>
    <w:pPr>
      <w:spacing w:line="540" w:lineRule="exact"/>
    </w:pPr>
    <w:rPr>
      <w:spacing w:val="-8"/>
      <w:w w:val="96"/>
      <w:sz w:val="57"/>
    </w:rPr>
  </w:style>
  <w:style w:type="paragraph" w:customStyle="1" w:styleId="SS">
    <w:name w:val="__S_S"/>
    <w:basedOn w:val="HCh"/>
    <w:next w:val="Normal"/>
    <w:rsid w:val="00147E77"/>
    <w:pPr>
      <w:ind w:left="1267" w:right="1267"/>
    </w:pPr>
  </w:style>
  <w:style w:type="paragraph" w:customStyle="1" w:styleId="SingleTxt">
    <w:name w:val="__Single Txt"/>
    <w:basedOn w:val="Normal"/>
    <w:rsid w:val="00147E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147E77"/>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147E77"/>
    <w:pPr>
      <w:keepNext w:val="0"/>
      <w:keepLines w:val="0"/>
    </w:pPr>
  </w:style>
  <w:style w:type="paragraph" w:customStyle="1" w:styleId="AgendaTitleH2">
    <w:name w:val="Agenda_Title_H2"/>
    <w:basedOn w:val="TitleH1"/>
    <w:next w:val="Normal"/>
    <w:qFormat/>
    <w:rsid w:val="00147E77"/>
    <w:pPr>
      <w:keepNext/>
      <w:keepLines/>
      <w:spacing w:line="240" w:lineRule="exact"/>
      <w:ind w:left="0" w:firstLine="0"/>
      <w:outlineLvl w:val="1"/>
    </w:pPr>
    <w:rPr>
      <w:sz w:val="20"/>
    </w:rPr>
  </w:style>
  <w:style w:type="paragraph" w:styleId="BalloonText">
    <w:name w:val="Balloon Text"/>
    <w:basedOn w:val="Normal"/>
    <w:link w:val="BalloonTextChar"/>
    <w:semiHidden/>
    <w:rsid w:val="00147E77"/>
    <w:rPr>
      <w:rFonts w:ascii="Tahoma" w:hAnsi="Tahoma" w:cs="Tahoma"/>
      <w:sz w:val="16"/>
      <w:szCs w:val="16"/>
    </w:rPr>
  </w:style>
  <w:style w:type="character" w:customStyle="1" w:styleId="BalloonTextChar">
    <w:name w:val="Balloon Text Char"/>
    <w:basedOn w:val="DefaultParagraphFont"/>
    <w:link w:val="BalloonText"/>
    <w:semiHidden/>
    <w:rsid w:val="00147E77"/>
    <w:rPr>
      <w:rFonts w:ascii="Tahoma" w:hAnsi="Tahoma" w:cs="Tahoma"/>
      <w:spacing w:val="4"/>
      <w:w w:val="103"/>
      <w:kern w:val="14"/>
      <w:sz w:val="16"/>
      <w:szCs w:val="16"/>
    </w:rPr>
  </w:style>
  <w:style w:type="paragraph" w:customStyle="1" w:styleId="Bullet1">
    <w:name w:val="Bullet 1"/>
    <w:basedOn w:val="Normal"/>
    <w:qFormat/>
    <w:rsid w:val="00147E77"/>
    <w:pPr>
      <w:numPr>
        <w:numId w:val="1"/>
      </w:numPr>
      <w:spacing w:after="120" w:line="240" w:lineRule="atLeast"/>
      <w:ind w:right="1267"/>
      <w:jc w:val="both"/>
    </w:pPr>
  </w:style>
  <w:style w:type="paragraph" w:customStyle="1" w:styleId="Bullet3">
    <w:name w:val="Bullet 3"/>
    <w:basedOn w:val="SingleTxt"/>
    <w:qFormat/>
    <w:rsid w:val="00147E77"/>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147E77"/>
    <w:rPr>
      <w:sz w:val="6"/>
    </w:rPr>
  </w:style>
  <w:style w:type="paragraph" w:customStyle="1" w:styleId="Distribution">
    <w:name w:val="Distribution"/>
    <w:next w:val="Normal"/>
    <w:rsid w:val="00147E77"/>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147E77"/>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147E77"/>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147E77"/>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147E77"/>
  </w:style>
  <w:style w:type="character" w:customStyle="1" w:styleId="EndnoteTextChar">
    <w:name w:val="Endnote Text Char"/>
    <w:basedOn w:val="DefaultParagraphFont"/>
    <w:link w:val="EndnoteText"/>
    <w:semiHidden/>
    <w:rsid w:val="00147E77"/>
    <w:rPr>
      <w:rFonts w:ascii="Times New Roman" w:hAnsi="Times New Roman" w:cs="Times New Roman"/>
      <w:spacing w:val="5"/>
      <w:w w:val="103"/>
      <w:kern w:val="14"/>
      <w:sz w:val="17"/>
      <w:szCs w:val="20"/>
    </w:rPr>
  </w:style>
  <w:style w:type="character" w:styleId="FootnoteReference">
    <w:name w:val="footnote reference"/>
    <w:semiHidden/>
    <w:rsid w:val="00147E77"/>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147E77"/>
    <w:rPr>
      <w:color w:val="0000FF"/>
      <w:u w:val="none"/>
    </w:rPr>
  </w:style>
  <w:style w:type="character" w:styleId="LineNumber">
    <w:name w:val="line number"/>
    <w:rsid w:val="00147E77"/>
    <w:rPr>
      <w:sz w:val="14"/>
    </w:rPr>
  </w:style>
  <w:style w:type="paragraph" w:customStyle="1" w:styleId="Original">
    <w:name w:val="Original"/>
    <w:next w:val="Normal"/>
    <w:rsid w:val="00147E77"/>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147E77"/>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147E77"/>
    <w:rPr>
      <w:rFonts w:ascii="Courier New" w:eastAsia="Times New Roman" w:hAnsi="Courier New" w:cs="Times New Roman"/>
      <w:sz w:val="20"/>
      <w:szCs w:val="20"/>
      <w:lang w:val="en-US" w:eastAsia="en-GB"/>
    </w:rPr>
  </w:style>
  <w:style w:type="paragraph" w:customStyle="1" w:styleId="Publication">
    <w:name w:val="Publication"/>
    <w:next w:val="Normal"/>
    <w:rsid w:val="00147E77"/>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147E77"/>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147E77"/>
  </w:style>
  <w:style w:type="paragraph" w:customStyle="1" w:styleId="Small">
    <w:name w:val="Small"/>
    <w:basedOn w:val="Normal"/>
    <w:next w:val="Normal"/>
    <w:rsid w:val="00147E77"/>
    <w:pPr>
      <w:tabs>
        <w:tab w:val="right" w:pos="9965"/>
      </w:tabs>
      <w:spacing w:line="210" w:lineRule="exact"/>
    </w:pPr>
    <w:rPr>
      <w:spacing w:val="5"/>
      <w:w w:val="104"/>
      <w:sz w:val="17"/>
    </w:rPr>
  </w:style>
  <w:style w:type="paragraph" w:customStyle="1" w:styleId="SmallX">
    <w:name w:val="SmallX"/>
    <w:basedOn w:val="Small"/>
    <w:next w:val="Normal"/>
    <w:rsid w:val="00147E77"/>
    <w:pPr>
      <w:spacing w:line="180" w:lineRule="exact"/>
      <w:jc w:val="right"/>
    </w:pPr>
    <w:rPr>
      <w:spacing w:val="6"/>
      <w:w w:val="106"/>
      <w:sz w:val="14"/>
    </w:rPr>
  </w:style>
  <w:style w:type="table" w:styleId="TableGrid">
    <w:name w:val="Table Grid"/>
    <w:basedOn w:val="TableNormal"/>
    <w:rsid w:val="00147E77"/>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147E77"/>
    <w:pPr>
      <w:ind w:left="1267" w:right="1267" w:hanging="1267"/>
    </w:pPr>
  </w:style>
  <w:style w:type="paragraph" w:customStyle="1" w:styleId="TitleH2">
    <w:name w:val="Title_H2"/>
    <w:basedOn w:val="H23"/>
    <w:qFormat/>
    <w:rsid w:val="00147E77"/>
  </w:style>
  <w:style w:type="paragraph" w:customStyle="1" w:styleId="XLarge">
    <w:name w:val="XLarge"/>
    <w:basedOn w:val="HM"/>
    <w:rsid w:val="00147E77"/>
    <w:pPr>
      <w:spacing w:line="390" w:lineRule="exact"/>
    </w:pPr>
    <w:rPr>
      <w:spacing w:val="-4"/>
      <w:w w:val="98"/>
      <w:sz w:val="40"/>
    </w:rPr>
  </w:style>
  <w:style w:type="paragraph" w:styleId="CommentText">
    <w:name w:val="annotation text"/>
    <w:basedOn w:val="Normal"/>
    <w:link w:val="CommentTextChar"/>
    <w:uiPriority w:val="99"/>
    <w:semiHidden/>
    <w:unhideWhenUsed/>
    <w:rsid w:val="00AD31DD"/>
    <w:pPr>
      <w:spacing w:line="240" w:lineRule="auto"/>
    </w:pPr>
  </w:style>
  <w:style w:type="character" w:customStyle="1" w:styleId="CommentTextChar">
    <w:name w:val="Comment Text Char"/>
    <w:basedOn w:val="DefaultParagraphFont"/>
    <w:link w:val="CommentText"/>
    <w:uiPriority w:val="99"/>
    <w:semiHidden/>
    <w:rsid w:val="00AD31DD"/>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AD31DD"/>
    <w:rPr>
      <w:b/>
      <w:bCs/>
    </w:rPr>
  </w:style>
  <w:style w:type="character" w:customStyle="1" w:styleId="CommentSubjectChar">
    <w:name w:val="Comment Subject Char"/>
    <w:basedOn w:val="CommentTextChar"/>
    <w:link w:val="CommentSubject"/>
    <w:uiPriority w:val="99"/>
    <w:semiHidden/>
    <w:rsid w:val="00AD31DD"/>
    <w:rPr>
      <w:rFonts w:ascii="Times New Roman" w:hAnsi="Times New Roman" w:cs="Times New Roman"/>
      <w:b/>
      <w:bCs/>
      <w:spacing w:val="4"/>
      <w:w w:val="103"/>
      <w:kern w:val="14"/>
      <w:sz w:val="20"/>
      <w:szCs w:val="20"/>
    </w:rPr>
  </w:style>
  <w:style w:type="character" w:customStyle="1" w:styleId="Heading1Char">
    <w:name w:val="Heading 1 Char"/>
    <w:basedOn w:val="DefaultParagraphFont"/>
    <w:link w:val="Heading1"/>
    <w:rsid w:val="00401EFA"/>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401EFA"/>
    <w:rPr>
      <w:rFonts w:ascii="Arial" w:eastAsia="Times New Roman" w:hAnsi="Arial" w:cs="Arial"/>
      <w:b/>
      <w:bCs/>
      <w:i/>
      <w:iCs/>
      <w:spacing w:val="4"/>
      <w:w w:val="103"/>
      <w:kern w:val="14"/>
      <w:sz w:val="28"/>
      <w:szCs w:val="28"/>
    </w:rPr>
  </w:style>
  <w:style w:type="character" w:customStyle="1" w:styleId="Heading3Char">
    <w:name w:val="Heading 3 Char"/>
    <w:basedOn w:val="DefaultParagraphFont"/>
    <w:link w:val="Heading3"/>
    <w:rsid w:val="00401EFA"/>
    <w:rPr>
      <w:rFonts w:ascii="Times New Roman" w:eastAsia="Times New Roman" w:hAnsi="Times New Roman" w:cs="Times New Roman"/>
      <w:b/>
      <w:sz w:val="28"/>
      <w:szCs w:val="20"/>
      <w:lang w:val="en-US"/>
    </w:rPr>
  </w:style>
  <w:style w:type="character" w:styleId="FollowedHyperlink">
    <w:name w:val="FollowedHyperlink"/>
    <w:basedOn w:val="DefaultParagraphFont"/>
    <w:uiPriority w:val="99"/>
    <w:semiHidden/>
    <w:unhideWhenUsed/>
    <w:rsid w:val="003054FD"/>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F701-38E0-4FE9-AA66-99520AF2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 Margareth Baccay</cp:lastModifiedBy>
  <cp:revision>5</cp:revision>
  <cp:lastPrinted>2017-01-12T19:31:00Z</cp:lastPrinted>
  <dcterms:created xsi:type="dcterms:W3CDTF">2017-01-19T21:45:00Z</dcterms:created>
  <dcterms:modified xsi:type="dcterms:W3CDTF">2018-03-08T16:53:00Z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1700047</vt:lpwstr>
  </property>
  <property fmtid="{D5CDD505-2E9C-101B-9397-08002B2CF9AE}" pid="3" name="ODSRefJobNo">
    <vt:lpwstr>1700098E</vt:lpwstr>
  </property>
  <property fmtid="{D5CDD505-2E9C-101B-9397-08002B2CF9AE}" pid="4" name="Symbol1">
    <vt:lpwstr>ST/IC/2016/30</vt:lpwstr>
  </property>
  <property fmtid="{D5CDD505-2E9C-101B-9397-08002B2CF9AE}" pid="5" name="Symbol2">
    <vt:lpwstr/>
  </property>
  <property fmtid="{D5CDD505-2E9C-101B-9397-08002B2CF9AE}" pid="6" name="Translator">
    <vt:lpwstr/>
  </property>
  <property fmtid="{D5CDD505-2E9C-101B-9397-08002B2CF9AE}" pid="7" name="Publication Date">
    <vt:lpwstr>23 December 2016</vt:lpwstr>
  </property>
  <property fmtid="{D5CDD505-2E9C-101B-9397-08002B2CF9AE}" pid="8" name="Release Date">
    <vt:lpwstr>060117</vt:lpwstr>
  </property>
  <property fmtid="{D5CDD505-2E9C-101B-9397-08002B2CF9AE}" pid="9" name="Comment">
    <vt:lpwstr/>
  </property>
  <property fmtid="{D5CDD505-2E9C-101B-9397-08002B2CF9AE}" pid="10" name="DraftPages">
    <vt:lpwstr>15</vt:lpwstr>
  </property>
  <property fmtid="{D5CDD505-2E9C-101B-9397-08002B2CF9AE}" pid="11" name="Operator">
    <vt:lpwstr>sy (HAT-f)/mr (F)/sy (ed corrs)</vt:lpwstr>
  </property>
</Properties>
</file>