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3E6" w:rsidRDefault="005D13E6" w:rsidP="005D13E6">
      <w:pPr>
        <w:spacing w:line="240" w:lineRule="auto"/>
        <w:rPr>
          <w:sz w:val="2"/>
        </w:rPr>
        <w:sectPr w:rsidR="005D13E6" w:rsidSect="005D13E6">
          <w:headerReference w:type="even" r:id="rId9"/>
          <w:headerReference w:type="default" r:id="rId10"/>
          <w:footerReference w:type="even" r:id="rId11"/>
          <w:footerReference w:type="default" r:id="rId12"/>
          <w:headerReference w:type="first" r:id="rId13"/>
          <w:footerReference w:type="first" r:id="rId14"/>
          <w:pgSz w:w="12240" w:h="15840"/>
          <w:pgMar w:top="1742" w:right="1200" w:bottom="1898" w:left="1200" w:header="576" w:footer="1030" w:gutter="0"/>
          <w:cols w:space="720"/>
          <w:titlePg/>
          <w:docGrid w:linePitch="360"/>
        </w:sectPr>
      </w:pPr>
    </w:p>
    <w:p w:rsidR="00B1310E" w:rsidRPr="003D0A15" w:rsidRDefault="00BA5E6C" w:rsidP="00B1310E">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lastRenderedPageBreak/>
        <w:tab/>
      </w:r>
      <w:r>
        <w:tab/>
      </w:r>
      <w:r w:rsidR="00B1310E" w:rsidRPr="003D0A15">
        <w:rPr>
          <w:lang w:val="fr-FR"/>
        </w:rPr>
        <w:t>Instruction administrative</w:t>
      </w:r>
    </w:p>
    <w:p w:rsidR="00ED599F" w:rsidRPr="003D0A15" w:rsidRDefault="00ED599F" w:rsidP="00ED599F">
      <w:pPr>
        <w:pStyle w:val="SingleTxt"/>
        <w:spacing w:after="0" w:line="120" w:lineRule="exact"/>
        <w:rPr>
          <w:sz w:val="10"/>
          <w:lang w:val="fr-FR"/>
        </w:rPr>
      </w:pPr>
    </w:p>
    <w:p w:rsidR="00ED599F" w:rsidRPr="003D0A15" w:rsidRDefault="00ED599F" w:rsidP="00623702">
      <w:pPr>
        <w:pStyle w:val="SingleTxt"/>
        <w:spacing w:after="0" w:line="120" w:lineRule="exact"/>
        <w:rPr>
          <w:sz w:val="10"/>
          <w:lang w:val="fr-FR"/>
        </w:rPr>
      </w:pPr>
    </w:p>
    <w:p w:rsidR="00B1310E" w:rsidRPr="003D0A15" w:rsidRDefault="00B1310E" w:rsidP="00B1310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3D0A15">
        <w:rPr>
          <w:lang w:val="fr-FR"/>
        </w:rPr>
        <w:tab/>
      </w:r>
      <w:r w:rsidRPr="003D0A15">
        <w:rPr>
          <w:lang w:val="fr-FR"/>
        </w:rPr>
        <w:tab/>
      </w:r>
      <w:bookmarkStart w:id="0" w:name="_GoBack"/>
      <w:r w:rsidRPr="003D0A15">
        <w:rPr>
          <w:lang w:val="fr-FR"/>
        </w:rPr>
        <w:t>Prime de rapatriement</w:t>
      </w:r>
      <w:bookmarkEnd w:id="0"/>
    </w:p>
    <w:p w:rsidR="00B1310E" w:rsidRPr="003D0A15" w:rsidRDefault="00B1310E" w:rsidP="00B1310E">
      <w:pPr>
        <w:pStyle w:val="SingleTxt"/>
        <w:spacing w:after="0" w:line="120" w:lineRule="exact"/>
        <w:rPr>
          <w:sz w:val="10"/>
          <w:lang w:val="fr-FR"/>
        </w:rPr>
      </w:pPr>
    </w:p>
    <w:p w:rsidR="00B1310E" w:rsidRPr="003D0A15" w:rsidRDefault="00B1310E" w:rsidP="00B1310E">
      <w:pPr>
        <w:pStyle w:val="SingleTxt"/>
        <w:spacing w:after="0" w:line="120" w:lineRule="exact"/>
        <w:rPr>
          <w:sz w:val="10"/>
          <w:lang w:val="fr-FR"/>
        </w:rPr>
      </w:pPr>
    </w:p>
    <w:p w:rsidR="005274FE" w:rsidRPr="003D0A15" w:rsidRDefault="00B1310E" w:rsidP="005274FE">
      <w:pPr>
        <w:pStyle w:val="SingleTxt"/>
        <w:rPr>
          <w:lang w:val="fr-FR"/>
        </w:rPr>
      </w:pPr>
      <w:r w:rsidRPr="003D0A15">
        <w:rPr>
          <w:lang w:val="fr-FR"/>
        </w:rPr>
        <w:tab/>
      </w:r>
      <w:r w:rsidR="00D65CBC" w:rsidRPr="003D0A15">
        <w:rPr>
          <w:lang w:val="fr-FR"/>
        </w:rPr>
        <w:t xml:space="preserve">En application de la sous-section 4.2 de la circulaire du Secrétaire général </w:t>
      </w:r>
      <w:hyperlink r:id="rId15" w:history="1">
        <w:r w:rsidR="00D65CBC" w:rsidRPr="003D0A15">
          <w:rPr>
            <w:rStyle w:val="Hyperlink"/>
            <w:lang w:val="fr-FR"/>
          </w:rPr>
          <w:t>ST/SGB/2009/4</w:t>
        </w:r>
      </w:hyperlink>
      <w:r w:rsidR="00D65CBC" w:rsidRPr="003D0A15">
        <w:rPr>
          <w:lang w:val="fr-FR"/>
        </w:rPr>
        <w:t>, et aux fins de l</w:t>
      </w:r>
      <w:r w:rsidR="003D0A15" w:rsidRPr="003D0A15">
        <w:rPr>
          <w:lang w:val="fr-FR"/>
        </w:rPr>
        <w:t>’</w:t>
      </w:r>
      <w:r w:rsidR="00D65CBC" w:rsidRPr="003D0A15">
        <w:rPr>
          <w:lang w:val="fr-FR"/>
        </w:rPr>
        <w:t>application de l</w:t>
      </w:r>
      <w:r w:rsidR="003D0A15" w:rsidRPr="003D0A15">
        <w:rPr>
          <w:lang w:val="fr-FR"/>
        </w:rPr>
        <w:t>’</w:t>
      </w:r>
      <w:r w:rsidR="00D65CBC" w:rsidRPr="003D0A15">
        <w:rPr>
          <w:lang w:val="fr-FR"/>
        </w:rPr>
        <w:t xml:space="preserve">annexe IV du Statut du personnel et de la disposition 3.19 du Règlement du personnel, le Secrétaire général adjoint à </w:t>
      </w:r>
      <w:proofErr w:type="gramStart"/>
      <w:r w:rsidR="00D65CBC" w:rsidRPr="003D0A15">
        <w:rPr>
          <w:lang w:val="fr-FR"/>
        </w:rPr>
        <w:t>la</w:t>
      </w:r>
      <w:proofErr w:type="gramEnd"/>
      <w:r w:rsidR="00D65CBC" w:rsidRPr="003D0A15">
        <w:rPr>
          <w:lang w:val="fr-FR"/>
        </w:rPr>
        <w:t xml:space="preserve"> gestion promulgue ce qui suit :</w:t>
      </w:r>
    </w:p>
    <w:p w:rsidR="005274FE" w:rsidRPr="003D0A15" w:rsidRDefault="005274FE" w:rsidP="005274FE">
      <w:pPr>
        <w:pStyle w:val="SingleTxt"/>
        <w:spacing w:after="0" w:line="120" w:lineRule="exact"/>
        <w:rPr>
          <w:sz w:val="10"/>
          <w:lang w:val="fr-FR"/>
        </w:rPr>
      </w:pPr>
    </w:p>
    <w:p w:rsidR="00D65CBC" w:rsidRPr="003D0A15" w:rsidRDefault="00D65CBC" w:rsidP="005274F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3D0A15">
        <w:rPr>
          <w:lang w:val="fr-FR"/>
        </w:rPr>
        <w:tab/>
      </w:r>
      <w:r w:rsidRPr="003D0A15">
        <w:rPr>
          <w:lang w:val="fr-FR"/>
        </w:rPr>
        <w:tab/>
        <w:t>Section 1</w:t>
      </w:r>
      <w:r w:rsidRPr="003D0A15">
        <w:rPr>
          <w:lang w:val="fr-FR"/>
        </w:rPr>
        <w:br/>
        <w:t>Disposition générale</w:t>
      </w:r>
    </w:p>
    <w:p w:rsidR="00ED599F" w:rsidRPr="003D0A15" w:rsidRDefault="00ED599F" w:rsidP="00ED599F">
      <w:pPr>
        <w:pStyle w:val="SingleTxt"/>
        <w:spacing w:after="0" w:line="120" w:lineRule="exact"/>
        <w:rPr>
          <w:sz w:val="10"/>
          <w:lang w:val="fr-FR"/>
        </w:rPr>
      </w:pPr>
    </w:p>
    <w:p w:rsidR="00D65CBC" w:rsidRPr="003D0A15" w:rsidRDefault="00D65CBC" w:rsidP="00D65CBC">
      <w:pPr>
        <w:pStyle w:val="SingleTxt"/>
        <w:rPr>
          <w:lang w:val="fr-FR"/>
        </w:rPr>
      </w:pPr>
      <w:r w:rsidRPr="003D0A15">
        <w:rPr>
          <w:lang w:val="fr-FR"/>
        </w:rPr>
        <w:tab/>
        <w:t>Une prime de rapatriement est versée aux anciens membres du personnel recrutés sur le plan international selon les modalités et conditions énoncées dans l</w:t>
      </w:r>
      <w:r w:rsidR="003D0A15" w:rsidRPr="003D0A15">
        <w:rPr>
          <w:lang w:val="fr-FR"/>
        </w:rPr>
        <w:t>’</w:t>
      </w:r>
      <w:r w:rsidRPr="003D0A15">
        <w:rPr>
          <w:lang w:val="fr-FR"/>
        </w:rPr>
        <w:t>annexe IV du Statut du personnel et dans la disposition 3.19 du Règlement du personnel, ainsi que dans la présente instruction.</w:t>
      </w:r>
    </w:p>
    <w:p w:rsidR="00D65CBC" w:rsidRPr="003D0A15" w:rsidRDefault="00D65CBC" w:rsidP="005274FE">
      <w:pPr>
        <w:pStyle w:val="SingleTxt"/>
        <w:spacing w:after="0" w:line="120" w:lineRule="exact"/>
        <w:rPr>
          <w:sz w:val="10"/>
          <w:lang w:val="fr-FR"/>
        </w:rPr>
      </w:pPr>
    </w:p>
    <w:p w:rsidR="00D65CBC" w:rsidRPr="003D0A15" w:rsidRDefault="00D65CBC" w:rsidP="00ED599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3D0A15">
        <w:rPr>
          <w:lang w:val="fr-FR"/>
        </w:rPr>
        <w:tab/>
      </w:r>
      <w:r w:rsidRPr="003D0A15">
        <w:rPr>
          <w:lang w:val="fr-FR"/>
        </w:rPr>
        <w:tab/>
        <w:t>Section 2</w:t>
      </w:r>
      <w:r w:rsidRPr="003D0A15">
        <w:rPr>
          <w:lang w:val="fr-FR"/>
        </w:rPr>
        <w:br/>
        <w:t>Conditions d</w:t>
      </w:r>
      <w:r w:rsidR="003D0A15" w:rsidRPr="003D0A15">
        <w:rPr>
          <w:lang w:val="fr-FR"/>
        </w:rPr>
        <w:t>’</w:t>
      </w:r>
      <w:r w:rsidRPr="003D0A15">
        <w:rPr>
          <w:lang w:val="fr-FR"/>
        </w:rPr>
        <w:t>octroi</w:t>
      </w:r>
    </w:p>
    <w:p w:rsidR="00ED599F" w:rsidRPr="003D0A15" w:rsidRDefault="00ED599F" w:rsidP="00ED599F">
      <w:pPr>
        <w:pStyle w:val="SingleTxt"/>
        <w:spacing w:after="0" w:line="120" w:lineRule="exact"/>
        <w:rPr>
          <w:sz w:val="10"/>
          <w:lang w:val="fr-FR"/>
        </w:rPr>
      </w:pPr>
    </w:p>
    <w:p w:rsidR="00D65CBC" w:rsidRPr="003D0A15" w:rsidRDefault="00D65CBC" w:rsidP="00ED599F">
      <w:pPr>
        <w:pStyle w:val="SingleTxt"/>
        <w:numPr>
          <w:ilvl w:val="0"/>
          <w:numId w:val="8"/>
        </w:numPr>
        <w:rPr>
          <w:lang w:val="fr-FR"/>
        </w:rPr>
      </w:pPr>
      <w:r w:rsidRPr="003D0A15">
        <w:rPr>
          <w:lang w:val="fr-FR"/>
        </w:rPr>
        <w:t>Conformément à l</w:t>
      </w:r>
      <w:r w:rsidR="003D0A15" w:rsidRPr="003D0A15">
        <w:rPr>
          <w:lang w:val="fr-FR"/>
        </w:rPr>
        <w:t>’</w:t>
      </w:r>
      <w:r w:rsidRPr="003D0A15">
        <w:rPr>
          <w:lang w:val="fr-FR"/>
        </w:rPr>
        <w:t>annexe IV du Statut du personnel et à la disposition 3.19 du Règlement du personnel, les anciens fonctionnaires qui ont été recrutés sur le plan international ont droit à une prime de rapatriement lorsqu</w:t>
      </w:r>
      <w:r w:rsidR="003D0A15" w:rsidRPr="003D0A15">
        <w:rPr>
          <w:lang w:val="fr-FR"/>
        </w:rPr>
        <w:t>’</w:t>
      </w:r>
      <w:r w:rsidRPr="003D0A15">
        <w:rPr>
          <w:lang w:val="fr-FR"/>
        </w:rPr>
        <w:t>ils satisfont aux conditions ci-après à la date de leur cessation de service :</w:t>
      </w:r>
    </w:p>
    <w:p w:rsidR="00D65CBC" w:rsidRPr="003D0A15" w:rsidRDefault="00D65CBC" w:rsidP="00D65CBC">
      <w:pPr>
        <w:pStyle w:val="SingleTxt"/>
        <w:rPr>
          <w:lang w:val="fr-FR"/>
        </w:rPr>
      </w:pPr>
      <w:r w:rsidRPr="003D0A15">
        <w:rPr>
          <w:lang w:val="fr-FR"/>
        </w:rPr>
        <w:tab/>
        <w:t>a)</w:t>
      </w:r>
      <w:r w:rsidRPr="003D0A15">
        <w:rPr>
          <w:lang w:val="fr-FR"/>
        </w:rPr>
        <w:tab/>
        <w:t>L</w:t>
      </w:r>
      <w:r w:rsidR="003D0A15" w:rsidRPr="003D0A15">
        <w:rPr>
          <w:lang w:val="fr-FR"/>
        </w:rPr>
        <w:t>’</w:t>
      </w:r>
      <w:r w:rsidRPr="003D0A15">
        <w:rPr>
          <w:lang w:val="fr-FR"/>
        </w:rPr>
        <w:t>Organisation est tenue de rapatrier l</w:t>
      </w:r>
      <w:r w:rsidR="003D0A15" w:rsidRPr="003D0A15">
        <w:rPr>
          <w:lang w:val="fr-FR"/>
        </w:rPr>
        <w:t>’</w:t>
      </w:r>
      <w:r w:rsidRPr="003D0A15">
        <w:rPr>
          <w:lang w:val="fr-FR"/>
        </w:rPr>
        <w:t>intéressé à la cessation de service après une période de service, de cinq ans ou plus, ouvrant droit à la prime, selon les modalités définies dans la section 3 de la présente instruction;</w:t>
      </w:r>
    </w:p>
    <w:p w:rsidR="00D65CBC" w:rsidRPr="003D0A15" w:rsidRDefault="00D65CBC" w:rsidP="00D65CBC">
      <w:pPr>
        <w:pStyle w:val="SingleTxt"/>
        <w:rPr>
          <w:lang w:val="fr-FR"/>
        </w:rPr>
      </w:pPr>
      <w:r w:rsidRPr="003D0A15">
        <w:rPr>
          <w:lang w:val="fr-FR"/>
        </w:rPr>
        <w:tab/>
        <w:t>b)</w:t>
      </w:r>
      <w:r w:rsidRPr="003D0A15">
        <w:rPr>
          <w:lang w:val="fr-FR"/>
        </w:rPr>
        <w:tab/>
        <w:t>L</w:t>
      </w:r>
      <w:r w:rsidR="003D0A15" w:rsidRPr="003D0A15">
        <w:rPr>
          <w:lang w:val="fr-FR"/>
        </w:rPr>
        <w:t>’</w:t>
      </w:r>
      <w:r w:rsidRPr="003D0A15">
        <w:rPr>
          <w:lang w:val="fr-FR"/>
        </w:rPr>
        <w:t>intéressé réside en dehors de son pays d</w:t>
      </w:r>
      <w:r w:rsidR="003D0A15" w:rsidRPr="003D0A15">
        <w:rPr>
          <w:lang w:val="fr-FR"/>
        </w:rPr>
        <w:t>’</w:t>
      </w:r>
      <w:r w:rsidRPr="003D0A15">
        <w:rPr>
          <w:lang w:val="fr-FR"/>
        </w:rPr>
        <w:t>origine et du pays de sa nationalité, selon les modalités définies dans la disposition 3.19 du Règlement du personnel, alors qu</w:t>
      </w:r>
      <w:r w:rsidR="003D0A15" w:rsidRPr="003D0A15">
        <w:rPr>
          <w:lang w:val="fr-FR"/>
        </w:rPr>
        <w:t>’</w:t>
      </w:r>
      <w:r w:rsidRPr="003D0A15">
        <w:rPr>
          <w:lang w:val="fr-FR"/>
        </w:rPr>
        <w:t>il est en poste dans le lieu de sa dernière affectation;</w:t>
      </w:r>
    </w:p>
    <w:p w:rsidR="00D65CBC" w:rsidRPr="003D0A15" w:rsidRDefault="00D65CBC" w:rsidP="00D65CBC">
      <w:pPr>
        <w:pStyle w:val="SingleTxt"/>
        <w:rPr>
          <w:lang w:val="fr-FR"/>
        </w:rPr>
      </w:pPr>
      <w:r w:rsidRPr="003D0A15">
        <w:rPr>
          <w:lang w:val="fr-FR"/>
        </w:rPr>
        <w:tab/>
        <w:t>c)</w:t>
      </w:r>
      <w:r w:rsidRPr="003D0A15">
        <w:rPr>
          <w:lang w:val="fr-FR"/>
        </w:rPr>
        <w:tab/>
        <w:t>L</w:t>
      </w:r>
      <w:r w:rsidR="003D0A15" w:rsidRPr="003D0A15">
        <w:rPr>
          <w:lang w:val="fr-FR"/>
        </w:rPr>
        <w:t>’</w:t>
      </w:r>
      <w:r w:rsidRPr="003D0A15">
        <w:rPr>
          <w:lang w:val="fr-FR"/>
        </w:rPr>
        <w:t>intéressé n</w:t>
      </w:r>
      <w:r w:rsidR="003D0A15" w:rsidRPr="003D0A15">
        <w:rPr>
          <w:lang w:val="fr-FR"/>
        </w:rPr>
        <w:t>’</w:t>
      </w:r>
      <w:r w:rsidRPr="003D0A15">
        <w:rPr>
          <w:lang w:val="fr-FR"/>
        </w:rPr>
        <w:t>a pas été renvoyé ni licencié pour abandon de poste.</w:t>
      </w:r>
    </w:p>
    <w:p w:rsidR="00D65CBC" w:rsidRPr="003D0A15" w:rsidRDefault="00D65CBC" w:rsidP="00ED599F">
      <w:pPr>
        <w:pStyle w:val="SingleTxt"/>
        <w:keepNext/>
        <w:numPr>
          <w:ilvl w:val="0"/>
          <w:numId w:val="8"/>
        </w:numPr>
        <w:rPr>
          <w:lang w:val="fr-FR"/>
        </w:rPr>
      </w:pPr>
      <w:r w:rsidRPr="003D0A15">
        <w:rPr>
          <w:lang w:val="fr-FR"/>
        </w:rPr>
        <w:lastRenderedPageBreak/>
        <w:t>La prime de rapatriement n</w:t>
      </w:r>
      <w:r w:rsidR="003D0A15" w:rsidRPr="003D0A15">
        <w:rPr>
          <w:lang w:val="fr-FR"/>
        </w:rPr>
        <w:t>’</w:t>
      </w:r>
      <w:r w:rsidRPr="003D0A15">
        <w:rPr>
          <w:lang w:val="fr-FR"/>
        </w:rPr>
        <w:t>est pas versée :</w:t>
      </w:r>
    </w:p>
    <w:p w:rsidR="00D65CBC" w:rsidRPr="003D0A15" w:rsidRDefault="00D65CBC" w:rsidP="00ED599F">
      <w:pPr>
        <w:pStyle w:val="SingleTxt"/>
        <w:keepNext/>
        <w:rPr>
          <w:lang w:val="fr-FR"/>
        </w:rPr>
      </w:pPr>
      <w:r w:rsidRPr="003D0A15">
        <w:rPr>
          <w:lang w:val="fr-FR"/>
        </w:rPr>
        <w:tab/>
        <w:t>a)</w:t>
      </w:r>
      <w:r w:rsidRPr="003D0A15">
        <w:rPr>
          <w:lang w:val="fr-FR"/>
        </w:rPr>
        <w:tab/>
        <w:t xml:space="preserve">Aux fonctionnaires recrutés sur le plan </w:t>
      </w:r>
      <w:r w:rsidR="0073186E">
        <w:rPr>
          <w:lang w:val="fr-FR"/>
        </w:rPr>
        <w:t>local au sens de la disposition </w:t>
      </w:r>
      <w:r w:rsidRPr="003D0A15">
        <w:rPr>
          <w:lang w:val="fr-FR"/>
        </w:rPr>
        <w:t>4.4;</w:t>
      </w:r>
    </w:p>
    <w:p w:rsidR="00D65CBC" w:rsidRPr="003D0A15" w:rsidRDefault="00D65CBC" w:rsidP="00ED599F">
      <w:pPr>
        <w:pStyle w:val="SingleTxt"/>
        <w:keepNext/>
        <w:rPr>
          <w:lang w:val="fr-FR"/>
        </w:rPr>
      </w:pPr>
      <w:r w:rsidRPr="003D0A15">
        <w:rPr>
          <w:lang w:val="fr-FR"/>
        </w:rPr>
        <w:tab/>
        <w:t>b)</w:t>
      </w:r>
      <w:r w:rsidRPr="003D0A15">
        <w:rPr>
          <w:lang w:val="fr-FR"/>
        </w:rPr>
        <w:tab/>
        <w:t>Aux fonctionnaires qui ont le statut de résident permanent dans le pays où ils sont en poste au moment de la cessation de service.</w:t>
      </w:r>
    </w:p>
    <w:p w:rsidR="00D65CBC" w:rsidRPr="003D0A15" w:rsidRDefault="00D65CBC" w:rsidP="005274FE">
      <w:pPr>
        <w:pStyle w:val="SingleTxt"/>
        <w:keepNext/>
        <w:spacing w:after="0" w:line="120" w:lineRule="exact"/>
        <w:rPr>
          <w:sz w:val="10"/>
          <w:lang w:val="fr-FR"/>
        </w:rPr>
      </w:pPr>
    </w:p>
    <w:p w:rsidR="00D65CBC" w:rsidRPr="003D0A15" w:rsidRDefault="00D65CBC" w:rsidP="00ED599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3D0A15">
        <w:rPr>
          <w:lang w:val="fr-FR"/>
        </w:rPr>
        <w:tab/>
      </w:r>
      <w:r w:rsidRPr="003D0A15">
        <w:rPr>
          <w:lang w:val="fr-FR"/>
        </w:rPr>
        <w:tab/>
        <w:t>Section 3</w:t>
      </w:r>
      <w:r w:rsidRPr="003D0A15">
        <w:rPr>
          <w:lang w:val="fr-FR"/>
        </w:rPr>
        <w:br/>
        <w:t>Période de service ouvrant droit à la prime</w:t>
      </w:r>
    </w:p>
    <w:p w:rsidR="00D65CBC" w:rsidRPr="003D0A15" w:rsidRDefault="00D65CBC" w:rsidP="00ED599F">
      <w:pPr>
        <w:pStyle w:val="SingleTxt"/>
        <w:spacing w:after="0" w:line="120" w:lineRule="exact"/>
        <w:rPr>
          <w:sz w:val="10"/>
          <w:lang w:val="fr-FR"/>
        </w:rPr>
      </w:pPr>
    </w:p>
    <w:p w:rsidR="00D65CBC" w:rsidRPr="003D0A15" w:rsidRDefault="00D65CBC" w:rsidP="00ED599F">
      <w:pPr>
        <w:pStyle w:val="SingleTxt"/>
        <w:numPr>
          <w:ilvl w:val="0"/>
          <w:numId w:val="9"/>
        </w:numPr>
        <w:rPr>
          <w:lang w:val="fr-FR"/>
        </w:rPr>
      </w:pPr>
      <w:r w:rsidRPr="003D0A15">
        <w:rPr>
          <w:lang w:val="fr-FR"/>
        </w:rPr>
        <w:t>Conformément au sous-alinéa v) de l</w:t>
      </w:r>
      <w:r w:rsidR="003D0A15" w:rsidRPr="003D0A15">
        <w:rPr>
          <w:lang w:val="fr-FR"/>
        </w:rPr>
        <w:t>’</w:t>
      </w:r>
      <w:r w:rsidRPr="003D0A15">
        <w:rPr>
          <w:lang w:val="fr-FR"/>
        </w:rPr>
        <w:t>alinéa b) de la disposition 3.19 du Règlement du personnel, la période ouvrant droit à la prime de rapatriement lors de la cessation de service s</w:t>
      </w:r>
      <w:r w:rsidR="003D0A15" w:rsidRPr="003D0A15">
        <w:rPr>
          <w:lang w:val="fr-FR"/>
        </w:rPr>
        <w:t>’</w:t>
      </w:r>
      <w:r w:rsidRPr="003D0A15">
        <w:rPr>
          <w:lang w:val="fr-FR"/>
        </w:rPr>
        <w:t>entend de la période, d</w:t>
      </w:r>
      <w:r w:rsidR="003D0A15" w:rsidRPr="003D0A15">
        <w:rPr>
          <w:lang w:val="fr-FR"/>
        </w:rPr>
        <w:t>’</w:t>
      </w:r>
      <w:r w:rsidRPr="003D0A15">
        <w:rPr>
          <w:lang w:val="fr-FR"/>
        </w:rPr>
        <w:t>au moins cinq ans, pendant laquelle le fonctionnaire titulaire d</w:t>
      </w:r>
      <w:r w:rsidR="003D0A15" w:rsidRPr="003D0A15">
        <w:rPr>
          <w:lang w:val="fr-FR"/>
        </w:rPr>
        <w:t>’</w:t>
      </w:r>
      <w:r w:rsidRPr="003D0A15">
        <w:rPr>
          <w:lang w:val="fr-FR"/>
        </w:rPr>
        <w:t>un engagement de durée déterminée ou d</w:t>
      </w:r>
      <w:r w:rsidR="003D0A15" w:rsidRPr="003D0A15">
        <w:rPr>
          <w:lang w:val="fr-FR"/>
        </w:rPr>
        <w:t>’</w:t>
      </w:r>
      <w:r w:rsidRPr="003D0A15">
        <w:rPr>
          <w:lang w:val="fr-FR"/>
        </w:rPr>
        <w:t>un engagement continu</w:t>
      </w:r>
      <w:r w:rsidR="00BA5E6C" w:rsidRPr="0073186E">
        <w:rPr>
          <w:rStyle w:val="FootnoteReference"/>
          <w:lang w:val="fr-FR"/>
        </w:rPr>
        <w:footnoteReference w:id="1"/>
      </w:r>
      <w:r w:rsidRPr="003D0A15">
        <w:rPr>
          <w:lang w:val="fr-FR"/>
        </w:rPr>
        <w:t xml:space="preserve"> a été en poste et a résidé de façon continue en dehors de son pays d</w:t>
      </w:r>
      <w:r w:rsidR="003D0A15" w:rsidRPr="003D0A15">
        <w:rPr>
          <w:lang w:val="fr-FR"/>
        </w:rPr>
        <w:t>’</w:t>
      </w:r>
      <w:r w:rsidRPr="003D0A15">
        <w:rPr>
          <w:lang w:val="fr-FR"/>
        </w:rPr>
        <w:t>origine et du pays de sa nationalité, ou du pays où il a obtenu le statut de résident permanent.</w:t>
      </w:r>
    </w:p>
    <w:p w:rsidR="00D65CBC" w:rsidRPr="003D0A15" w:rsidRDefault="00D65CBC" w:rsidP="00ED599F">
      <w:pPr>
        <w:pStyle w:val="SingleTxt"/>
        <w:numPr>
          <w:ilvl w:val="0"/>
          <w:numId w:val="9"/>
        </w:numPr>
        <w:rPr>
          <w:lang w:val="fr-FR"/>
        </w:rPr>
      </w:pPr>
      <w:r w:rsidRPr="003D0A15">
        <w:rPr>
          <w:lang w:val="fr-FR"/>
        </w:rPr>
        <w:t>Le service est considéré comme interrompu à la cessation de service définie dans la disposition 9.1 du Règlement du personnel. Si l</w:t>
      </w:r>
      <w:r w:rsidR="003D0A15" w:rsidRPr="003D0A15">
        <w:rPr>
          <w:lang w:val="fr-FR"/>
        </w:rPr>
        <w:t>’</w:t>
      </w:r>
      <w:r w:rsidRPr="003D0A15">
        <w:rPr>
          <w:lang w:val="fr-FR"/>
        </w:rPr>
        <w:t>ancien fonctionnaire est rengagé aux termes de la disposition 4.17 du Règlement du personnel, une nouvelle période de service ouvrant droit à la prime commence à courir dès son rengagement. La période de service est réputée continue lorsque l</w:t>
      </w:r>
      <w:r w:rsidR="003D0A15" w:rsidRPr="003D0A15">
        <w:rPr>
          <w:lang w:val="fr-FR"/>
        </w:rPr>
        <w:t>’</w:t>
      </w:r>
      <w:r w:rsidRPr="003D0A15">
        <w:rPr>
          <w:lang w:val="fr-FR"/>
        </w:rPr>
        <w:t>intéressé a pris un congé spécial. Toutefois, aux fins du calcul de la prime, les périodes de congé spécial avec traitement partiel ou sans traitement qui atteignent ou dépassent un mois entier ne comptent pas dans la durée du service.</w:t>
      </w:r>
    </w:p>
    <w:p w:rsidR="00D65CBC" w:rsidRPr="003D0A15" w:rsidRDefault="00D65CBC" w:rsidP="00ED599F">
      <w:pPr>
        <w:pStyle w:val="SingleTxt"/>
        <w:numPr>
          <w:ilvl w:val="0"/>
          <w:numId w:val="9"/>
        </w:numPr>
        <w:rPr>
          <w:lang w:val="fr-FR"/>
        </w:rPr>
      </w:pPr>
      <w:r w:rsidRPr="003D0A15">
        <w:rPr>
          <w:lang w:val="fr-FR"/>
        </w:rPr>
        <w:t>Lorsque la période de service ouvrant droit à la prime en dehors du pays d</w:t>
      </w:r>
      <w:r w:rsidR="003D0A15" w:rsidRPr="003D0A15">
        <w:rPr>
          <w:lang w:val="fr-FR"/>
        </w:rPr>
        <w:t>’</w:t>
      </w:r>
      <w:r w:rsidRPr="003D0A15">
        <w:rPr>
          <w:lang w:val="fr-FR"/>
        </w:rPr>
        <w:t>origine et du pays de nationalité ou en dehors du pays de résidence permanente a été interrompue par une période de service accomplie dans l</w:t>
      </w:r>
      <w:r w:rsidR="003D0A15" w:rsidRPr="003D0A15">
        <w:rPr>
          <w:lang w:val="fr-FR"/>
        </w:rPr>
        <w:t>’</w:t>
      </w:r>
      <w:r w:rsidRPr="003D0A15">
        <w:rPr>
          <w:lang w:val="fr-FR"/>
        </w:rPr>
        <w:t>un de ces pays, la période de service prise en compte aux fins du versement de la prime est déterminée comme suit :</w:t>
      </w:r>
    </w:p>
    <w:p w:rsidR="00D65CBC" w:rsidRPr="003D0A15" w:rsidRDefault="00D65CBC" w:rsidP="00ED599F">
      <w:pPr>
        <w:pStyle w:val="SingleTxt"/>
        <w:rPr>
          <w:lang w:val="fr-FR"/>
        </w:rPr>
      </w:pPr>
      <w:r w:rsidRPr="003D0A15">
        <w:rPr>
          <w:lang w:val="fr-FR"/>
        </w:rPr>
        <w:tab/>
        <w:t>a)</w:t>
      </w:r>
      <w:r w:rsidRPr="003D0A15">
        <w:rPr>
          <w:lang w:val="fr-FR"/>
        </w:rPr>
        <w:tab/>
        <w:t>La période ouvrant droit à la prime est réduite à raison de deux fois le nombre d</w:t>
      </w:r>
      <w:r w:rsidR="003D0A15" w:rsidRPr="003D0A15">
        <w:rPr>
          <w:lang w:val="fr-FR"/>
        </w:rPr>
        <w:t>’</w:t>
      </w:r>
      <w:r w:rsidRPr="003D0A15">
        <w:rPr>
          <w:lang w:val="fr-FR"/>
        </w:rPr>
        <w:t>années et de mois de service n</w:t>
      </w:r>
      <w:r w:rsidR="003D0A15" w:rsidRPr="003D0A15">
        <w:rPr>
          <w:lang w:val="fr-FR"/>
        </w:rPr>
        <w:t>’</w:t>
      </w:r>
      <w:r w:rsidRPr="003D0A15">
        <w:rPr>
          <w:lang w:val="fr-FR"/>
        </w:rPr>
        <w:t>ouvrant pas droit à la prime accomplis par l</w:t>
      </w:r>
      <w:r w:rsidR="003D0A15" w:rsidRPr="003D0A15">
        <w:rPr>
          <w:lang w:val="fr-FR"/>
        </w:rPr>
        <w:t>’</w:t>
      </w:r>
      <w:r w:rsidRPr="003D0A15">
        <w:rPr>
          <w:lang w:val="fr-FR"/>
        </w:rPr>
        <w:t>intéressé dans son pays d</w:t>
      </w:r>
      <w:r w:rsidR="003D0A15" w:rsidRPr="003D0A15">
        <w:rPr>
          <w:lang w:val="fr-FR"/>
        </w:rPr>
        <w:t>’</w:t>
      </w:r>
      <w:r w:rsidRPr="003D0A15">
        <w:rPr>
          <w:lang w:val="fr-FR"/>
        </w:rPr>
        <w:t>origine, le pays de sa nationalité ou le pays dont il est résident permanent;</w:t>
      </w:r>
    </w:p>
    <w:p w:rsidR="00D65CBC" w:rsidRPr="003D0A15" w:rsidRDefault="00D65CBC" w:rsidP="00ED599F">
      <w:pPr>
        <w:pStyle w:val="SingleTxt"/>
        <w:rPr>
          <w:lang w:val="fr-FR"/>
        </w:rPr>
      </w:pPr>
      <w:r w:rsidRPr="003D0A15">
        <w:rPr>
          <w:lang w:val="fr-FR"/>
        </w:rPr>
        <w:tab/>
        <w:t>b)</w:t>
      </w:r>
      <w:r w:rsidRPr="003D0A15">
        <w:rPr>
          <w:lang w:val="fr-FR"/>
        </w:rPr>
        <w:tab/>
        <w:t>Après réaffectation de l</w:t>
      </w:r>
      <w:r w:rsidR="003D0A15" w:rsidRPr="003D0A15">
        <w:rPr>
          <w:lang w:val="fr-FR"/>
        </w:rPr>
        <w:t>’</w:t>
      </w:r>
      <w:r w:rsidRPr="003D0A15">
        <w:rPr>
          <w:lang w:val="fr-FR"/>
        </w:rPr>
        <w:t>intéressé en un lieu situé hors du pays d</w:t>
      </w:r>
      <w:r w:rsidR="003D0A15" w:rsidRPr="003D0A15">
        <w:rPr>
          <w:lang w:val="fr-FR"/>
        </w:rPr>
        <w:t>’</w:t>
      </w:r>
      <w:r w:rsidRPr="003D0A15">
        <w:rPr>
          <w:lang w:val="fr-FR"/>
        </w:rPr>
        <w:t>origine, du pays de sa nationalité ou du pays dont il est résident permanent, la période ouvrant droit à la prime est restituée à raison de deux fois le taux normalement applicable jusqu</w:t>
      </w:r>
      <w:r w:rsidR="003D0A15" w:rsidRPr="003D0A15">
        <w:rPr>
          <w:lang w:val="fr-FR"/>
        </w:rPr>
        <w:t>’</w:t>
      </w:r>
      <w:r w:rsidRPr="003D0A15">
        <w:rPr>
          <w:lang w:val="fr-FR"/>
        </w:rPr>
        <w:t>à restitution de la période de service ouvrant droit à la prime réduite en vertu de l</w:t>
      </w:r>
      <w:r w:rsidR="003D0A15" w:rsidRPr="003D0A15">
        <w:rPr>
          <w:lang w:val="fr-FR"/>
        </w:rPr>
        <w:t>’</w:t>
      </w:r>
      <w:r w:rsidRPr="003D0A15">
        <w:rPr>
          <w:lang w:val="fr-FR"/>
        </w:rPr>
        <w:t>alinéa a) ci-dessus. Par la suite, la période de service ouvrant droit à la prime est calculée au taux normalement applicable jusqu</w:t>
      </w:r>
      <w:r w:rsidR="003D0A15" w:rsidRPr="003D0A15">
        <w:rPr>
          <w:lang w:val="fr-FR"/>
        </w:rPr>
        <w:t>’</w:t>
      </w:r>
      <w:r w:rsidRPr="003D0A15">
        <w:rPr>
          <w:lang w:val="fr-FR"/>
        </w:rPr>
        <w:t>à ce que la durée maximale de 12 années soit atteinte, conformément à l</w:t>
      </w:r>
      <w:r w:rsidR="003D0A15" w:rsidRPr="003D0A15">
        <w:rPr>
          <w:lang w:val="fr-FR"/>
        </w:rPr>
        <w:t>’</w:t>
      </w:r>
      <w:r w:rsidRPr="003D0A15">
        <w:rPr>
          <w:lang w:val="fr-FR"/>
        </w:rPr>
        <w:t>annexe IV du Statut du personnel.</w:t>
      </w:r>
    </w:p>
    <w:p w:rsidR="00D65CBC" w:rsidRPr="003D0A15" w:rsidRDefault="00D65CBC" w:rsidP="00BA5E6C">
      <w:pPr>
        <w:pStyle w:val="SingleTxt"/>
        <w:keepNext/>
        <w:keepLines/>
        <w:numPr>
          <w:ilvl w:val="0"/>
          <w:numId w:val="9"/>
        </w:numPr>
        <w:rPr>
          <w:lang w:val="fr-FR"/>
        </w:rPr>
      </w:pPr>
      <w:r w:rsidRPr="003D0A15">
        <w:rPr>
          <w:lang w:val="fr-FR"/>
        </w:rPr>
        <w:t>Dans le cas des fonctionnaires qui ont été autorisés à titre exceptionnel à acquérir ou à conserver le statut de résident permanent dans le pays de leur lieu d</w:t>
      </w:r>
      <w:r w:rsidR="003D0A15" w:rsidRPr="003D0A15">
        <w:rPr>
          <w:lang w:val="fr-FR"/>
        </w:rPr>
        <w:t>’</w:t>
      </w:r>
      <w:r w:rsidRPr="003D0A15">
        <w:rPr>
          <w:lang w:val="fr-FR"/>
        </w:rPr>
        <w:t>affectation et qui changent ce statut à une date ultérieure, la période de service ouvrant droit à la prime débute à la date à laquelle ce changement est intervenu, pour autant que toutes les autres conditions soient remplies.</w:t>
      </w:r>
    </w:p>
    <w:p w:rsidR="00D65CBC" w:rsidRPr="003D0A15" w:rsidRDefault="00D65CBC" w:rsidP="005274FE">
      <w:pPr>
        <w:pStyle w:val="SingleTxt"/>
        <w:spacing w:after="0" w:line="120" w:lineRule="exact"/>
        <w:rPr>
          <w:sz w:val="10"/>
          <w:lang w:val="fr-FR"/>
        </w:rPr>
      </w:pPr>
    </w:p>
    <w:p w:rsidR="00D65CBC" w:rsidRPr="003D0A15" w:rsidRDefault="00D65CBC" w:rsidP="00ED599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3D0A15">
        <w:rPr>
          <w:lang w:val="fr-FR"/>
        </w:rPr>
        <w:tab/>
      </w:r>
      <w:r w:rsidRPr="003D0A15">
        <w:rPr>
          <w:lang w:val="fr-FR"/>
        </w:rPr>
        <w:tab/>
        <w:t>Section 4</w:t>
      </w:r>
      <w:r w:rsidRPr="003D0A15">
        <w:rPr>
          <w:lang w:val="fr-FR"/>
        </w:rPr>
        <w:br/>
        <w:t>Justification du changement de résidence</w:t>
      </w:r>
    </w:p>
    <w:p w:rsidR="00D65CBC" w:rsidRPr="003D0A15" w:rsidRDefault="00D65CBC" w:rsidP="00ED599F">
      <w:pPr>
        <w:pStyle w:val="SingleTxt"/>
        <w:spacing w:after="0" w:line="120" w:lineRule="exact"/>
        <w:rPr>
          <w:sz w:val="10"/>
          <w:lang w:val="fr-FR"/>
        </w:rPr>
      </w:pPr>
    </w:p>
    <w:p w:rsidR="00D65CBC" w:rsidRPr="003D0A15" w:rsidRDefault="00D65CBC" w:rsidP="00ED599F">
      <w:pPr>
        <w:pStyle w:val="SingleTxt"/>
        <w:numPr>
          <w:ilvl w:val="0"/>
          <w:numId w:val="11"/>
        </w:numPr>
        <w:rPr>
          <w:lang w:val="fr-FR"/>
        </w:rPr>
      </w:pPr>
      <w:r w:rsidRPr="003D0A15">
        <w:rPr>
          <w:lang w:val="fr-FR"/>
        </w:rPr>
        <w:t>Conformément à l</w:t>
      </w:r>
      <w:r w:rsidR="003D0A15" w:rsidRPr="003D0A15">
        <w:rPr>
          <w:lang w:val="fr-FR"/>
        </w:rPr>
        <w:t>’</w:t>
      </w:r>
      <w:r w:rsidRPr="003D0A15">
        <w:rPr>
          <w:lang w:val="fr-FR"/>
        </w:rPr>
        <w:t>alinéa d) de la disposition 3.19 du Règlement du personnel, le versement de la prime de rapatriement après la cessation de service aux fonctionnaires bénéficiaires est subordonné à la production par ceux-ci de pièces attestant, à la satisfaction du Secrétaire général, qu</w:t>
      </w:r>
      <w:r w:rsidR="003D0A15" w:rsidRPr="003D0A15">
        <w:rPr>
          <w:lang w:val="fr-FR"/>
        </w:rPr>
        <w:t>’</w:t>
      </w:r>
      <w:r w:rsidRPr="003D0A15">
        <w:rPr>
          <w:lang w:val="fr-FR"/>
        </w:rPr>
        <w:t>ils ont établi leur résidence dans un autre pays que celui de leur dernier lieu d</w:t>
      </w:r>
      <w:r w:rsidR="003D0A15" w:rsidRPr="003D0A15">
        <w:rPr>
          <w:lang w:val="fr-FR"/>
        </w:rPr>
        <w:t>’</w:t>
      </w:r>
      <w:r w:rsidRPr="003D0A15">
        <w:rPr>
          <w:lang w:val="fr-FR"/>
        </w:rPr>
        <w:t>affectation</w:t>
      </w:r>
      <w:r w:rsidR="00BA5E6C" w:rsidRPr="0073186E">
        <w:rPr>
          <w:rStyle w:val="FootnoteReference"/>
          <w:lang w:val="fr-FR"/>
        </w:rPr>
        <w:footnoteReference w:id="2"/>
      </w:r>
      <w:r w:rsidRPr="003D0A15">
        <w:rPr>
          <w:lang w:val="fr-FR"/>
        </w:rPr>
        <w:t>.</w:t>
      </w:r>
    </w:p>
    <w:p w:rsidR="00D65CBC" w:rsidRPr="003D0A15" w:rsidRDefault="00ED599F" w:rsidP="00ED599F">
      <w:pPr>
        <w:pStyle w:val="SingleTxt"/>
        <w:numPr>
          <w:ilvl w:val="0"/>
          <w:numId w:val="11"/>
        </w:numPr>
        <w:rPr>
          <w:lang w:val="fr-FR"/>
        </w:rPr>
      </w:pPr>
      <w:r w:rsidRPr="003D0A15">
        <w:rPr>
          <w:lang w:val="fr-FR"/>
        </w:rPr>
        <w:t>L</w:t>
      </w:r>
      <w:r w:rsidR="00D65CBC" w:rsidRPr="003D0A15">
        <w:rPr>
          <w:lang w:val="fr-FR"/>
        </w:rPr>
        <w:t>a condition énoncée à la sous-section 4.1 ci-dessus est normalement satisfaite par la soumission d</w:t>
      </w:r>
      <w:r w:rsidR="003D0A15" w:rsidRPr="003D0A15">
        <w:rPr>
          <w:lang w:val="fr-FR"/>
        </w:rPr>
        <w:t>’</w:t>
      </w:r>
      <w:r w:rsidR="00D65CBC" w:rsidRPr="003D0A15">
        <w:rPr>
          <w:lang w:val="fr-FR"/>
        </w:rPr>
        <w:t>une déclaration sous serment faite par l</w:t>
      </w:r>
      <w:r w:rsidR="003D0A15" w:rsidRPr="003D0A15">
        <w:rPr>
          <w:lang w:val="fr-FR"/>
        </w:rPr>
        <w:t>’</w:t>
      </w:r>
      <w:r w:rsidR="00D65CBC" w:rsidRPr="003D0A15">
        <w:rPr>
          <w:lang w:val="fr-FR"/>
        </w:rPr>
        <w:t>ancien fonctionnaire devant un officier public ou autre agent certificateur du pays du changement de résidence attestant que l</w:t>
      </w:r>
      <w:r w:rsidR="003D0A15" w:rsidRPr="003D0A15">
        <w:rPr>
          <w:lang w:val="fr-FR"/>
        </w:rPr>
        <w:t>’</w:t>
      </w:r>
      <w:r w:rsidR="00D65CBC" w:rsidRPr="003D0A15">
        <w:rPr>
          <w:lang w:val="fr-FR"/>
        </w:rPr>
        <w:t>intéressé a établi sa résidence dans un pays autre que celui de son dernier lieu d</w:t>
      </w:r>
      <w:r w:rsidR="003D0A15" w:rsidRPr="003D0A15">
        <w:rPr>
          <w:lang w:val="fr-FR"/>
        </w:rPr>
        <w:t>’</w:t>
      </w:r>
      <w:r w:rsidR="00D65CBC" w:rsidRPr="003D0A15">
        <w:rPr>
          <w:lang w:val="fr-FR"/>
        </w:rPr>
        <w:t>affectation et que ce changement de résidence ne revêt pas un caractère temporaire. La déclaration doit également indiquer la date et le lieu du changement de résidence, ainsi que l</w:t>
      </w:r>
      <w:r w:rsidR="003D0A15" w:rsidRPr="003D0A15">
        <w:rPr>
          <w:lang w:val="fr-FR"/>
        </w:rPr>
        <w:t>’</w:t>
      </w:r>
      <w:r w:rsidR="00D65CBC" w:rsidRPr="003D0A15">
        <w:rPr>
          <w:lang w:val="fr-FR"/>
        </w:rPr>
        <w:t>adresse et le numéro de téléphone de l</w:t>
      </w:r>
      <w:r w:rsidR="003D0A15" w:rsidRPr="003D0A15">
        <w:rPr>
          <w:lang w:val="fr-FR"/>
        </w:rPr>
        <w:t>’</w:t>
      </w:r>
      <w:r w:rsidR="00D65CBC" w:rsidRPr="003D0A15">
        <w:rPr>
          <w:lang w:val="fr-FR"/>
        </w:rPr>
        <w:t>intéressé dans son nouveau pays de résidence. La déclaration doit être établie sous forme de document original.</w:t>
      </w:r>
    </w:p>
    <w:p w:rsidR="00D65CBC" w:rsidRPr="003D0A15" w:rsidRDefault="00D65CBC" w:rsidP="005274FE">
      <w:pPr>
        <w:pStyle w:val="SingleTxt"/>
        <w:spacing w:after="0" w:line="120" w:lineRule="exact"/>
        <w:rPr>
          <w:sz w:val="10"/>
          <w:lang w:val="fr-FR"/>
        </w:rPr>
      </w:pPr>
    </w:p>
    <w:p w:rsidR="00D65CBC" w:rsidRPr="003D0A15" w:rsidRDefault="00D65CBC" w:rsidP="00ED599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3D0A15">
        <w:rPr>
          <w:lang w:val="fr-FR"/>
        </w:rPr>
        <w:tab/>
      </w:r>
      <w:r w:rsidRPr="003D0A15">
        <w:rPr>
          <w:lang w:val="fr-FR"/>
        </w:rPr>
        <w:tab/>
        <w:t>Section 5</w:t>
      </w:r>
      <w:r w:rsidRPr="003D0A15">
        <w:rPr>
          <w:lang w:val="fr-FR"/>
        </w:rPr>
        <w:br/>
        <w:t>Montant et calcul de la prime</w:t>
      </w:r>
    </w:p>
    <w:p w:rsidR="00ED599F" w:rsidRPr="003D0A15" w:rsidRDefault="00ED599F" w:rsidP="00ED599F">
      <w:pPr>
        <w:pStyle w:val="SingleTxt"/>
        <w:spacing w:after="0" w:line="120" w:lineRule="exact"/>
        <w:rPr>
          <w:sz w:val="10"/>
          <w:lang w:val="fr-FR"/>
        </w:rPr>
      </w:pPr>
    </w:p>
    <w:p w:rsidR="00D65CBC" w:rsidRPr="003D0A15" w:rsidRDefault="00D65CBC" w:rsidP="00AE08F4">
      <w:pPr>
        <w:pStyle w:val="SingleTxt"/>
        <w:numPr>
          <w:ilvl w:val="0"/>
          <w:numId w:val="13"/>
        </w:numPr>
        <w:rPr>
          <w:lang w:val="fr-FR"/>
        </w:rPr>
      </w:pPr>
      <w:r w:rsidRPr="003D0A15">
        <w:rPr>
          <w:lang w:val="fr-FR"/>
        </w:rPr>
        <w:t>Après accomplissement de la période de service minimum de cinq ans ouvrant droit à la prime, la prime de rapatriement est calculée aux taux indiqués dans l</w:t>
      </w:r>
      <w:r w:rsidR="003D0A15" w:rsidRPr="003D0A15">
        <w:rPr>
          <w:lang w:val="fr-FR"/>
        </w:rPr>
        <w:t>’</w:t>
      </w:r>
      <w:r w:rsidRPr="003D0A15">
        <w:rPr>
          <w:lang w:val="fr-FR"/>
        </w:rPr>
        <w:t>annexe IV du Statut du personnel et sur la base du nombre d</w:t>
      </w:r>
      <w:r w:rsidR="003D0A15" w:rsidRPr="003D0A15">
        <w:rPr>
          <w:lang w:val="fr-FR"/>
        </w:rPr>
        <w:t>’</w:t>
      </w:r>
      <w:r w:rsidRPr="003D0A15">
        <w:rPr>
          <w:lang w:val="fr-FR"/>
        </w:rPr>
        <w:t>années et de mois de service continu ouvrant droit à la prime déterminé conformément à la section 2 de la présente instruction.</w:t>
      </w:r>
    </w:p>
    <w:p w:rsidR="00D65CBC" w:rsidRPr="003D0A15" w:rsidRDefault="00D65CBC" w:rsidP="00AE08F4">
      <w:pPr>
        <w:pStyle w:val="SingleTxt"/>
        <w:numPr>
          <w:ilvl w:val="0"/>
          <w:numId w:val="13"/>
        </w:numPr>
        <w:rPr>
          <w:lang w:val="fr-FR"/>
        </w:rPr>
      </w:pPr>
      <w:r w:rsidRPr="003D0A15">
        <w:rPr>
          <w:lang w:val="fr-FR"/>
        </w:rPr>
        <w:t>Le paiement de la prime de rapatriement est calculé comme suit :</w:t>
      </w:r>
    </w:p>
    <w:p w:rsidR="00D65CBC" w:rsidRPr="003D0A15" w:rsidRDefault="00D65CBC" w:rsidP="00D65CBC">
      <w:pPr>
        <w:pStyle w:val="SingleTxt"/>
        <w:rPr>
          <w:lang w:val="fr-FR"/>
        </w:rPr>
      </w:pPr>
      <w:r w:rsidRPr="003D0A15">
        <w:rPr>
          <w:lang w:val="fr-FR"/>
        </w:rPr>
        <w:tab/>
        <w:t>a)</w:t>
      </w:r>
      <w:r w:rsidRPr="003D0A15">
        <w:rPr>
          <w:lang w:val="fr-FR"/>
        </w:rPr>
        <w:tab/>
        <w:t>Dans le cas des administrateurs et des fonctionnaires de rang supérieur, sur la base du traitement brut de l</w:t>
      </w:r>
      <w:r w:rsidR="003D0A15" w:rsidRPr="003D0A15">
        <w:rPr>
          <w:lang w:val="fr-FR"/>
        </w:rPr>
        <w:t>’</w:t>
      </w:r>
      <w:r w:rsidRPr="003D0A15">
        <w:rPr>
          <w:lang w:val="fr-FR"/>
        </w:rPr>
        <w:t>intéressé à la date de la cessation de service, déduction faite de la contribution du personnel calculée conformément au barème indiqué au sous-alinéa i) de l</w:t>
      </w:r>
      <w:r w:rsidR="003D0A15" w:rsidRPr="003D0A15">
        <w:rPr>
          <w:lang w:val="fr-FR"/>
        </w:rPr>
        <w:t>’</w:t>
      </w:r>
      <w:r w:rsidRPr="003D0A15">
        <w:rPr>
          <w:lang w:val="fr-FR"/>
        </w:rPr>
        <w:t>alinéa b) de l</w:t>
      </w:r>
      <w:r w:rsidR="003D0A15" w:rsidRPr="003D0A15">
        <w:rPr>
          <w:lang w:val="fr-FR"/>
        </w:rPr>
        <w:t>’</w:t>
      </w:r>
      <w:r w:rsidRPr="003D0A15">
        <w:rPr>
          <w:lang w:val="fr-FR"/>
        </w:rPr>
        <w:t>article 3.3 du Statut du personnel;</w:t>
      </w:r>
    </w:p>
    <w:p w:rsidR="00D65CBC" w:rsidRPr="003D0A15" w:rsidRDefault="00D65CBC" w:rsidP="00D65CBC">
      <w:pPr>
        <w:pStyle w:val="SingleTxt"/>
        <w:rPr>
          <w:lang w:val="fr-FR"/>
        </w:rPr>
      </w:pPr>
      <w:r w:rsidRPr="003D0A15">
        <w:rPr>
          <w:lang w:val="fr-FR"/>
        </w:rPr>
        <w:tab/>
        <w:t>b)</w:t>
      </w:r>
      <w:r w:rsidRPr="003D0A15">
        <w:rPr>
          <w:lang w:val="fr-FR"/>
        </w:rPr>
        <w:tab/>
        <w:t>Dans le cas des agents du Service mobile, sur la base du traitement brut de l</w:t>
      </w:r>
      <w:r w:rsidR="003D0A15" w:rsidRPr="003D0A15">
        <w:rPr>
          <w:lang w:val="fr-FR"/>
        </w:rPr>
        <w:t>’</w:t>
      </w:r>
      <w:r w:rsidRPr="003D0A15">
        <w:rPr>
          <w:lang w:val="fr-FR"/>
        </w:rPr>
        <w:t>intéressé à la date de la cessation de service, déduction faite de la contribution du personnel calculée conformément au barème indiqué au sous-alinéa i) de l</w:t>
      </w:r>
      <w:r w:rsidR="003D0A15" w:rsidRPr="003D0A15">
        <w:rPr>
          <w:lang w:val="fr-FR"/>
        </w:rPr>
        <w:t>’</w:t>
      </w:r>
      <w:r w:rsidR="0073186E">
        <w:rPr>
          <w:lang w:val="fr-FR"/>
        </w:rPr>
        <w:t>alinéa </w:t>
      </w:r>
      <w:r w:rsidRPr="003D0A15">
        <w:rPr>
          <w:lang w:val="fr-FR"/>
        </w:rPr>
        <w:t>b) de l</w:t>
      </w:r>
      <w:r w:rsidR="003D0A15" w:rsidRPr="003D0A15">
        <w:rPr>
          <w:lang w:val="fr-FR"/>
        </w:rPr>
        <w:t>’</w:t>
      </w:r>
      <w:r w:rsidRPr="003D0A15">
        <w:rPr>
          <w:lang w:val="fr-FR"/>
        </w:rPr>
        <w:t>article 3.3 du Statut du personnel, plus la prime de connaissances linguistiques, le cas échéant;</w:t>
      </w:r>
    </w:p>
    <w:p w:rsidR="00D65CBC" w:rsidRPr="003D0A15" w:rsidRDefault="00D65CBC" w:rsidP="00D65CBC">
      <w:pPr>
        <w:pStyle w:val="SingleTxt"/>
        <w:rPr>
          <w:lang w:val="fr-FR"/>
        </w:rPr>
      </w:pPr>
      <w:r w:rsidRPr="003D0A15">
        <w:rPr>
          <w:lang w:val="fr-FR"/>
        </w:rPr>
        <w:tab/>
        <w:t>c)</w:t>
      </w:r>
      <w:r w:rsidRPr="003D0A15">
        <w:rPr>
          <w:lang w:val="fr-FR"/>
        </w:rPr>
        <w:tab/>
        <w:t>Dans le cas des agents des services généraux et des catégories apparentées, sur la base du traitement brut de l</w:t>
      </w:r>
      <w:r w:rsidR="003D0A15" w:rsidRPr="003D0A15">
        <w:rPr>
          <w:lang w:val="fr-FR"/>
        </w:rPr>
        <w:t>’</w:t>
      </w:r>
      <w:r w:rsidRPr="003D0A15">
        <w:rPr>
          <w:lang w:val="fr-FR"/>
        </w:rPr>
        <w:t>intéressé, y compris, le cas échéant, la prime de connaissances linguistiques, et de l</w:t>
      </w:r>
      <w:r w:rsidR="003D0A15" w:rsidRPr="003D0A15">
        <w:rPr>
          <w:lang w:val="fr-FR"/>
        </w:rPr>
        <w:t>’</w:t>
      </w:r>
      <w:r w:rsidRPr="003D0A15">
        <w:rPr>
          <w:lang w:val="fr-FR"/>
        </w:rPr>
        <w:t>indemnité de non-résident pour les agents ayant droit au paiement de cette indemnité e</w:t>
      </w:r>
      <w:r w:rsidR="0073186E">
        <w:rPr>
          <w:lang w:val="fr-FR"/>
        </w:rPr>
        <w:t>n application de la disposition </w:t>
      </w:r>
      <w:r w:rsidRPr="003D0A15">
        <w:rPr>
          <w:lang w:val="fr-FR"/>
        </w:rPr>
        <w:t>13.8 du Règlement du personnel, déduction faite de la contribution du personnel calculée conformément au barème indiqué au sous-alinéa ii) de l</w:t>
      </w:r>
      <w:r w:rsidR="003D0A15" w:rsidRPr="003D0A15">
        <w:rPr>
          <w:lang w:val="fr-FR"/>
        </w:rPr>
        <w:t>’</w:t>
      </w:r>
      <w:r w:rsidRPr="003D0A15">
        <w:rPr>
          <w:lang w:val="fr-FR"/>
        </w:rPr>
        <w:t>alinéa b) de l</w:t>
      </w:r>
      <w:r w:rsidR="003D0A15" w:rsidRPr="003D0A15">
        <w:rPr>
          <w:lang w:val="fr-FR"/>
        </w:rPr>
        <w:t>’</w:t>
      </w:r>
      <w:r w:rsidRPr="003D0A15">
        <w:rPr>
          <w:lang w:val="fr-FR"/>
        </w:rPr>
        <w:t>article 3.3 du Statut du personnel, appliqué au seul traitement brut.</w:t>
      </w:r>
    </w:p>
    <w:p w:rsidR="00D65CBC" w:rsidRPr="003D0A15" w:rsidRDefault="00D65CBC" w:rsidP="00AE08F4">
      <w:pPr>
        <w:pStyle w:val="SingleTxt"/>
        <w:numPr>
          <w:ilvl w:val="0"/>
          <w:numId w:val="13"/>
        </w:numPr>
        <w:rPr>
          <w:lang w:val="fr-FR"/>
        </w:rPr>
      </w:pPr>
      <w:r w:rsidRPr="003D0A15">
        <w:rPr>
          <w:lang w:val="fr-FR"/>
        </w:rPr>
        <w:t>Si les conjoints sont l</w:t>
      </w:r>
      <w:r w:rsidR="003D0A15" w:rsidRPr="003D0A15">
        <w:rPr>
          <w:lang w:val="fr-FR"/>
        </w:rPr>
        <w:t>’</w:t>
      </w:r>
      <w:r w:rsidRPr="003D0A15">
        <w:rPr>
          <w:lang w:val="fr-FR"/>
        </w:rPr>
        <w:t>un et l</w:t>
      </w:r>
      <w:r w:rsidR="003D0A15" w:rsidRPr="003D0A15">
        <w:rPr>
          <w:lang w:val="fr-FR"/>
        </w:rPr>
        <w:t>’</w:t>
      </w:r>
      <w:r w:rsidRPr="003D0A15">
        <w:rPr>
          <w:lang w:val="fr-FR"/>
        </w:rPr>
        <w:t>autre fonctionnaires et si, au moment de la cessation de service, ils ont tous deux droit à une prime de rapatriement, et compte tenu de</w:t>
      </w:r>
      <w:r w:rsidR="00C50608">
        <w:rPr>
          <w:lang w:val="fr-FR"/>
        </w:rPr>
        <w:t xml:space="preserve"> </w:t>
      </w:r>
      <w:r w:rsidRPr="003D0A15">
        <w:rPr>
          <w:lang w:val="fr-FR"/>
        </w:rPr>
        <w:t>la disposition 4.7 du Règlement du personnel, chacun d</w:t>
      </w:r>
      <w:r w:rsidR="003D0A15" w:rsidRPr="003D0A15">
        <w:rPr>
          <w:lang w:val="fr-FR"/>
        </w:rPr>
        <w:t>’</w:t>
      </w:r>
      <w:r w:rsidRPr="003D0A15">
        <w:rPr>
          <w:lang w:val="fr-FR"/>
        </w:rPr>
        <w:t>eux reçoit la prime à laquelle il a lui-même droit, au taux prévu pour les fonctionnaires sans enfant à charge ni conjoint lors de la cessation de service. Lorsque l</w:t>
      </w:r>
      <w:r w:rsidR="003D0A15" w:rsidRPr="003D0A15">
        <w:rPr>
          <w:lang w:val="fr-FR"/>
        </w:rPr>
        <w:t>’</w:t>
      </w:r>
      <w:r w:rsidRPr="003D0A15">
        <w:rPr>
          <w:lang w:val="fr-FR"/>
        </w:rPr>
        <w:t>Organisation reconnaît l</w:t>
      </w:r>
      <w:r w:rsidR="003D0A15" w:rsidRPr="003D0A15">
        <w:rPr>
          <w:lang w:val="fr-FR"/>
        </w:rPr>
        <w:t>’</w:t>
      </w:r>
      <w:r w:rsidRPr="003D0A15">
        <w:rPr>
          <w:lang w:val="fr-FR"/>
        </w:rPr>
        <w:t>existence d</w:t>
      </w:r>
      <w:r w:rsidR="003D0A15" w:rsidRPr="003D0A15">
        <w:rPr>
          <w:lang w:val="fr-FR"/>
        </w:rPr>
        <w:t>’</w:t>
      </w:r>
      <w:r w:rsidRPr="003D0A15">
        <w:rPr>
          <w:lang w:val="fr-FR"/>
        </w:rPr>
        <w:t>enfants à charge, celui des parents qui cesse le premier le service peut demander le versement de la prime de rapatriement au taux prévu pour les fonctionnaires qui ont un enfant à charge ou un conjoint. Dans ce cas, son conjoint a droit, au moment de la cessation de service, soit à la prime de rapatriement au taux prévu pour les fonctionnaires sans enfant à charge ni conjoint lors de la cessation de service, et ce, pour toute la période de service qui ouvre droit à cette prime, soit, s</w:t>
      </w:r>
      <w:r w:rsidR="003D0A15" w:rsidRPr="003D0A15">
        <w:rPr>
          <w:lang w:val="fr-FR"/>
        </w:rPr>
        <w:t>’</w:t>
      </w:r>
      <w:r w:rsidRPr="003D0A15">
        <w:rPr>
          <w:lang w:val="fr-FR"/>
        </w:rPr>
        <w:t>il remplit les conditions requises, à la prime de rapatriement au taux prévu pour les fonctionnaires ayant un enfant à charge ou un conjoint, et ce, pour toute la période de service qui ouvre droit à cette prime, déduction faite de la différence entre le montant de la prime de rapatriement au taux « charges de famille » et le montant au taux « sans charges de famille » versé à celui des parents qui a le premier cessé le service.</w:t>
      </w:r>
    </w:p>
    <w:p w:rsidR="00D65CBC" w:rsidRPr="003D0A15" w:rsidRDefault="00D65CBC" w:rsidP="00AE08F4">
      <w:pPr>
        <w:pStyle w:val="SingleTxt"/>
        <w:numPr>
          <w:ilvl w:val="0"/>
          <w:numId w:val="13"/>
        </w:numPr>
        <w:rPr>
          <w:lang w:val="fr-FR"/>
        </w:rPr>
      </w:pPr>
      <w:r w:rsidRPr="003D0A15">
        <w:rPr>
          <w:lang w:val="fr-FR"/>
        </w:rPr>
        <w:t>Le montant de la prime est ajusté selon les modalités énoncées à l</w:t>
      </w:r>
      <w:r w:rsidR="003D0A15" w:rsidRPr="003D0A15">
        <w:rPr>
          <w:lang w:val="fr-FR"/>
        </w:rPr>
        <w:t>’</w:t>
      </w:r>
      <w:r w:rsidRPr="003D0A15">
        <w:rPr>
          <w:lang w:val="fr-FR"/>
        </w:rPr>
        <w:t>alinéa c) de la disposition 4.17 du Règlement du personnel dans le cas des fonctionnaires nommés par l</w:t>
      </w:r>
      <w:r w:rsidR="003D0A15" w:rsidRPr="003D0A15">
        <w:rPr>
          <w:lang w:val="fr-FR"/>
        </w:rPr>
        <w:t>’</w:t>
      </w:r>
      <w:r w:rsidRPr="003D0A15">
        <w:rPr>
          <w:lang w:val="fr-FR"/>
        </w:rPr>
        <w:t>Organisation des Nations Unies avant que 12 mois ne se soient écoulés depuis leur cessation de service auprès de toute autre organisation appliquant le régime commun des Nations Unies.</w:t>
      </w:r>
    </w:p>
    <w:p w:rsidR="00D65CBC" w:rsidRPr="003D0A15" w:rsidRDefault="00D65CBC" w:rsidP="005274FE">
      <w:pPr>
        <w:pStyle w:val="SingleTxt"/>
        <w:spacing w:after="0" w:line="120" w:lineRule="exact"/>
        <w:rPr>
          <w:sz w:val="10"/>
          <w:lang w:val="fr-FR"/>
        </w:rPr>
      </w:pPr>
    </w:p>
    <w:p w:rsidR="00D65CBC" w:rsidRPr="003D0A15" w:rsidRDefault="00D65CBC" w:rsidP="00ED599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3D0A15">
        <w:rPr>
          <w:lang w:val="fr-FR"/>
        </w:rPr>
        <w:tab/>
      </w:r>
      <w:r w:rsidRPr="003D0A15">
        <w:rPr>
          <w:lang w:val="fr-FR"/>
        </w:rPr>
        <w:tab/>
        <w:t>Section 6</w:t>
      </w:r>
      <w:r w:rsidRPr="003D0A15">
        <w:rPr>
          <w:lang w:val="fr-FR"/>
        </w:rPr>
        <w:br/>
        <w:t>Versement de la prime en cas de décès du fonctionnaire bénéficiaire</w:t>
      </w:r>
    </w:p>
    <w:p w:rsidR="00D65CBC" w:rsidRPr="003D0A15" w:rsidRDefault="00D65CBC" w:rsidP="00ED599F">
      <w:pPr>
        <w:pStyle w:val="SingleTxt"/>
        <w:spacing w:after="0" w:line="120" w:lineRule="exact"/>
        <w:rPr>
          <w:sz w:val="10"/>
          <w:lang w:val="fr-FR"/>
        </w:rPr>
      </w:pPr>
    </w:p>
    <w:p w:rsidR="00D65CBC" w:rsidRPr="003D0A15" w:rsidRDefault="00D65CBC" w:rsidP="00AE08F4">
      <w:pPr>
        <w:pStyle w:val="SingleTxt"/>
        <w:numPr>
          <w:ilvl w:val="0"/>
          <w:numId w:val="14"/>
        </w:numPr>
        <w:rPr>
          <w:lang w:val="fr-FR"/>
        </w:rPr>
      </w:pPr>
      <w:r w:rsidRPr="003D0A15">
        <w:rPr>
          <w:lang w:val="fr-FR"/>
        </w:rPr>
        <w:t>Le versement de la prime à un conjoint survivant ou à un ou plusieurs enfants à charge en vertu de la disposition 3.19 du Règlement du personnel est subordonné à la production de pièces attestant</w:t>
      </w:r>
      <w:r w:rsidR="00151A06">
        <w:rPr>
          <w:lang w:val="fr-FR"/>
        </w:rPr>
        <w:t>,</w:t>
      </w:r>
      <w:r w:rsidRPr="003D0A15">
        <w:rPr>
          <w:lang w:val="fr-FR"/>
        </w:rPr>
        <w:t xml:space="preserve"> à la satisfaction du Secrétaire général</w:t>
      </w:r>
      <w:r w:rsidR="00151A06">
        <w:rPr>
          <w:lang w:val="fr-FR"/>
        </w:rPr>
        <w:t>,</w:t>
      </w:r>
      <w:r w:rsidRPr="003D0A15">
        <w:rPr>
          <w:lang w:val="fr-FR"/>
        </w:rPr>
        <w:t xml:space="preserve"> que les intéressés ont établi leur résidence dans un autre pays que celui du dernier lieu d</w:t>
      </w:r>
      <w:r w:rsidR="003D0A15" w:rsidRPr="003D0A15">
        <w:rPr>
          <w:lang w:val="fr-FR"/>
        </w:rPr>
        <w:t>’</w:t>
      </w:r>
      <w:r w:rsidRPr="003D0A15">
        <w:rPr>
          <w:lang w:val="fr-FR"/>
        </w:rPr>
        <w:t>affectation du fonctionnaire décédé</w:t>
      </w:r>
      <w:r w:rsidRPr="003D0A15">
        <w:rPr>
          <w:vertAlign w:val="superscript"/>
          <w:lang w:val="fr-FR"/>
        </w:rPr>
        <w:t>2</w:t>
      </w:r>
      <w:r w:rsidRPr="003D0A15">
        <w:rPr>
          <w:lang w:val="fr-FR"/>
        </w:rPr>
        <w:t>.</w:t>
      </w:r>
    </w:p>
    <w:p w:rsidR="00D65CBC" w:rsidRPr="003D0A15" w:rsidRDefault="00D65CBC" w:rsidP="00AE08F4">
      <w:pPr>
        <w:pStyle w:val="SingleTxt"/>
        <w:numPr>
          <w:ilvl w:val="0"/>
          <w:numId w:val="14"/>
        </w:numPr>
        <w:rPr>
          <w:lang w:val="fr-FR"/>
        </w:rPr>
      </w:pPr>
      <w:r w:rsidRPr="003D0A15">
        <w:rPr>
          <w:lang w:val="fr-FR"/>
        </w:rPr>
        <w:t>La condition énoncée à la sous-section 6.1 ci-dessus est en règle générale satisfaite par la production d</w:t>
      </w:r>
      <w:r w:rsidR="003D0A15" w:rsidRPr="003D0A15">
        <w:rPr>
          <w:lang w:val="fr-FR"/>
        </w:rPr>
        <w:t>’</w:t>
      </w:r>
      <w:r w:rsidRPr="003D0A15">
        <w:rPr>
          <w:lang w:val="fr-FR"/>
        </w:rPr>
        <w:t>une déclaration sous serment du conjoint survivant ou, le cas échéant, du représentant légal de l</w:t>
      </w:r>
      <w:r w:rsidR="003D0A15" w:rsidRPr="003D0A15">
        <w:rPr>
          <w:lang w:val="fr-FR"/>
        </w:rPr>
        <w:t>’</w:t>
      </w:r>
      <w:r w:rsidRPr="003D0A15">
        <w:rPr>
          <w:lang w:val="fr-FR"/>
        </w:rPr>
        <w:t>enfant ou des enfants à charge, attestant qu</w:t>
      </w:r>
      <w:r w:rsidR="003D0A15" w:rsidRPr="003D0A15">
        <w:rPr>
          <w:lang w:val="fr-FR"/>
        </w:rPr>
        <w:t>’</w:t>
      </w:r>
      <w:r w:rsidRPr="003D0A15">
        <w:rPr>
          <w:lang w:val="fr-FR"/>
        </w:rPr>
        <w:t>ils ont établi leur résidence dans un pays autre que celui du dernier lieu d</w:t>
      </w:r>
      <w:r w:rsidR="003D0A15" w:rsidRPr="003D0A15">
        <w:rPr>
          <w:lang w:val="fr-FR"/>
        </w:rPr>
        <w:t>’</w:t>
      </w:r>
      <w:r w:rsidRPr="003D0A15">
        <w:rPr>
          <w:lang w:val="fr-FR"/>
        </w:rPr>
        <w:t>affectation et que ce changement de résidence ne revêt pas un caractère temporaire. La déclaration doit également indiquer la date et le lieu du changement de résidence, ainsi que l</w:t>
      </w:r>
      <w:r w:rsidR="003D0A15" w:rsidRPr="003D0A15">
        <w:rPr>
          <w:lang w:val="fr-FR"/>
        </w:rPr>
        <w:t>’</w:t>
      </w:r>
      <w:r w:rsidRPr="003D0A15">
        <w:rPr>
          <w:lang w:val="fr-FR"/>
        </w:rPr>
        <w:t>adresse et le numéro de téléphone des survivants dans le nouveau pays de résidence. La déclaration doit être établie sous forme de document original.</w:t>
      </w:r>
    </w:p>
    <w:p w:rsidR="005274FE" w:rsidRPr="003D0A15" w:rsidRDefault="00D65CBC" w:rsidP="00BA5E6C">
      <w:pPr>
        <w:pStyle w:val="SingleTxt"/>
        <w:keepNext/>
        <w:keepLines/>
        <w:numPr>
          <w:ilvl w:val="0"/>
          <w:numId w:val="14"/>
        </w:numPr>
        <w:rPr>
          <w:lang w:val="fr-FR"/>
        </w:rPr>
      </w:pPr>
      <w:r w:rsidRPr="003D0A15">
        <w:rPr>
          <w:lang w:val="fr-FR"/>
        </w:rPr>
        <w:t>Si le fonctionnaire décédé ne laisse qu</w:t>
      </w:r>
      <w:r w:rsidR="003D0A15" w:rsidRPr="003D0A15">
        <w:rPr>
          <w:lang w:val="fr-FR"/>
        </w:rPr>
        <w:t>’</w:t>
      </w:r>
      <w:r w:rsidRPr="003D0A15">
        <w:rPr>
          <w:lang w:val="fr-FR"/>
        </w:rPr>
        <w:t>un survivant, la prime de rapatriement est versée au taux prévu pour les fonctionnaires sans enfant à charge ni conjoint lors de la cessation de service; s</w:t>
      </w:r>
      <w:r w:rsidR="003D0A15" w:rsidRPr="003D0A15">
        <w:rPr>
          <w:lang w:val="fr-FR"/>
        </w:rPr>
        <w:t>’</w:t>
      </w:r>
      <w:r w:rsidRPr="003D0A15">
        <w:rPr>
          <w:lang w:val="fr-FR"/>
        </w:rPr>
        <w:t>il laisse deux ou plusieurs survivants, la prime est versée au taux prévu pour les fonctionnaires ayant un enfant à charge ou un conjoint.</w:t>
      </w:r>
    </w:p>
    <w:p w:rsidR="005274FE" w:rsidRPr="003D0A15" w:rsidRDefault="005274FE" w:rsidP="005274FE">
      <w:pPr>
        <w:pStyle w:val="SingleTxt"/>
        <w:spacing w:after="0" w:line="120" w:lineRule="exact"/>
        <w:rPr>
          <w:sz w:val="10"/>
          <w:lang w:val="fr-FR"/>
        </w:rPr>
      </w:pPr>
    </w:p>
    <w:p w:rsidR="00D65CBC" w:rsidRPr="003D0A15" w:rsidRDefault="00D65CBC" w:rsidP="00ED599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3D0A15">
        <w:rPr>
          <w:lang w:val="fr-FR"/>
        </w:rPr>
        <w:tab/>
      </w:r>
      <w:r w:rsidRPr="003D0A15">
        <w:rPr>
          <w:lang w:val="fr-FR"/>
        </w:rPr>
        <w:tab/>
        <w:t>Section 7</w:t>
      </w:r>
      <w:r w:rsidRPr="003D0A15">
        <w:rPr>
          <w:lang w:val="fr-FR"/>
        </w:rPr>
        <w:br/>
        <w:t>Délai de présentation des demandes de prime de rapatriement</w:t>
      </w:r>
    </w:p>
    <w:p w:rsidR="00D65CBC" w:rsidRPr="003D0A15" w:rsidRDefault="00D65CBC" w:rsidP="00ED599F">
      <w:pPr>
        <w:pStyle w:val="SingleTxt"/>
        <w:spacing w:after="0" w:line="120" w:lineRule="exact"/>
        <w:rPr>
          <w:sz w:val="10"/>
          <w:lang w:val="fr-FR"/>
        </w:rPr>
      </w:pPr>
    </w:p>
    <w:p w:rsidR="00D65CBC" w:rsidRPr="003D0A15" w:rsidRDefault="00D65CBC" w:rsidP="00AE08F4">
      <w:pPr>
        <w:pStyle w:val="SingleTxt"/>
        <w:numPr>
          <w:ilvl w:val="0"/>
          <w:numId w:val="15"/>
        </w:numPr>
        <w:rPr>
          <w:lang w:val="fr-FR"/>
        </w:rPr>
      </w:pPr>
      <w:r w:rsidRPr="003D0A15">
        <w:rPr>
          <w:lang w:val="fr-FR"/>
        </w:rPr>
        <w:t>En application de la disposition 3.19 du Règlement du personnel, le droit à la prime de rapatriement s</w:t>
      </w:r>
      <w:r w:rsidR="003D0A15" w:rsidRPr="003D0A15">
        <w:rPr>
          <w:lang w:val="fr-FR"/>
        </w:rPr>
        <w:t>’</w:t>
      </w:r>
      <w:r w:rsidRPr="003D0A15">
        <w:rPr>
          <w:lang w:val="fr-FR"/>
        </w:rPr>
        <w:t>éteint si l</w:t>
      </w:r>
      <w:r w:rsidR="003D0A15" w:rsidRPr="003D0A15">
        <w:rPr>
          <w:lang w:val="fr-FR"/>
        </w:rPr>
        <w:t>’</w:t>
      </w:r>
      <w:r w:rsidRPr="003D0A15">
        <w:rPr>
          <w:lang w:val="fr-FR"/>
        </w:rPr>
        <w:t>intéressé n</w:t>
      </w:r>
      <w:r w:rsidR="003D0A15" w:rsidRPr="003D0A15">
        <w:rPr>
          <w:lang w:val="fr-FR"/>
        </w:rPr>
        <w:t>’</w:t>
      </w:r>
      <w:r w:rsidRPr="003D0A15">
        <w:rPr>
          <w:lang w:val="fr-FR"/>
        </w:rPr>
        <w:t>en demande pas le versement, avec preuve du changement de résidence selon la définition donnée aux sous-sections 4.2 ou 6.2 ci-dessus, dans les deux ans qui suivent la date effective de la cessation de service</w:t>
      </w:r>
      <w:r w:rsidRPr="003D0A15">
        <w:rPr>
          <w:vertAlign w:val="superscript"/>
          <w:lang w:val="fr-FR"/>
        </w:rPr>
        <w:t>2</w:t>
      </w:r>
      <w:r w:rsidRPr="003D0A15">
        <w:rPr>
          <w:lang w:val="fr-FR"/>
        </w:rPr>
        <w:t>.</w:t>
      </w:r>
    </w:p>
    <w:p w:rsidR="00D65CBC" w:rsidRPr="003D0A15" w:rsidRDefault="00D65CBC" w:rsidP="00AE08F4">
      <w:pPr>
        <w:pStyle w:val="SingleTxt"/>
        <w:numPr>
          <w:ilvl w:val="0"/>
          <w:numId w:val="15"/>
        </w:numPr>
        <w:rPr>
          <w:lang w:val="fr-FR"/>
        </w:rPr>
      </w:pPr>
      <w:r w:rsidRPr="003D0A15">
        <w:rPr>
          <w:lang w:val="fr-FR"/>
        </w:rPr>
        <w:t>Toutefois, si les deux conjoints sont employés par l</w:t>
      </w:r>
      <w:r w:rsidR="003D0A15" w:rsidRPr="003D0A15">
        <w:rPr>
          <w:lang w:val="fr-FR"/>
        </w:rPr>
        <w:t>’</w:t>
      </w:r>
      <w:r w:rsidRPr="003D0A15">
        <w:rPr>
          <w:lang w:val="fr-FR"/>
        </w:rPr>
        <w:t>Organisation et si celui des deux dont la cessation de service est intervenue en premier a droit à la prime de rapatriement, son droit à cette prime s</w:t>
      </w:r>
      <w:r w:rsidR="003D0A15" w:rsidRPr="003D0A15">
        <w:rPr>
          <w:lang w:val="fr-FR"/>
        </w:rPr>
        <w:t>’</w:t>
      </w:r>
      <w:r w:rsidRPr="003D0A15">
        <w:rPr>
          <w:lang w:val="fr-FR"/>
        </w:rPr>
        <w:t>éteint s</w:t>
      </w:r>
      <w:r w:rsidR="003D0A15" w:rsidRPr="003D0A15">
        <w:rPr>
          <w:lang w:val="fr-FR"/>
        </w:rPr>
        <w:t>’</w:t>
      </w:r>
      <w:r w:rsidRPr="003D0A15">
        <w:rPr>
          <w:lang w:val="fr-FR"/>
        </w:rPr>
        <w:t>il n</w:t>
      </w:r>
      <w:r w:rsidR="003D0A15" w:rsidRPr="003D0A15">
        <w:rPr>
          <w:lang w:val="fr-FR"/>
        </w:rPr>
        <w:t>’</w:t>
      </w:r>
      <w:r w:rsidRPr="003D0A15">
        <w:rPr>
          <w:lang w:val="fr-FR"/>
        </w:rPr>
        <w:t>en demande pas le versement dans les deux ans qui suivront la date de cessation de service de l</w:t>
      </w:r>
      <w:r w:rsidR="003D0A15" w:rsidRPr="003D0A15">
        <w:rPr>
          <w:lang w:val="fr-FR"/>
        </w:rPr>
        <w:t>’</w:t>
      </w:r>
      <w:r w:rsidRPr="003D0A15">
        <w:rPr>
          <w:lang w:val="fr-FR"/>
        </w:rPr>
        <w:t>autre conjoint</w:t>
      </w:r>
      <w:r w:rsidRPr="003D0A15">
        <w:rPr>
          <w:vertAlign w:val="superscript"/>
          <w:lang w:val="fr-FR"/>
        </w:rPr>
        <w:t>2</w:t>
      </w:r>
      <w:r w:rsidRPr="003D0A15">
        <w:rPr>
          <w:lang w:val="fr-FR"/>
        </w:rPr>
        <w:t>.</w:t>
      </w:r>
    </w:p>
    <w:p w:rsidR="00D65CBC" w:rsidRPr="003D0A15" w:rsidRDefault="00D65CBC" w:rsidP="005274FE">
      <w:pPr>
        <w:pStyle w:val="SingleTxt"/>
        <w:spacing w:after="0" w:line="120" w:lineRule="exact"/>
        <w:rPr>
          <w:sz w:val="10"/>
          <w:lang w:val="fr-FR"/>
        </w:rPr>
      </w:pPr>
    </w:p>
    <w:p w:rsidR="00D65CBC" w:rsidRPr="003D0A15" w:rsidRDefault="00D65CBC" w:rsidP="00ED599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3D0A15">
        <w:rPr>
          <w:lang w:val="fr-FR"/>
        </w:rPr>
        <w:tab/>
      </w:r>
      <w:r w:rsidRPr="003D0A15">
        <w:rPr>
          <w:lang w:val="fr-FR"/>
        </w:rPr>
        <w:tab/>
        <w:t>Section 8</w:t>
      </w:r>
      <w:r w:rsidRPr="003D0A15">
        <w:rPr>
          <w:lang w:val="fr-FR"/>
        </w:rPr>
        <w:br/>
        <w:t>Dispositions finales</w:t>
      </w:r>
    </w:p>
    <w:p w:rsidR="00D65CBC" w:rsidRPr="003D0A15" w:rsidRDefault="00D65CBC" w:rsidP="005274FE">
      <w:pPr>
        <w:pStyle w:val="SingleTxt"/>
        <w:spacing w:after="0" w:line="120" w:lineRule="exact"/>
        <w:rPr>
          <w:sz w:val="10"/>
          <w:lang w:val="fr-FR"/>
        </w:rPr>
      </w:pPr>
    </w:p>
    <w:p w:rsidR="00D65CBC" w:rsidRPr="003D0A15" w:rsidRDefault="00D65CBC" w:rsidP="00AE08F4">
      <w:pPr>
        <w:pStyle w:val="SingleTxt"/>
        <w:numPr>
          <w:ilvl w:val="0"/>
          <w:numId w:val="16"/>
        </w:numPr>
        <w:rPr>
          <w:lang w:val="fr-FR"/>
        </w:rPr>
      </w:pPr>
      <w:r w:rsidRPr="003D0A15">
        <w:rPr>
          <w:lang w:val="fr-FR"/>
        </w:rPr>
        <w:t>À titre transitoire, un fonctionnaire qui avait droit à la prime de rapatriement en vertu de la disposition 3.19 du Règlement du personnel et de l</w:t>
      </w:r>
      <w:r w:rsidR="003D0A15" w:rsidRPr="003D0A15">
        <w:rPr>
          <w:lang w:val="fr-FR"/>
        </w:rPr>
        <w:t>’</w:t>
      </w:r>
      <w:r w:rsidRPr="003D0A15">
        <w:rPr>
          <w:lang w:val="fr-FR"/>
        </w:rPr>
        <w:t xml:space="preserve">instruction administrative </w:t>
      </w:r>
      <w:hyperlink r:id="rId16" w:history="1">
        <w:r w:rsidRPr="003D0A15">
          <w:rPr>
            <w:rStyle w:val="Hyperlink"/>
            <w:lang w:val="fr-FR"/>
          </w:rPr>
          <w:t>ST/AI/2000/5</w:t>
        </w:r>
      </w:hyperlink>
      <w:r w:rsidRPr="003D0A15">
        <w:rPr>
          <w:lang w:val="fr-FR"/>
        </w:rPr>
        <w:t xml:space="preserve"> en vigueur au 30 juin 2016 mais qui perd ce droit en application de la présente instruction recevra une prime de rapatriement conformément au calendrier prévu à l</w:t>
      </w:r>
      <w:r w:rsidR="003D0A15" w:rsidRPr="003D0A15">
        <w:rPr>
          <w:lang w:val="fr-FR"/>
        </w:rPr>
        <w:t>’</w:t>
      </w:r>
      <w:r w:rsidRPr="003D0A15">
        <w:rPr>
          <w:lang w:val="fr-FR"/>
        </w:rPr>
        <w:t>annexe IV du Statut du personnel en vigueur au 30 juin 2016 pour le nombre d</w:t>
      </w:r>
      <w:r w:rsidR="003D0A15" w:rsidRPr="003D0A15">
        <w:rPr>
          <w:lang w:val="fr-FR"/>
        </w:rPr>
        <w:t>’</w:t>
      </w:r>
      <w:r w:rsidRPr="003D0A15">
        <w:rPr>
          <w:lang w:val="fr-FR"/>
        </w:rPr>
        <w:t>années de service ouvrant droit à la prime accomplies au 30 juin 2016.</w:t>
      </w:r>
    </w:p>
    <w:p w:rsidR="00D65CBC" w:rsidRPr="003D0A15" w:rsidRDefault="00D65CBC" w:rsidP="00AE08F4">
      <w:pPr>
        <w:pStyle w:val="SingleTxt"/>
        <w:numPr>
          <w:ilvl w:val="0"/>
          <w:numId w:val="16"/>
        </w:numPr>
        <w:rPr>
          <w:lang w:val="fr-FR"/>
        </w:rPr>
      </w:pPr>
      <w:r w:rsidRPr="003D0A15">
        <w:rPr>
          <w:lang w:val="fr-FR"/>
        </w:rPr>
        <w:t>La présente instruction ad</w:t>
      </w:r>
      <w:r w:rsidR="0073186E">
        <w:rPr>
          <w:lang w:val="fr-FR"/>
        </w:rPr>
        <w:t>ministrative prend effet le 1</w:t>
      </w:r>
      <w:r w:rsidR="0073186E" w:rsidRPr="0073186E">
        <w:rPr>
          <w:vertAlign w:val="superscript"/>
          <w:lang w:val="fr-FR"/>
        </w:rPr>
        <w:t>er</w:t>
      </w:r>
      <w:r w:rsidR="0073186E">
        <w:rPr>
          <w:lang w:val="fr-FR"/>
        </w:rPr>
        <w:t> </w:t>
      </w:r>
      <w:r w:rsidRPr="003D0A15">
        <w:rPr>
          <w:lang w:val="fr-FR"/>
        </w:rPr>
        <w:t>juillet 2016.</w:t>
      </w:r>
    </w:p>
    <w:p w:rsidR="00D65CBC" w:rsidRPr="003D0A15" w:rsidRDefault="00D65CBC" w:rsidP="00AE08F4">
      <w:pPr>
        <w:pStyle w:val="SingleTxt"/>
        <w:numPr>
          <w:ilvl w:val="0"/>
          <w:numId w:val="16"/>
        </w:numPr>
        <w:rPr>
          <w:lang w:val="fr-FR"/>
        </w:rPr>
      </w:pPr>
      <w:r w:rsidRPr="003D0A15">
        <w:rPr>
          <w:lang w:val="fr-FR"/>
        </w:rPr>
        <w:t>L</w:t>
      </w:r>
      <w:r w:rsidR="003D0A15" w:rsidRPr="003D0A15">
        <w:rPr>
          <w:lang w:val="fr-FR"/>
        </w:rPr>
        <w:t>’</w:t>
      </w:r>
      <w:r w:rsidRPr="003D0A15">
        <w:rPr>
          <w:lang w:val="fr-FR"/>
        </w:rPr>
        <w:t xml:space="preserve">instruction administrative </w:t>
      </w:r>
      <w:hyperlink r:id="rId17" w:history="1">
        <w:r w:rsidRPr="003D0A15">
          <w:rPr>
            <w:rStyle w:val="Hyperlink"/>
            <w:lang w:val="fr-FR"/>
          </w:rPr>
          <w:t>ST/AI/2000/5</w:t>
        </w:r>
      </w:hyperlink>
      <w:r w:rsidRPr="003D0A15">
        <w:rPr>
          <w:lang w:val="fr-FR"/>
        </w:rPr>
        <w:t xml:space="preserve"> est annulée.</w:t>
      </w:r>
    </w:p>
    <w:p w:rsidR="00C14BA8" w:rsidRPr="003D0A15" w:rsidRDefault="00C14BA8" w:rsidP="00C14BA8">
      <w:pPr>
        <w:pStyle w:val="SingleTxt"/>
        <w:spacing w:after="0" w:line="120" w:lineRule="exact"/>
        <w:rPr>
          <w:sz w:val="10"/>
          <w:lang w:val="fr-FR"/>
        </w:rPr>
      </w:pPr>
    </w:p>
    <w:p w:rsidR="00D65CBC" w:rsidRPr="003D0A15" w:rsidRDefault="00D65CBC" w:rsidP="005274FE">
      <w:pPr>
        <w:pStyle w:val="SingleTxt"/>
        <w:jc w:val="right"/>
        <w:rPr>
          <w:lang w:val="fr-FR"/>
        </w:rPr>
      </w:pPr>
      <w:r w:rsidRPr="003D0A15">
        <w:rPr>
          <w:lang w:val="fr-FR"/>
        </w:rPr>
        <w:t>Le Secrétaire général adjoint à la gestion</w:t>
      </w:r>
      <w:r w:rsidR="005274FE" w:rsidRPr="003D0A15">
        <w:rPr>
          <w:lang w:val="fr-FR"/>
        </w:rPr>
        <w:br/>
      </w:r>
      <w:r w:rsidRPr="003D0A15">
        <w:rPr>
          <w:lang w:val="fr-FR"/>
        </w:rPr>
        <w:t>(</w:t>
      </w:r>
      <w:r w:rsidRPr="003D0A15">
        <w:rPr>
          <w:i/>
          <w:lang w:val="fr-FR"/>
        </w:rPr>
        <w:t>Signé</w:t>
      </w:r>
      <w:r w:rsidRPr="003D0A15">
        <w:rPr>
          <w:lang w:val="fr-FR"/>
        </w:rPr>
        <w:t xml:space="preserve">) </w:t>
      </w:r>
      <w:proofErr w:type="spellStart"/>
      <w:r w:rsidRPr="003D0A15">
        <w:rPr>
          <w:lang w:val="fr-FR"/>
        </w:rPr>
        <w:t>Yukio</w:t>
      </w:r>
      <w:proofErr w:type="spellEnd"/>
      <w:r w:rsidRPr="003D0A15">
        <w:rPr>
          <w:lang w:val="fr-FR"/>
        </w:rPr>
        <w:t xml:space="preserve"> </w:t>
      </w:r>
      <w:proofErr w:type="spellStart"/>
      <w:r w:rsidRPr="003D0A15">
        <w:rPr>
          <w:b/>
          <w:lang w:val="fr-FR"/>
        </w:rPr>
        <w:t>Takasu</w:t>
      </w:r>
      <w:proofErr w:type="spellEnd"/>
    </w:p>
    <w:p w:rsidR="005D13E6" w:rsidRPr="00AE08F4" w:rsidRDefault="00AE08F4" w:rsidP="00AE08F4">
      <w:pPr>
        <w:pStyle w:val="SingleTxt"/>
        <w:spacing w:after="0" w:line="240" w:lineRule="auto"/>
        <w:rPr>
          <w:lang w:val="fr-FR"/>
        </w:rPr>
      </w:pPr>
      <w:r>
        <w:rPr>
          <w:noProof/>
          <w:w w:val="100"/>
          <w:lang w:val="en-GB" w:eastAsia="en-GB"/>
        </w:rPr>
        <mc:AlternateContent>
          <mc:Choice Requires="wps">
            <w:drawing>
              <wp:anchor distT="0" distB="0" distL="114300" distR="114300" simplePos="0" relativeHeight="251659264" behindDoc="0" locked="0" layoutInCell="1" allowOverlap="1" wp14:anchorId="6210AEEA" wp14:editId="351321BF">
                <wp:simplePos x="0" y="0"/>
                <wp:positionH relativeFrom="page">
                  <wp:posOffset>3429000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5D13E6" w:rsidRPr="00AE08F4" w:rsidSect="005D13E6">
      <w:endnotePr>
        <w:numFmt w:val="decimal"/>
      </w:endnotePr>
      <w:type w:val="continuous"/>
      <w:pgSz w:w="12240" w:h="15840"/>
      <w:pgMar w:top="1742" w:right="1200" w:bottom="1898" w:left="1200" w:header="576" w:footer="103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604" w:rsidRDefault="00834604" w:rsidP="00F3330B">
      <w:pPr>
        <w:spacing w:line="240" w:lineRule="auto"/>
      </w:pPr>
      <w:r>
        <w:separator/>
      </w:r>
    </w:p>
  </w:endnote>
  <w:endnote w:type="continuationSeparator" w:id="0">
    <w:p w:rsidR="00834604" w:rsidRDefault="00834604"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altName w:val="Britannic Bold"/>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5D13E6" w:rsidTr="005D13E6">
      <w:tc>
        <w:tcPr>
          <w:tcW w:w="5028" w:type="dxa"/>
          <w:shd w:val="clear" w:color="auto" w:fill="auto"/>
        </w:tcPr>
        <w:p w:rsidR="005D13E6" w:rsidRPr="005D13E6" w:rsidRDefault="005D13E6" w:rsidP="005D13E6">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AF6229">
            <w:rPr>
              <w:b w:val="0"/>
              <w:w w:val="103"/>
              <w:sz w:val="14"/>
            </w:rPr>
            <w:t>16-11039</w:t>
          </w:r>
          <w:r>
            <w:rPr>
              <w:b w:val="0"/>
              <w:w w:val="103"/>
              <w:sz w:val="14"/>
            </w:rPr>
            <w:fldChar w:fldCharType="end"/>
          </w:r>
        </w:p>
      </w:tc>
      <w:tc>
        <w:tcPr>
          <w:tcW w:w="5028" w:type="dxa"/>
          <w:shd w:val="clear" w:color="auto" w:fill="auto"/>
        </w:tcPr>
        <w:p w:rsidR="005D13E6" w:rsidRPr="005D13E6" w:rsidRDefault="005D13E6" w:rsidP="005D13E6">
          <w:pPr>
            <w:pStyle w:val="Footer"/>
            <w:rPr>
              <w:w w:val="103"/>
            </w:rPr>
          </w:pPr>
          <w:r>
            <w:rPr>
              <w:w w:val="103"/>
            </w:rPr>
            <w:fldChar w:fldCharType="begin"/>
          </w:r>
          <w:r>
            <w:rPr>
              <w:w w:val="103"/>
            </w:rPr>
            <w:instrText xml:space="preserve"> PAGE  \* Arabic  \* MERGEFORMAT </w:instrText>
          </w:r>
          <w:r>
            <w:rPr>
              <w:w w:val="103"/>
            </w:rPr>
            <w:fldChar w:fldCharType="separate"/>
          </w:r>
          <w:r w:rsidR="00D067CD">
            <w:rPr>
              <w:noProof/>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D067CD">
            <w:rPr>
              <w:noProof/>
              <w:w w:val="103"/>
            </w:rPr>
            <w:t>5</w:t>
          </w:r>
          <w:r>
            <w:rPr>
              <w:w w:val="103"/>
            </w:rPr>
            <w:fldChar w:fldCharType="end"/>
          </w:r>
        </w:p>
      </w:tc>
    </w:tr>
  </w:tbl>
  <w:p w:rsidR="005D13E6" w:rsidRPr="005D13E6" w:rsidRDefault="005D13E6" w:rsidP="005D13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5D13E6" w:rsidTr="005D13E6">
      <w:tc>
        <w:tcPr>
          <w:tcW w:w="5028" w:type="dxa"/>
          <w:shd w:val="clear" w:color="auto" w:fill="auto"/>
        </w:tcPr>
        <w:p w:rsidR="005D13E6" w:rsidRPr="005D13E6" w:rsidRDefault="005D13E6" w:rsidP="005D13E6">
          <w:pPr>
            <w:pStyle w:val="Footer"/>
            <w:jc w:val="right"/>
            <w:rPr>
              <w:w w:val="103"/>
            </w:rPr>
          </w:pPr>
          <w:r>
            <w:rPr>
              <w:w w:val="103"/>
            </w:rPr>
            <w:fldChar w:fldCharType="begin"/>
          </w:r>
          <w:r>
            <w:rPr>
              <w:w w:val="103"/>
            </w:rPr>
            <w:instrText xml:space="preserve"> PAGE  \* Arabic  \* MERGEFORMAT </w:instrText>
          </w:r>
          <w:r>
            <w:rPr>
              <w:w w:val="103"/>
            </w:rPr>
            <w:fldChar w:fldCharType="separate"/>
          </w:r>
          <w:r w:rsidR="00D067CD">
            <w:rPr>
              <w:noProof/>
              <w:w w:val="103"/>
            </w:rPr>
            <w:t>5</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D067CD">
            <w:rPr>
              <w:noProof/>
              <w:w w:val="103"/>
            </w:rPr>
            <w:t>5</w:t>
          </w:r>
          <w:r>
            <w:rPr>
              <w:w w:val="103"/>
            </w:rPr>
            <w:fldChar w:fldCharType="end"/>
          </w:r>
        </w:p>
      </w:tc>
      <w:tc>
        <w:tcPr>
          <w:tcW w:w="5028" w:type="dxa"/>
          <w:shd w:val="clear" w:color="auto" w:fill="auto"/>
        </w:tcPr>
        <w:p w:rsidR="005D13E6" w:rsidRPr="005D13E6" w:rsidRDefault="005D13E6" w:rsidP="005D13E6">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AF6229">
            <w:rPr>
              <w:b w:val="0"/>
              <w:w w:val="103"/>
              <w:sz w:val="14"/>
            </w:rPr>
            <w:t>16-11039</w:t>
          </w:r>
          <w:r>
            <w:rPr>
              <w:b w:val="0"/>
              <w:w w:val="103"/>
              <w:sz w:val="14"/>
            </w:rPr>
            <w:fldChar w:fldCharType="end"/>
          </w:r>
        </w:p>
      </w:tc>
    </w:tr>
  </w:tbl>
  <w:p w:rsidR="005D13E6" w:rsidRPr="005D13E6" w:rsidRDefault="005D13E6" w:rsidP="005D13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3E6" w:rsidRDefault="005D13E6">
    <w:pPr>
      <w:pStyle w:val="Footer"/>
    </w:pPr>
    <w:r>
      <w:rPr>
        <w:noProof/>
        <w:lang w:val="en-GB" w:eastAsia="en-GB"/>
      </w:rPr>
      <w:drawing>
        <wp:anchor distT="0" distB="0" distL="114300" distR="114300" simplePos="0" relativeHeight="251658240" behindDoc="0" locked="0" layoutInCell="1" allowOverlap="1" wp14:anchorId="04997A3F" wp14:editId="0EF3782A">
          <wp:simplePos x="0" y="0"/>
          <wp:positionH relativeFrom="column">
            <wp:posOffset>5532120</wp:posOffset>
          </wp:positionH>
          <wp:positionV relativeFrom="paragraph">
            <wp:posOffset>-237490</wp:posOffset>
          </wp:positionV>
          <wp:extent cx="694690" cy="694690"/>
          <wp:effectExtent l="0" t="0" r="0" b="0"/>
          <wp:wrapNone/>
          <wp:docPr id="3" name="Picture 3" descr="http://undocs.org/m2/QRCode2.ashx?DS=ST/AI/2016/2&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ST/AI/2016/2&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758"/>
      <w:gridCol w:w="5028"/>
    </w:tblGrid>
    <w:tr w:rsidR="005D13E6" w:rsidTr="005D13E6">
      <w:tc>
        <w:tcPr>
          <w:tcW w:w="3758" w:type="dxa"/>
        </w:tcPr>
        <w:p w:rsidR="005D13E6" w:rsidRDefault="005D13E6" w:rsidP="005D13E6">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AF6229">
            <w:rPr>
              <w:b w:val="0"/>
              <w:sz w:val="20"/>
            </w:rPr>
            <w:t>16-11039 (F)</w:t>
          </w:r>
          <w:r>
            <w:rPr>
              <w:b w:val="0"/>
              <w:sz w:val="20"/>
            </w:rPr>
            <w:fldChar w:fldCharType="end"/>
          </w:r>
          <w:r w:rsidR="0073186E">
            <w:rPr>
              <w:b w:val="0"/>
              <w:sz w:val="20"/>
            </w:rPr>
            <w:t xml:space="preserve">    12</w:t>
          </w:r>
          <w:r>
            <w:rPr>
              <w:b w:val="0"/>
              <w:sz w:val="20"/>
            </w:rPr>
            <w:t>0716    130716</w:t>
          </w:r>
        </w:p>
        <w:p w:rsidR="005D13E6" w:rsidRPr="005D13E6" w:rsidRDefault="005D13E6" w:rsidP="005D13E6">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AF6229">
            <w:rPr>
              <w:rFonts w:ascii="Barcode 3 of 9 by request" w:hAnsi="Barcode 3 of 9 by request"/>
              <w:b w:val="0"/>
              <w:spacing w:val="0"/>
              <w:w w:val="100"/>
              <w:sz w:val="24"/>
            </w:rPr>
            <w:t>*1611039*</w:t>
          </w:r>
          <w:r>
            <w:rPr>
              <w:rFonts w:ascii="Barcode 3 of 9 by request" w:hAnsi="Barcode 3 of 9 by request"/>
              <w:b w:val="0"/>
              <w:spacing w:val="0"/>
              <w:w w:val="100"/>
              <w:sz w:val="24"/>
            </w:rPr>
            <w:fldChar w:fldCharType="end"/>
          </w:r>
        </w:p>
      </w:tc>
      <w:tc>
        <w:tcPr>
          <w:tcW w:w="5028" w:type="dxa"/>
        </w:tcPr>
        <w:p w:rsidR="005D13E6" w:rsidRDefault="005D13E6" w:rsidP="005D13E6">
          <w:pPr>
            <w:pStyle w:val="Footer"/>
            <w:spacing w:line="240" w:lineRule="atLeast"/>
            <w:jc w:val="right"/>
            <w:rPr>
              <w:b w:val="0"/>
              <w:sz w:val="20"/>
            </w:rPr>
          </w:pPr>
          <w:r>
            <w:rPr>
              <w:b w:val="0"/>
              <w:noProof/>
              <w:sz w:val="20"/>
              <w:lang w:val="en-GB" w:eastAsia="en-GB"/>
            </w:rPr>
            <w:drawing>
              <wp:inline distT="0" distB="0" distL="0" distR="0" wp14:anchorId="2D559C5B" wp14:editId="485C1245">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5D13E6" w:rsidRPr="005D13E6" w:rsidRDefault="005D13E6" w:rsidP="005D13E6">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604" w:rsidRPr="0073186E" w:rsidRDefault="0073186E" w:rsidP="0073186E">
      <w:pPr>
        <w:pStyle w:val="Footer"/>
        <w:spacing w:after="80"/>
        <w:ind w:left="792"/>
        <w:rPr>
          <w:sz w:val="16"/>
        </w:rPr>
      </w:pPr>
      <w:r w:rsidRPr="0073186E">
        <w:rPr>
          <w:sz w:val="16"/>
        </w:rPr>
        <w:t>__________________</w:t>
      </w:r>
    </w:p>
  </w:footnote>
  <w:footnote w:type="continuationSeparator" w:id="0">
    <w:p w:rsidR="00834604" w:rsidRPr="0073186E" w:rsidRDefault="0073186E" w:rsidP="0073186E">
      <w:pPr>
        <w:pStyle w:val="Footer"/>
        <w:spacing w:after="80"/>
        <w:ind w:left="792"/>
        <w:rPr>
          <w:sz w:val="16"/>
        </w:rPr>
      </w:pPr>
      <w:r w:rsidRPr="0073186E">
        <w:rPr>
          <w:sz w:val="16"/>
        </w:rPr>
        <w:t>__________________</w:t>
      </w:r>
    </w:p>
  </w:footnote>
  <w:footnote w:id="1">
    <w:p w:rsidR="00BA5E6C" w:rsidRPr="00BA5E6C" w:rsidRDefault="00BA5E6C" w:rsidP="0073186E">
      <w:pPr>
        <w:pStyle w:val="FootnoteText"/>
        <w:tabs>
          <w:tab w:val="right" w:pos="1195"/>
          <w:tab w:val="left" w:pos="1267"/>
          <w:tab w:val="left" w:pos="1742"/>
          <w:tab w:val="left" w:pos="2218"/>
          <w:tab w:val="left" w:pos="2693"/>
        </w:tabs>
        <w:ind w:left="1267" w:right="1260" w:hanging="432"/>
        <w:rPr>
          <w:spacing w:val="5"/>
          <w:w w:val="104"/>
          <w:lang w:val="fr-FR"/>
        </w:rPr>
      </w:pPr>
      <w:r>
        <w:tab/>
      </w:r>
      <w:r>
        <w:rPr>
          <w:rStyle w:val="FootnoteReference"/>
        </w:rPr>
        <w:footnoteRef/>
      </w:r>
      <w:r>
        <w:t xml:space="preserve"> </w:t>
      </w:r>
      <w:r>
        <w:tab/>
        <w:t>Aux termes de l</w:t>
      </w:r>
      <w:r w:rsidR="003D0A15">
        <w:t>’</w:t>
      </w:r>
      <w:r>
        <w:t>alinéa a) de la disposition 13.1 du Règlement du personnel, tous les engagements à titre permanent seront régis par les dispositions du Statut et du Règlement applicables aux engagements continus, sous réserve de cette même disposition [13.1 a)].</w:t>
      </w:r>
    </w:p>
  </w:footnote>
  <w:footnote w:id="2">
    <w:p w:rsidR="00BA5E6C" w:rsidRPr="00BA5E6C" w:rsidRDefault="00BA5E6C" w:rsidP="0073186E">
      <w:pPr>
        <w:pStyle w:val="FootnoteText"/>
        <w:tabs>
          <w:tab w:val="right" w:pos="1195"/>
          <w:tab w:val="left" w:pos="1267"/>
          <w:tab w:val="left" w:pos="1742"/>
          <w:tab w:val="left" w:pos="2218"/>
          <w:tab w:val="left" w:pos="2693"/>
        </w:tabs>
        <w:ind w:left="1267" w:right="1260" w:hanging="432"/>
        <w:rPr>
          <w:spacing w:val="5"/>
          <w:w w:val="104"/>
          <w:lang w:val="fr-FR"/>
        </w:rPr>
      </w:pPr>
      <w:r>
        <w:tab/>
      </w:r>
      <w:r>
        <w:rPr>
          <w:rStyle w:val="FootnoteReference"/>
        </w:rPr>
        <w:footnoteRef/>
      </w:r>
      <w:r>
        <w:t xml:space="preserve"> </w:t>
      </w:r>
      <w:r>
        <w:tab/>
        <w:t>La prime de rapatriement pour les périodes de service ouvrant droit à la prime accomplies avant le 1</w:t>
      </w:r>
      <w:r w:rsidRPr="0073186E">
        <w:rPr>
          <w:vertAlign w:val="superscript"/>
        </w:rPr>
        <w:t>er</w:t>
      </w:r>
      <w:r>
        <w:t> juillet 1979 est versée aux anciens fonctionnaires qui satisfont aux conditions énoncées à l</w:t>
      </w:r>
      <w:r w:rsidR="003D0A15">
        <w:t>’</w:t>
      </w:r>
      <w:r>
        <w:t>alinéa c) de la disposition 3.19 du Règlement du personnel sans que ceux-ci n</w:t>
      </w:r>
      <w:r w:rsidR="003D0A15">
        <w:t>’</w:t>
      </w:r>
      <w:r>
        <w:t>aient à fournir la preuve qu</w:t>
      </w:r>
      <w:r w:rsidR="003D0A15">
        <w:t>’</w:t>
      </w:r>
      <w:r>
        <w:t>ils ont établi leur résidence dans un pays autre que celui de leur dernier lieu d</w:t>
      </w:r>
      <w:r w:rsidR="003D0A15">
        <w:t>’</w:t>
      </w:r>
      <w:r>
        <w:t>affectation.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10000"/>
      </w:tblBorders>
      <w:tblLayout w:type="fixed"/>
      <w:tblCellMar>
        <w:left w:w="0" w:type="dxa"/>
        <w:right w:w="0" w:type="dxa"/>
      </w:tblCellMar>
      <w:tblLook w:val="0000" w:firstRow="0" w:lastRow="0" w:firstColumn="0" w:lastColumn="0" w:noHBand="0" w:noVBand="0"/>
    </w:tblPr>
    <w:tblGrid>
      <w:gridCol w:w="4838"/>
      <w:gridCol w:w="5028"/>
    </w:tblGrid>
    <w:tr w:rsidR="005D13E6" w:rsidTr="005D13E6">
      <w:trPr>
        <w:trHeight w:hRule="exact" w:val="864"/>
      </w:trPr>
      <w:tc>
        <w:tcPr>
          <w:tcW w:w="4838" w:type="dxa"/>
          <w:shd w:val="clear" w:color="auto" w:fill="auto"/>
          <w:vAlign w:val="bottom"/>
        </w:tcPr>
        <w:p w:rsidR="005D13E6" w:rsidRPr="005D13E6" w:rsidRDefault="005D13E6" w:rsidP="005D13E6">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AF6229">
            <w:rPr>
              <w:b/>
              <w:color w:val="000000"/>
            </w:rPr>
            <w:t>ST/AI/2016/2</w:t>
          </w:r>
          <w:r>
            <w:rPr>
              <w:b/>
              <w:color w:val="000000"/>
            </w:rPr>
            <w:fldChar w:fldCharType="end"/>
          </w:r>
        </w:p>
      </w:tc>
      <w:tc>
        <w:tcPr>
          <w:tcW w:w="5028" w:type="dxa"/>
          <w:shd w:val="clear" w:color="auto" w:fill="auto"/>
          <w:vAlign w:val="bottom"/>
        </w:tcPr>
        <w:p w:rsidR="005D13E6" w:rsidRDefault="005D13E6" w:rsidP="005D13E6">
          <w:pPr>
            <w:pStyle w:val="Header"/>
          </w:pPr>
        </w:p>
      </w:tc>
    </w:tr>
  </w:tbl>
  <w:p w:rsidR="005D13E6" w:rsidRPr="005D13E6" w:rsidRDefault="005D13E6" w:rsidP="005D13E6">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10000"/>
      </w:tblBorders>
      <w:tblLayout w:type="fixed"/>
      <w:tblCellMar>
        <w:left w:w="0" w:type="dxa"/>
        <w:right w:w="0" w:type="dxa"/>
      </w:tblCellMar>
      <w:tblLook w:val="0000" w:firstRow="0" w:lastRow="0" w:firstColumn="0" w:lastColumn="0" w:noHBand="0" w:noVBand="0"/>
    </w:tblPr>
    <w:tblGrid>
      <w:gridCol w:w="4838"/>
      <w:gridCol w:w="5028"/>
    </w:tblGrid>
    <w:tr w:rsidR="005D13E6" w:rsidTr="005D13E6">
      <w:trPr>
        <w:trHeight w:hRule="exact" w:val="864"/>
      </w:trPr>
      <w:tc>
        <w:tcPr>
          <w:tcW w:w="4838" w:type="dxa"/>
          <w:shd w:val="clear" w:color="auto" w:fill="auto"/>
          <w:vAlign w:val="bottom"/>
        </w:tcPr>
        <w:p w:rsidR="005D13E6" w:rsidRDefault="005D13E6" w:rsidP="005D13E6">
          <w:pPr>
            <w:pStyle w:val="Header"/>
          </w:pPr>
        </w:p>
      </w:tc>
      <w:tc>
        <w:tcPr>
          <w:tcW w:w="5028" w:type="dxa"/>
          <w:shd w:val="clear" w:color="auto" w:fill="auto"/>
          <w:vAlign w:val="bottom"/>
        </w:tcPr>
        <w:p w:rsidR="005D13E6" w:rsidRPr="005D13E6" w:rsidRDefault="005D13E6" w:rsidP="005D13E6">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AF6229">
            <w:rPr>
              <w:b/>
              <w:color w:val="000000"/>
            </w:rPr>
            <w:t>ST/AI/2016/2</w:t>
          </w:r>
          <w:r>
            <w:rPr>
              <w:b/>
              <w:color w:val="000000"/>
            </w:rPr>
            <w:fldChar w:fldCharType="end"/>
          </w:r>
        </w:p>
      </w:tc>
    </w:tr>
  </w:tbl>
  <w:p w:rsidR="005D13E6" w:rsidRPr="005D13E6" w:rsidRDefault="005D13E6" w:rsidP="005D13E6">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19"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168"/>
      <w:gridCol w:w="12"/>
    </w:tblGrid>
    <w:tr w:rsidR="005D13E6" w:rsidTr="005D13E6">
      <w:trPr>
        <w:gridAfter w:val="1"/>
        <w:wAfter w:w="12" w:type="dxa"/>
        <w:trHeight w:hRule="exact" w:val="864"/>
      </w:trPr>
      <w:tc>
        <w:tcPr>
          <w:tcW w:w="1267" w:type="dxa"/>
          <w:tcBorders>
            <w:bottom w:val="single" w:sz="4" w:space="0" w:color="auto"/>
          </w:tcBorders>
          <w:shd w:val="clear" w:color="auto" w:fill="auto"/>
          <w:vAlign w:val="bottom"/>
        </w:tcPr>
        <w:p w:rsidR="005D13E6" w:rsidRDefault="005D13E6" w:rsidP="005D13E6">
          <w:pPr>
            <w:pStyle w:val="Header"/>
            <w:spacing w:after="120"/>
          </w:pPr>
        </w:p>
      </w:tc>
      <w:tc>
        <w:tcPr>
          <w:tcW w:w="2059" w:type="dxa"/>
          <w:tcBorders>
            <w:bottom w:val="single" w:sz="4" w:space="0" w:color="auto"/>
          </w:tcBorders>
          <w:shd w:val="clear" w:color="auto" w:fill="auto"/>
          <w:vAlign w:val="bottom"/>
        </w:tcPr>
        <w:p w:rsidR="005D13E6" w:rsidRPr="005D13E6" w:rsidRDefault="005D13E6" w:rsidP="005D13E6">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5D13E6" w:rsidRDefault="005D13E6" w:rsidP="005D13E6">
          <w:pPr>
            <w:pStyle w:val="Header"/>
            <w:spacing w:after="120"/>
          </w:pPr>
        </w:p>
      </w:tc>
      <w:tc>
        <w:tcPr>
          <w:tcW w:w="6523" w:type="dxa"/>
          <w:gridSpan w:val="3"/>
          <w:tcBorders>
            <w:bottom w:val="single" w:sz="4" w:space="0" w:color="auto"/>
          </w:tcBorders>
          <w:shd w:val="clear" w:color="auto" w:fill="auto"/>
          <w:vAlign w:val="bottom"/>
        </w:tcPr>
        <w:p w:rsidR="005D13E6" w:rsidRPr="005D13E6" w:rsidRDefault="005D13E6" w:rsidP="005D13E6">
          <w:pPr>
            <w:spacing w:after="80" w:line="240" w:lineRule="auto"/>
            <w:jc w:val="right"/>
            <w:rPr>
              <w:position w:val="-4"/>
            </w:rPr>
          </w:pPr>
          <w:r>
            <w:rPr>
              <w:position w:val="-4"/>
              <w:sz w:val="40"/>
            </w:rPr>
            <w:t>ST</w:t>
          </w:r>
          <w:r>
            <w:rPr>
              <w:position w:val="-4"/>
            </w:rPr>
            <w:t>/AI/2016/2</w:t>
          </w:r>
        </w:p>
      </w:tc>
    </w:tr>
    <w:tr w:rsidR="005D13E6" w:rsidRPr="005D13E6" w:rsidTr="005D13E6">
      <w:trPr>
        <w:trHeight w:hRule="exact" w:val="2880"/>
      </w:trPr>
      <w:tc>
        <w:tcPr>
          <w:tcW w:w="1267" w:type="dxa"/>
          <w:tcBorders>
            <w:top w:val="single" w:sz="4" w:space="0" w:color="auto"/>
            <w:bottom w:val="single" w:sz="12" w:space="0" w:color="auto"/>
          </w:tcBorders>
          <w:shd w:val="clear" w:color="auto" w:fill="auto"/>
        </w:tcPr>
        <w:p w:rsidR="005D13E6" w:rsidRPr="005D13E6" w:rsidRDefault="005D13E6" w:rsidP="005D13E6">
          <w:pPr>
            <w:pStyle w:val="Header"/>
            <w:spacing w:before="120" w:line="240" w:lineRule="auto"/>
            <w:ind w:left="-72"/>
            <w:jc w:val="center"/>
          </w:pPr>
          <w:r>
            <w:t xml:space="preserve">  </w:t>
          </w:r>
          <w:r>
            <w:rPr>
              <w:noProof/>
              <w:lang w:val="en-GB" w:eastAsia="en-GB"/>
            </w:rPr>
            <w:drawing>
              <wp:inline distT="0" distB="0" distL="0" distR="0" wp14:anchorId="610EC31A" wp14:editId="0E5F99BC">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5D13E6" w:rsidRPr="005D13E6" w:rsidRDefault="005D13E6" w:rsidP="005D13E6">
          <w:pPr>
            <w:pStyle w:val="XLarge"/>
            <w:spacing w:before="109"/>
          </w:pPr>
          <w:r>
            <w:t>Secrétariat</w:t>
          </w:r>
        </w:p>
      </w:tc>
      <w:tc>
        <w:tcPr>
          <w:tcW w:w="245" w:type="dxa"/>
          <w:tcBorders>
            <w:top w:val="single" w:sz="4" w:space="0" w:color="auto"/>
            <w:bottom w:val="single" w:sz="12" w:space="0" w:color="auto"/>
          </w:tcBorders>
          <w:shd w:val="clear" w:color="auto" w:fill="auto"/>
        </w:tcPr>
        <w:p w:rsidR="005D13E6" w:rsidRPr="005D13E6" w:rsidRDefault="005D13E6" w:rsidP="005D13E6">
          <w:pPr>
            <w:pStyle w:val="Header"/>
            <w:spacing w:before="109"/>
          </w:pPr>
        </w:p>
      </w:tc>
      <w:tc>
        <w:tcPr>
          <w:tcW w:w="3180" w:type="dxa"/>
          <w:gridSpan w:val="2"/>
          <w:tcBorders>
            <w:top w:val="single" w:sz="4" w:space="0" w:color="auto"/>
            <w:bottom w:val="single" w:sz="12" w:space="0" w:color="auto"/>
          </w:tcBorders>
          <w:shd w:val="clear" w:color="auto" w:fill="auto"/>
        </w:tcPr>
        <w:p w:rsidR="00D65CBC" w:rsidRDefault="00D65CBC" w:rsidP="005D13E6">
          <w:pPr>
            <w:pStyle w:val="Publication"/>
            <w:rPr>
              <w:color w:val="000000"/>
            </w:rPr>
          </w:pPr>
        </w:p>
        <w:p w:rsidR="00D65CBC" w:rsidRDefault="00D65CBC" w:rsidP="005D13E6">
          <w:pPr>
            <w:pStyle w:val="Publication"/>
            <w:rPr>
              <w:color w:val="000000"/>
            </w:rPr>
          </w:pPr>
        </w:p>
        <w:p w:rsidR="005D13E6" w:rsidRDefault="005D13E6" w:rsidP="005D13E6">
          <w:pPr>
            <w:pStyle w:val="Publication"/>
            <w:rPr>
              <w:color w:val="000000"/>
            </w:rPr>
          </w:pPr>
          <w:r>
            <w:rPr>
              <w:color w:val="000000"/>
            </w:rPr>
            <w:t>1</w:t>
          </w:r>
          <w:r w:rsidR="00D65CBC" w:rsidRPr="00D65CBC">
            <w:rPr>
              <w:color w:val="000000"/>
              <w:vertAlign w:val="superscript"/>
            </w:rPr>
            <w:t>er</w:t>
          </w:r>
          <w:r w:rsidR="00D65CBC" w:rsidRPr="003D0A15">
            <w:rPr>
              <w:color w:val="000000"/>
              <w:lang w:val="fr-FR"/>
            </w:rPr>
            <w:t> </w:t>
          </w:r>
          <w:r w:rsidRPr="003D0A15">
            <w:rPr>
              <w:color w:val="000000"/>
              <w:lang w:val="fr-FR"/>
            </w:rPr>
            <w:t>juillet</w:t>
          </w:r>
          <w:r>
            <w:rPr>
              <w:color w:val="000000"/>
            </w:rPr>
            <w:t xml:space="preserve"> 2016</w:t>
          </w:r>
        </w:p>
        <w:p w:rsidR="005D13E6" w:rsidRPr="005D13E6" w:rsidRDefault="005D13E6" w:rsidP="005D13E6">
          <w:pPr>
            <w:pStyle w:val="Original"/>
            <w:rPr>
              <w:color w:val="000000"/>
            </w:rPr>
          </w:pPr>
          <w:r>
            <w:rPr>
              <w:color w:val="000000"/>
            </w:rPr>
            <w:t xml:space="preserve"> </w:t>
          </w:r>
        </w:p>
      </w:tc>
    </w:tr>
  </w:tbl>
  <w:p w:rsidR="005D13E6" w:rsidRPr="005D13E6" w:rsidRDefault="005D13E6" w:rsidP="005D13E6">
    <w:pPr>
      <w:pStyle w:val="Heade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nsid w:val="06C03113"/>
    <w:multiLevelType w:val="singleLevel"/>
    <w:tmpl w:val="F1D40EB2"/>
    <w:lvl w:ilvl="0">
      <w:start w:val="1"/>
      <w:numFmt w:val="decimal"/>
      <w:lvlRestart w:val="0"/>
      <w:lvlText w:val="%1."/>
      <w:lvlJc w:val="left"/>
      <w:pPr>
        <w:tabs>
          <w:tab w:val="num" w:pos="475"/>
        </w:tabs>
        <w:ind w:left="0" w:firstLine="0"/>
      </w:pPr>
      <w:rPr>
        <w:w w:val="100"/>
      </w:rPr>
    </w:lvl>
  </w:abstractNum>
  <w:abstractNum w:abstractNumId="2">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
    <w:nsid w:val="168A63A7"/>
    <w:multiLevelType w:val="singleLevel"/>
    <w:tmpl w:val="12D868E8"/>
    <w:lvl w:ilvl="0">
      <w:start w:val="1"/>
      <w:numFmt w:val="decimal"/>
      <w:lvlRestart w:val="0"/>
      <w:lvlText w:val="2.%1"/>
      <w:lvlJc w:val="left"/>
      <w:pPr>
        <w:tabs>
          <w:tab w:val="num" w:pos="1742"/>
        </w:tabs>
        <w:ind w:left="1267" w:firstLine="0"/>
      </w:pPr>
      <w:rPr>
        <w:w w:val="100"/>
      </w:rPr>
    </w:lvl>
  </w:abstractNum>
  <w:abstractNum w:abstractNumId="5">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462BB9"/>
    <w:multiLevelType w:val="singleLevel"/>
    <w:tmpl w:val="21E6EA40"/>
    <w:lvl w:ilvl="0">
      <w:start w:val="1"/>
      <w:numFmt w:val="decimal"/>
      <w:lvlRestart w:val="0"/>
      <w:lvlText w:val="8.%1"/>
      <w:lvlJc w:val="left"/>
      <w:pPr>
        <w:tabs>
          <w:tab w:val="num" w:pos="1742"/>
        </w:tabs>
        <w:ind w:left="1267" w:firstLine="0"/>
      </w:pPr>
      <w:rPr>
        <w:w w:val="100"/>
      </w:rPr>
    </w:lvl>
  </w:abstractNum>
  <w:abstractNum w:abstractNumId="7">
    <w:nsid w:val="326F7845"/>
    <w:multiLevelType w:val="singleLevel"/>
    <w:tmpl w:val="5560A89E"/>
    <w:lvl w:ilvl="0">
      <w:start w:val="1"/>
      <w:numFmt w:val="decimal"/>
      <w:lvlRestart w:val="0"/>
      <w:lvlText w:val="6.%1"/>
      <w:lvlJc w:val="left"/>
      <w:pPr>
        <w:tabs>
          <w:tab w:val="num" w:pos="1742"/>
        </w:tabs>
        <w:ind w:left="1267" w:firstLine="0"/>
      </w:pPr>
      <w:rPr>
        <w:w w:val="100"/>
      </w:rPr>
    </w:lvl>
  </w:abstractNum>
  <w:abstractNum w:abstractNumId="8">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6034EF"/>
    <w:multiLevelType w:val="singleLevel"/>
    <w:tmpl w:val="8F0C5A6E"/>
    <w:lvl w:ilvl="0">
      <w:start w:val="1"/>
      <w:numFmt w:val="decimal"/>
      <w:lvlRestart w:val="0"/>
      <w:lvlText w:val="5.%1"/>
      <w:lvlJc w:val="left"/>
      <w:pPr>
        <w:tabs>
          <w:tab w:val="num" w:pos="1742"/>
        </w:tabs>
        <w:ind w:left="1267" w:firstLine="0"/>
      </w:pPr>
      <w:rPr>
        <w:w w:val="100"/>
      </w:rPr>
    </w:lvl>
  </w:abstractNum>
  <w:abstractNum w:abstractNumId="10">
    <w:nsid w:val="5B6A4872"/>
    <w:multiLevelType w:val="singleLevel"/>
    <w:tmpl w:val="E31C31E0"/>
    <w:lvl w:ilvl="0">
      <w:start w:val="1"/>
      <w:numFmt w:val="decimal"/>
      <w:lvlRestart w:val="0"/>
      <w:lvlText w:val="4.%1"/>
      <w:lvlJc w:val="left"/>
      <w:pPr>
        <w:tabs>
          <w:tab w:val="num" w:pos="1742"/>
        </w:tabs>
        <w:ind w:left="1267" w:firstLine="0"/>
      </w:pPr>
      <w:rPr>
        <w:w w:val="100"/>
      </w:rPr>
    </w:lvl>
  </w:abstractNum>
  <w:abstractNum w:abstractNumId="11">
    <w:nsid w:val="5D787D2E"/>
    <w:multiLevelType w:val="singleLevel"/>
    <w:tmpl w:val="8F0C5A6E"/>
    <w:lvl w:ilvl="0">
      <w:start w:val="1"/>
      <w:numFmt w:val="decimal"/>
      <w:lvlRestart w:val="0"/>
      <w:lvlText w:val="5.%1"/>
      <w:lvlJc w:val="left"/>
      <w:pPr>
        <w:tabs>
          <w:tab w:val="num" w:pos="1742"/>
        </w:tabs>
        <w:ind w:left="1267" w:firstLine="0"/>
      </w:pPr>
      <w:rPr>
        <w:w w:val="100"/>
      </w:rPr>
    </w:lvl>
  </w:abstractNum>
  <w:abstractNum w:abstractNumId="12">
    <w:nsid w:val="61D57828"/>
    <w:multiLevelType w:val="singleLevel"/>
    <w:tmpl w:val="414C8C2A"/>
    <w:lvl w:ilvl="0">
      <w:start w:val="1"/>
      <w:numFmt w:val="decimal"/>
      <w:lvlRestart w:val="0"/>
      <w:lvlText w:val="7.%1"/>
      <w:lvlJc w:val="left"/>
      <w:pPr>
        <w:tabs>
          <w:tab w:val="num" w:pos="1742"/>
        </w:tabs>
        <w:ind w:left="1267" w:firstLine="0"/>
      </w:pPr>
      <w:rPr>
        <w:w w:val="100"/>
      </w:rPr>
    </w:lvl>
  </w:abstractNum>
  <w:abstractNum w:abstractNumId="13">
    <w:nsid w:val="62385169"/>
    <w:multiLevelType w:val="singleLevel"/>
    <w:tmpl w:val="E31C31E0"/>
    <w:lvl w:ilvl="0">
      <w:start w:val="1"/>
      <w:numFmt w:val="decimal"/>
      <w:lvlRestart w:val="0"/>
      <w:lvlText w:val="4.%1"/>
      <w:lvlJc w:val="left"/>
      <w:pPr>
        <w:tabs>
          <w:tab w:val="num" w:pos="1742"/>
        </w:tabs>
        <w:ind w:left="1267" w:firstLine="0"/>
      </w:pPr>
      <w:rPr>
        <w:w w:val="100"/>
      </w:rPr>
    </w:lvl>
  </w:abstractNum>
  <w:abstractNum w:abstractNumId="14">
    <w:nsid w:val="662260F6"/>
    <w:multiLevelType w:val="singleLevel"/>
    <w:tmpl w:val="EC26035A"/>
    <w:lvl w:ilvl="0">
      <w:start w:val="1"/>
      <w:numFmt w:val="decimal"/>
      <w:lvlRestart w:val="0"/>
      <w:lvlText w:val="3.%1"/>
      <w:lvlJc w:val="left"/>
      <w:pPr>
        <w:tabs>
          <w:tab w:val="num" w:pos="1742"/>
        </w:tabs>
        <w:ind w:left="1267" w:firstLine="0"/>
      </w:pPr>
      <w:rPr>
        <w:w w:val="100"/>
      </w:rPr>
    </w:lvl>
  </w:abstractNum>
  <w:abstractNum w:abstractNumId="15">
    <w:nsid w:val="673B1D7A"/>
    <w:multiLevelType w:val="singleLevel"/>
    <w:tmpl w:val="F1D40EB2"/>
    <w:lvl w:ilvl="0">
      <w:start w:val="1"/>
      <w:numFmt w:val="decimal"/>
      <w:lvlRestart w:val="0"/>
      <w:lvlText w:val="%1."/>
      <w:lvlJc w:val="left"/>
      <w:pPr>
        <w:tabs>
          <w:tab w:val="num" w:pos="475"/>
        </w:tabs>
        <w:ind w:left="0" w:firstLine="0"/>
      </w:pPr>
      <w:rPr>
        <w:w w:val="100"/>
      </w:rPr>
    </w:lvl>
  </w:abstractNum>
  <w:num w:numId="1">
    <w:abstractNumId w:val="3"/>
  </w:num>
  <w:num w:numId="2">
    <w:abstractNumId w:val="2"/>
  </w:num>
  <w:num w:numId="3">
    <w:abstractNumId w:val="5"/>
  </w:num>
  <w:num w:numId="4">
    <w:abstractNumId w:val="8"/>
  </w:num>
  <w:num w:numId="5">
    <w:abstractNumId w:val="0"/>
  </w:num>
  <w:num w:numId="6">
    <w:abstractNumId w:val="1"/>
  </w:num>
  <w:num w:numId="7">
    <w:abstractNumId w:val="15"/>
  </w:num>
  <w:num w:numId="8">
    <w:abstractNumId w:val="4"/>
  </w:num>
  <w:num w:numId="9">
    <w:abstractNumId w:val="14"/>
  </w:num>
  <w:num w:numId="10">
    <w:abstractNumId w:val="13"/>
  </w:num>
  <w:num w:numId="11">
    <w:abstractNumId w:val="10"/>
  </w:num>
  <w:num w:numId="12">
    <w:abstractNumId w:val="11"/>
  </w:num>
  <w:num w:numId="13">
    <w:abstractNumId w:val="9"/>
  </w:num>
  <w:num w:numId="14">
    <w:abstractNumId w:val="7"/>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SortMethod w:val="0003"/>
  <w:defaultTabStop w:val="475"/>
  <w:hyphenationZone w:val="425"/>
  <w:doNotHyphenateCaps/>
  <w:evenAndOddHeaders/>
  <w:characterSpacingControl w:val="doNotCompress"/>
  <w:hdrShapeDefaults>
    <o:shapedefaults v:ext="edit" spidmax="28673"/>
  </w:hdrShapeDefaults>
  <w:footnotePr>
    <w:footnote w:id="-1"/>
    <w:footnote w:id="0"/>
  </w:footnotePr>
  <w:endnotePr>
    <w:pos w:val="sectEnd"/>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611039*"/>
    <w:docVar w:name="CreationDt" w:val="13/07/2016 11:28 AM"/>
    <w:docVar w:name="DocCategory" w:val="Doc"/>
    <w:docVar w:name="DocType" w:val="Final"/>
    <w:docVar w:name="DutyStation" w:val="New York"/>
    <w:docVar w:name="FooterJN" w:val="16-11039"/>
    <w:docVar w:name="jobn" w:val="16-11039 (F)"/>
    <w:docVar w:name="jobnDT" w:val="16-11039 (F)   130716"/>
    <w:docVar w:name="jobnDTDT" w:val="16-11039 (F)   130716   130716"/>
    <w:docVar w:name="JobNo" w:val="1611039F"/>
    <w:docVar w:name="JobNo2" w:val="1619920F"/>
    <w:docVar w:name="LocalDrive" w:val="0"/>
    <w:docVar w:name="OandT" w:val="sle"/>
    <w:docVar w:name="PaperSize" w:val="Letter"/>
    <w:docVar w:name="sss1" w:val="ST/AI/2016/2"/>
    <w:docVar w:name="sss2" w:val="-"/>
    <w:docVar w:name="Symbol1" w:val="ST/AI/2016/2"/>
    <w:docVar w:name="Symbol2" w:val="-"/>
  </w:docVars>
  <w:rsids>
    <w:rsidRoot w:val="00834604"/>
    <w:rsid w:val="000015B8"/>
    <w:rsid w:val="000046A5"/>
    <w:rsid w:val="000055FB"/>
    <w:rsid w:val="00010C97"/>
    <w:rsid w:val="00016483"/>
    <w:rsid w:val="00022173"/>
    <w:rsid w:val="0002226F"/>
    <w:rsid w:val="00022B4A"/>
    <w:rsid w:val="00023E37"/>
    <w:rsid w:val="000249FF"/>
    <w:rsid w:val="00025DE5"/>
    <w:rsid w:val="000274C2"/>
    <w:rsid w:val="00033DC9"/>
    <w:rsid w:val="000378DE"/>
    <w:rsid w:val="00040497"/>
    <w:rsid w:val="00041ABD"/>
    <w:rsid w:val="00046145"/>
    <w:rsid w:val="00050D9C"/>
    <w:rsid w:val="00054482"/>
    <w:rsid w:val="000554E6"/>
    <w:rsid w:val="0005669A"/>
    <w:rsid w:val="00057151"/>
    <w:rsid w:val="000571B5"/>
    <w:rsid w:val="000616D7"/>
    <w:rsid w:val="000636D2"/>
    <w:rsid w:val="00063B2D"/>
    <w:rsid w:val="000643C1"/>
    <w:rsid w:val="000658A4"/>
    <w:rsid w:val="00065BD4"/>
    <w:rsid w:val="000675CF"/>
    <w:rsid w:val="00071173"/>
    <w:rsid w:val="0007246F"/>
    <w:rsid w:val="000746A5"/>
    <w:rsid w:val="00074EA0"/>
    <w:rsid w:val="000776CA"/>
    <w:rsid w:val="00077CC4"/>
    <w:rsid w:val="00083D89"/>
    <w:rsid w:val="00085112"/>
    <w:rsid w:val="0008708F"/>
    <w:rsid w:val="00091BC1"/>
    <w:rsid w:val="00091DBD"/>
    <w:rsid w:val="00096B3C"/>
    <w:rsid w:val="000A18B6"/>
    <w:rsid w:val="000A24DE"/>
    <w:rsid w:val="000A2612"/>
    <w:rsid w:val="000A2DFB"/>
    <w:rsid w:val="000A3AB1"/>
    <w:rsid w:val="000A4A47"/>
    <w:rsid w:val="000A74D1"/>
    <w:rsid w:val="000B0E9A"/>
    <w:rsid w:val="000B1A18"/>
    <w:rsid w:val="000B2CD0"/>
    <w:rsid w:val="000B3ED4"/>
    <w:rsid w:val="000B5AF0"/>
    <w:rsid w:val="000B6B84"/>
    <w:rsid w:val="000B7004"/>
    <w:rsid w:val="000C085A"/>
    <w:rsid w:val="000C349B"/>
    <w:rsid w:val="000C683C"/>
    <w:rsid w:val="000D44E3"/>
    <w:rsid w:val="000D5D82"/>
    <w:rsid w:val="000D66AC"/>
    <w:rsid w:val="000D7ED4"/>
    <w:rsid w:val="000E1550"/>
    <w:rsid w:val="000E1ABE"/>
    <w:rsid w:val="000F04A8"/>
    <w:rsid w:val="000F1B8A"/>
    <w:rsid w:val="000F299A"/>
    <w:rsid w:val="000F36A0"/>
    <w:rsid w:val="000F53E9"/>
    <w:rsid w:val="000F6A05"/>
    <w:rsid w:val="000F6E7D"/>
    <w:rsid w:val="001027E2"/>
    <w:rsid w:val="0010575E"/>
    <w:rsid w:val="00106549"/>
    <w:rsid w:val="00107710"/>
    <w:rsid w:val="00107C97"/>
    <w:rsid w:val="00110242"/>
    <w:rsid w:val="0011255C"/>
    <w:rsid w:val="001126A7"/>
    <w:rsid w:val="00112FE9"/>
    <w:rsid w:val="0011497A"/>
    <w:rsid w:val="00114B31"/>
    <w:rsid w:val="001156F7"/>
    <w:rsid w:val="00116149"/>
    <w:rsid w:val="00117C27"/>
    <w:rsid w:val="00123812"/>
    <w:rsid w:val="001256F6"/>
    <w:rsid w:val="001262BA"/>
    <w:rsid w:val="00126FB2"/>
    <w:rsid w:val="00127266"/>
    <w:rsid w:val="0013186C"/>
    <w:rsid w:val="001319CF"/>
    <w:rsid w:val="00132A45"/>
    <w:rsid w:val="001359FA"/>
    <w:rsid w:val="00136134"/>
    <w:rsid w:val="0013714F"/>
    <w:rsid w:val="00140666"/>
    <w:rsid w:val="0014233F"/>
    <w:rsid w:val="00143703"/>
    <w:rsid w:val="00144DE1"/>
    <w:rsid w:val="00145A1F"/>
    <w:rsid w:val="001466A3"/>
    <w:rsid w:val="00147051"/>
    <w:rsid w:val="001471CF"/>
    <w:rsid w:val="00151710"/>
    <w:rsid w:val="00151A06"/>
    <w:rsid w:val="00151AC8"/>
    <w:rsid w:val="00155B70"/>
    <w:rsid w:val="00160E65"/>
    <w:rsid w:val="00161368"/>
    <w:rsid w:val="0016199B"/>
    <w:rsid w:val="00162C83"/>
    <w:rsid w:val="001639FC"/>
    <w:rsid w:val="00163D26"/>
    <w:rsid w:val="00164BB5"/>
    <w:rsid w:val="00166384"/>
    <w:rsid w:val="001709F1"/>
    <w:rsid w:val="0017568A"/>
    <w:rsid w:val="00177D83"/>
    <w:rsid w:val="00180387"/>
    <w:rsid w:val="001818CC"/>
    <w:rsid w:val="0018224A"/>
    <w:rsid w:val="001836CE"/>
    <w:rsid w:val="00183EBF"/>
    <w:rsid w:val="00186793"/>
    <w:rsid w:val="0019082C"/>
    <w:rsid w:val="00192D05"/>
    <w:rsid w:val="00193A8C"/>
    <w:rsid w:val="001A2E2D"/>
    <w:rsid w:val="001A4BAA"/>
    <w:rsid w:val="001A4F4E"/>
    <w:rsid w:val="001A5D31"/>
    <w:rsid w:val="001A76F3"/>
    <w:rsid w:val="001B5583"/>
    <w:rsid w:val="001B5A24"/>
    <w:rsid w:val="001C0599"/>
    <w:rsid w:val="001C3C57"/>
    <w:rsid w:val="001C4664"/>
    <w:rsid w:val="001C4EBE"/>
    <w:rsid w:val="001C5B90"/>
    <w:rsid w:val="001D0E60"/>
    <w:rsid w:val="001D272D"/>
    <w:rsid w:val="001D280C"/>
    <w:rsid w:val="001D294E"/>
    <w:rsid w:val="001D688B"/>
    <w:rsid w:val="001E2D50"/>
    <w:rsid w:val="001E44F3"/>
    <w:rsid w:val="001F053A"/>
    <w:rsid w:val="001F2DA6"/>
    <w:rsid w:val="001F4DBE"/>
    <w:rsid w:val="001F62AF"/>
    <w:rsid w:val="001F793D"/>
    <w:rsid w:val="001F7E9D"/>
    <w:rsid w:val="002009A2"/>
    <w:rsid w:val="002021E9"/>
    <w:rsid w:val="00202789"/>
    <w:rsid w:val="00202F1F"/>
    <w:rsid w:val="00205199"/>
    <w:rsid w:val="0020521E"/>
    <w:rsid w:val="00206598"/>
    <w:rsid w:val="00207655"/>
    <w:rsid w:val="00207CAA"/>
    <w:rsid w:val="0021168F"/>
    <w:rsid w:val="002178A7"/>
    <w:rsid w:val="002220FF"/>
    <w:rsid w:val="00237D01"/>
    <w:rsid w:val="00240F64"/>
    <w:rsid w:val="002410E3"/>
    <w:rsid w:val="00241F29"/>
    <w:rsid w:val="00243D1C"/>
    <w:rsid w:val="00245B48"/>
    <w:rsid w:val="00246425"/>
    <w:rsid w:val="002515C7"/>
    <w:rsid w:val="002523F6"/>
    <w:rsid w:val="00252402"/>
    <w:rsid w:val="00254656"/>
    <w:rsid w:val="0025545A"/>
    <w:rsid w:val="00261E82"/>
    <w:rsid w:val="0026332C"/>
    <w:rsid w:val="0026552F"/>
    <w:rsid w:val="0026565F"/>
    <w:rsid w:val="00266AFD"/>
    <w:rsid w:val="00270780"/>
    <w:rsid w:val="002730C7"/>
    <w:rsid w:val="0027435B"/>
    <w:rsid w:val="00276E85"/>
    <w:rsid w:val="00280143"/>
    <w:rsid w:val="00280E2F"/>
    <w:rsid w:val="002810F0"/>
    <w:rsid w:val="00281BC7"/>
    <w:rsid w:val="00285DC4"/>
    <w:rsid w:val="00286531"/>
    <w:rsid w:val="002867C7"/>
    <w:rsid w:val="0029018C"/>
    <w:rsid w:val="002A07EF"/>
    <w:rsid w:val="002A2122"/>
    <w:rsid w:val="002A27E5"/>
    <w:rsid w:val="002A530D"/>
    <w:rsid w:val="002A69DB"/>
    <w:rsid w:val="002B037D"/>
    <w:rsid w:val="002B1D15"/>
    <w:rsid w:val="002B40E1"/>
    <w:rsid w:val="002B4A7F"/>
    <w:rsid w:val="002B5449"/>
    <w:rsid w:val="002B5928"/>
    <w:rsid w:val="002C3640"/>
    <w:rsid w:val="002C3FD3"/>
    <w:rsid w:val="002C419A"/>
    <w:rsid w:val="002C472D"/>
    <w:rsid w:val="002C52BE"/>
    <w:rsid w:val="002C77CF"/>
    <w:rsid w:val="002D45C0"/>
    <w:rsid w:val="002D5981"/>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8EE"/>
    <w:rsid w:val="002F1E33"/>
    <w:rsid w:val="002F5482"/>
    <w:rsid w:val="002F5972"/>
    <w:rsid w:val="00303A3C"/>
    <w:rsid w:val="00303D82"/>
    <w:rsid w:val="00303E4E"/>
    <w:rsid w:val="003047D2"/>
    <w:rsid w:val="00306DE1"/>
    <w:rsid w:val="0030788D"/>
    <w:rsid w:val="00316628"/>
    <w:rsid w:val="00316B58"/>
    <w:rsid w:val="003235C7"/>
    <w:rsid w:val="00326270"/>
    <w:rsid w:val="0032685C"/>
    <w:rsid w:val="0032728E"/>
    <w:rsid w:val="00332A87"/>
    <w:rsid w:val="00333703"/>
    <w:rsid w:val="003342DF"/>
    <w:rsid w:val="00334FEB"/>
    <w:rsid w:val="00337015"/>
    <w:rsid w:val="003406CA"/>
    <w:rsid w:val="00340736"/>
    <w:rsid w:val="00343F8A"/>
    <w:rsid w:val="003441A5"/>
    <w:rsid w:val="00344969"/>
    <w:rsid w:val="00347E5F"/>
    <w:rsid w:val="003506F1"/>
    <w:rsid w:val="003555DE"/>
    <w:rsid w:val="00355810"/>
    <w:rsid w:val="003559A7"/>
    <w:rsid w:val="0035691F"/>
    <w:rsid w:val="00356B67"/>
    <w:rsid w:val="003616BD"/>
    <w:rsid w:val="00362737"/>
    <w:rsid w:val="00362F57"/>
    <w:rsid w:val="003640A0"/>
    <w:rsid w:val="00365932"/>
    <w:rsid w:val="003738C0"/>
    <w:rsid w:val="003810FF"/>
    <w:rsid w:val="003824F9"/>
    <w:rsid w:val="0038451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A2037"/>
    <w:rsid w:val="003A4ED6"/>
    <w:rsid w:val="003A56DC"/>
    <w:rsid w:val="003B411E"/>
    <w:rsid w:val="003B445F"/>
    <w:rsid w:val="003B49BF"/>
    <w:rsid w:val="003B60DA"/>
    <w:rsid w:val="003B60EE"/>
    <w:rsid w:val="003B668A"/>
    <w:rsid w:val="003B7282"/>
    <w:rsid w:val="003C012D"/>
    <w:rsid w:val="003C16E3"/>
    <w:rsid w:val="003C222D"/>
    <w:rsid w:val="003C252F"/>
    <w:rsid w:val="003C6DDA"/>
    <w:rsid w:val="003C7AEA"/>
    <w:rsid w:val="003C7D21"/>
    <w:rsid w:val="003D0A15"/>
    <w:rsid w:val="003D15A3"/>
    <w:rsid w:val="003D35C1"/>
    <w:rsid w:val="003D635C"/>
    <w:rsid w:val="003D7BC4"/>
    <w:rsid w:val="003E1642"/>
    <w:rsid w:val="003E3E2D"/>
    <w:rsid w:val="003E3E48"/>
    <w:rsid w:val="003E47D8"/>
    <w:rsid w:val="003E4E03"/>
    <w:rsid w:val="003F108A"/>
    <w:rsid w:val="003F11A9"/>
    <w:rsid w:val="003F1243"/>
    <w:rsid w:val="003F27A0"/>
    <w:rsid w:val="003F34C6"/>
    <w:rsid w:val="003F57D1"/>
    <w:rsid w:val="00401219"/>
    <w:rsid w:val="004039C7"/>
    <w:rsid w:val="004065B7"/>
    <w:rsid w:val="004066EB"/>
    <w:rsid w:val="00406E1E"/>
    <w:rsid w:val="00414C9D"/>
    <w:rsid w:val="00415A2B"/>
    <w:rsid w:val="00416293"/>
    <w:rsid w:val="004204AE"/>
    <w:rsid w:val="004216F7"/>
    <w:rsid w:val="0042753D"/>
    <w:rsid w:val="004309B5"/>
    <w:rsid w:val="0043103D"/>
    <w:rsid w:val="00432662"/>
    <w:rsid w:val="00433AB0"/>
    <w:rsid w:val="004342B2"/>
    <w:rsid w:val="00441593"/>
    <w:rsid w:val="00443A00"/>
    <w:rsid w:val="00444609"/>
    <w:rsid w:val="004448E6"/>
    <w:rsid w:val="00450D24"/>
    <w:rsid w:val="00452DA5"/>
    <w:rsid w:val="00453DAB"/>
    <w:rsid w:val="0045423E"/>
    <w:rsid w:val="004548AC"/>
    <w:rsid w:val="00455176"/>
    <w:rsid w:val="00455E42"/>
    <w:rsid w:val="00457D04"/>
    <w:rsid w:val="00460112"/>
    <w:rsid w:val="00461788"/>
    <w:rsid w:val="004627F7"/>
    <w:rsid w:val="00462FE3"/>
    <w:rsid w:val="004638A8"/>
    <w:rsid w:val="00464787"/>
    <w:rsid w:val="004669E9"/>
    <w:rsid w:val="00472794"/>
    <w:rsid w:val="00475F9F"/>
    <w:rsid w:val="00476698"/>
    <w:rsid w:val="00477592"/>
    <w:rsid w:val="004814BB"/>
    <w:rsid w:val="00481634"/>
    <w:rsid w:val="00487428"/>
    <w:rsid w:val="00491CD5"/>
    <w:rsid w:val="00492510"/>
    <w:rsid w:val="00492DC3"/>
    <w:rsid w:val="004973EC"/>
    <w:rsid w:val="004A0AA6"/>
    <w:rsid w:val="004A1763"/>
    <w:rsid w:val="004A186E"/>
    <w:rsid w:val="004A2319"/>
    <w:rsid w:val="004A2455"/>
    <w:rsid w:val="004A698E"/>
    <w:rsid w:val="004A7606"/>
    <w:rsid w:val="004B1DBB"/>
    <w:rsid w:val="004B56C6"/>
    <w:rsid w:val="004B7E99"/>
    <w:rsid w:val="004C1A6A"/>
    <w:rsid w:val="004C304C"/>
    <w:rsid w:val="004C38FF"/>
    <w:rsid w:val="004C5C41"/>
    <w:rsid w:val="004D13C8"/>
    <w:rsid w:val="004D4F44"/>
    <w:rsid w:val="004D5D20"/>
    <w:rsid w:val="004D6212"/>
    <w:rsid w:val="004D789D"/>
    <w:rsid w:val="004E0FB8"/>
    <w:rsid w:val="004E272F"/>
    <w:rsid w:val="004E2B64"/>
    <w:rsid w:val="004E4258"/>
    <w:rsid w:val="004E47A4"/>
    <w:rsid w:val="004F1F9F"/>
    <w:rsid w:val="004F2765"/>
    <w:rsid w:val="004F5238"/>
    <w:rsid w:val="004F53F0"/>
    <w:rsid w:val="004F69D3"/>
    <w:rsid w:val="004F6B7C"/>
    <w:rsid w:val="005049A9"/>
    <w:rsid w:val="00505F1C"/>
    <w:rsid w:val="0050603C"/>
    <w:rsid w:val="00506B44"/>
    <w:rsid w:val="005100BC"/>
    <w:rsid w:val="0051451F"/>
    <w:rsid w:val="0051666F"/>
    <w:rsid w:val="0051772A"/>
    <w:rsid w:val="00517E8B"/>
    <w:rsid w:val="00520271"/>
    <w:rsid w:val="00520B7B"/>
    <w:rsid w:val="00521F7B"/>
    <w:rsid w:val="00522110"/>
    <w:rsid w:val="00522657"/>
    <w:rsid w:val="00523069"/>
    <w:rsid w:val="00523378"/>
    <w:rsid w:val="0052413A"/>
    <w:rsid w:val="00525A3D"/>
    <w:rsid w:val="005274FE"/>
    <w:rsid w:val="00527615"/>
    <w:rsid w:val="00527DD0"/>
    <w:rsid w:val="00533905"/>
    <w:rsid w:val="005372C0"/>
    <w:rsid w:val="00541630"/>
    <w:rsid w:val="0054168D"/>
    <w:rsid w:val="00542357"/>
    <w:rsid w:val="00551176"/>
    <w:rsid w:val="00551EAE"/>
    <w:rsid w:val="00552150"/>
    <w:rsid w:val="005522D6"/>
    <w:rsid w:val="005536AE"/>
    <w:rsid w:val="0055484D"/>
    <w:rsid w:val="00554B37"/>
    <w:rsid w:val="0055536F"/>
    <w:rsid w:val="005669CA"/>
    <w:rsid w:val="00575199"/>
    <w:rsid w:val="005770F6"/>
    <w:rsid w:val="00577899"/>
    <w:rsid w:val="00577BDD"/>
    <w:rsid w:val="005811A3"/>
    <w:rsid w:val="00583566"/>
    <w:rsid w:val="00584E7A"/>
    <w:rsid w:val="00585CA8"/>
    <w:rsid w:val="00585DEA"/>
    <w:rsid w:val="00587345"/>
    <w:rsid w:val="0058795C"/>
    <w:rsid w:val="00590A88"/>
    <w:rsid w:val="00591AA0"/>
    <w:rsid w:val="0059357F"/>
    <w:rsid w:val="00593781"/>
    <w:rsid w:val="00594AE2"/>
    <w:rsid w:val="005958B3"/>
    <w:rsid w:val="00596647"/>
    <w:rsid w:val="00597A85"/>
    <w:rsid w:val="005A037D"/>
    <w:rsid w:val="005A0DEC"/>
    <w:rsid w:val="005A1E12"/>
    <w:rsid w:val="005A305D"/>
    <w:rsid w:val="005A6A6E"/>
    <w:rsid w:val="005A6D92"/>
    <w:rsid w:val="005A6DD6"/>
    <w:rsid w:val="005A7976"/>
    <w:rsid w:val="005B33A4"/>
    <w:rsid w:val="005B3C4C"/>
    <w:rsid w:val="005B50F0"/>
    <w:rsid w:val="005B5D99"/>
    <w:rsid w:val="005B74B8"/>
    <w:rsid w:val="005C1353"/>
    <w:rsid w:val="005C1587"/>
    <w:rsid w:val="005C3A63"/>
    <w:rsid w:val="005C65C2"/>
    <w:rsid w:val="005C765D"/>
    <w:rsid w:val="005C7B4D"/>
    <w:rsid w:val="005D13E6"/>
    <w:rsid w:val="005D7CA9"/>
    <w:rsid w:val="005E0F5F"/>
    <w:rsid w:val="005E4A21"/>
    <w:rsid w:val="005F12E0"/>
    <w:rsid w:val="005F2726"/>
    <w:rsid w:val="005F2A30"/>
    <w:rsid w:val="005F2FA6"/>
    <w:rsid w:val="005F34E5"/>
    <w:rsid w:val="005F35C5"/>
    <w:rsid w:val="005F43E1"/>
    <w:rsid w:val="005F47D4"/>
    <w:rsid w:val="005F6A9F"/>
    <w:rsid w:val="005F6E3F"/>
    <w:rsid w:val="0060033F"/>
    <w:rsid w:val="00603211"/>
    <w:rsid w:val="0060375B"/>
    <w:rsid w:val="00606A0C"/>
    <w:rsid w:val="00607448"/>
    <w:rsid w:val="0060792E"/>
    <w:rsid w:val="00611860"/>
    <w:rsid w:val="00611DA0"/>
    <w:rsid w:val="00612407"/>
    <w:rsid w:val="006125AC"/>
    <w:rsid w:val="00616984"/>
    <w:rsid w:val="00616E84"/>
    <w:rsid w:val="00617EBE"/>
    <w:rsid w:val="0062117B"/>
    <w:rsid w:val="00622055"/>
    <w:rsid w:val="00623702"/>
    <w:rsid w:val="006244D1"/>
    <w:rsid w:val="00632332"/>
    <w:rsid w:val="00633E85"/>
    <w:rsid w:val="006361EE"/>
    <w:rsid w:val="0063657E"/>
    <w:rsid w:val="00636EB6"/>
    <w:rsid w:val="006407EF"/>
    <w:rsid w:val="0064115E"/>
    <w:rsid w:val="006423E0"/>
    <w:rsid w:val="00646F60"/>
    <w:rsid w:val="0064762B"/>
    <w:rsid w:val="00650623"/>
    <w:rsid w:val="0065129E"/>
    <w:rsid w:val="006512C8"/>
    <w:rsid w:val="00653CD3"/>
    <w:rsid w:val="00656E62"/>
    <w:rsid w:val="006573FC"/>
    <w:rsid w:val="00660D00"/>
    <w:rsid w:val="00662686"/>
    <w:rsid w:val="006631A4"/>
    <w:rsid w:val="00665605"/>
    <w:rsid w:val="00665692"/>
    <w:rsid w:val="006660B5"/>
    <w:rsid w:val="00671687"/>
    <w:rsid w:val="00673F2C"/>
    <w:rsid w:val="00675A53"/>
    <w:rsid w:val="006770E8"/>
    <w:rsid w:val="006803F5"/>
    <w:rsid w:val="006817AB"/>
    <w:rsid w:val="00683C7E"/>
    <w:rsid w:val="006853D8"/>
    <w:rsid w:val="006866E8"/>
    <w:rsid w:val="00687FB1"/>
    <w:rsid w:val="0069608C"/>
    <w:rsid w:val="00697952"/>
    <w:rsid w:val="006A04E6"/>
    <w:rsid w:val="006A0B3D"/>
    <w:rsid w:val="006A2F71"/>
    <w:rsid w:val="006A5910"/>
    <w:rsid w:val="006B1ABC"/>
    <w:rsid w:val="006B2934"/>
    <w:rsid w:val="006B2CC8"/>
    <w:rsid w:val="006B64BE"/>
    <w:rsid w:val="006B6669"/>
    <w:rsid w:val="006C1A92"/>
    <w:rsid w:val="006C3BDD"/>
    <w:rsid w:val="006C449D"/>
    <w:rsid w:val="006D0C9B"/>
    <w:rsid w:val="006D1115"/>
    <w:rsid w:val="006D138E"/>
    <w:rsid w:val="006D1B76"/>
    <w:rsid w:val="006D5832"/>
    <w:rsid w:val="006E215F"/>
    <w:rsid w:val="006E3D5C"/>
    <w:rsid w:val="006E4078"/>
    <w:rsid w:val="006E4E12"/>
    <w:rsid w:val="006E4EFA"/>
    <w:rsid w:val="006E5649"/>
    <w:rsid w:val="006F41DD"/>
    <w:rsid w:val="006F5A33"/>
    <w:rsid w:val="006F6787"/>
    <w:rsid w:val="006F6EDD"/>
    <w:rsid w:val="006F79A5"/>
    <w:rsid w:val="007033D2"/>
    <w:rsid w:val="00704AF5"/>
    <w:rsid w:val="0070555E"/>
    <w:rsid w:val="00707DF8"/>
    <w:rsid w:val="00711F00"/>
    <w:rsid w:val="0071328D"/>
    <w:rsid w:val="00717865"/>
    <w:rsid w:val="00721866"/>
    <w:rsid w:val="0072436A"/>
    <w:rsid w:val="0073186E"/>
    <w:rsid w:val="00735F3A"/>
    <w:rsid w:val="00735FB1"/>
    <w:rsid w:val="007367E1"/>
    <w:rsid w:val="007379A0"/>
    <w:rsid w:val="00741B55"/>
    <w:rsid w:val="00743131"/>
    <w:rsid w:val="0074339E"/>
    <w:rsid w:val="00744BE5"/>
    <w:rsid w:val="00744D58"/>
    <w:rsid w:val="00745376"/>
    <w:rsid w:val="0074587F"/>
    <w:rsid w:val="007476BA"/>
    <w:rsid w:val="00750C8F"/>
    <w:rsid w:val="0075110B"/>
    <w:rsid w:val="007517F6"/>
    <w:rsid w:val="007531C9"/>
    <w:rsid w:val="007537B8"/>
    <w:rsid w:val="00754913"/>
    <w:rsid w:val="00755393"/>
    <w:rsid w:val="007553FC"/>
    <w:rsid w:val="00756346"/>
    <w:rsid w:val="007609C3"/>
    <w:rsid w:val="00760F66"/>
    <w:rsid w:val="00761561"/>
    <w:rsid w:val="00762F97"/>
    <w:rsid w:val="0076382E"/>
    <w:rsid w:val="00763AE4"/>
    <w:rsid w:val="007645FC"/>
    <w:rsid w:val="00765152"/>
    <w:rsid w:val="007658F9"/>
    <w:rsid w:val="00767FBE"/>
    <w:rsid w:val="00770DEF"/>
    <w:rsid w:val="00770EB4"/>
    <w:rsid w:val="00772106"/>
    <w:rsid w:val="0077228A"/>
    <w:rsid w:val="00772CF6"/>
    <w:rsid w:val="00772EB1"/>
    <w:rsid w:val="00774368"/>
    <w:rsid w:val="0077589C"/>
    <w:rsid w:val="00775BFD"/>
    <w:rsid w:val="007769D2"/>
    <w:rsid w:val="00780058"/>
    <w:rsid w:val="007804F4"/>
    <w:rsid w:val="00781004"/>
    <w:rsid w:val="00781607"/>
    <w:rsid w:val="00781F43"/>
    <w:rsid w:val="0078227E"/>
    <w:rsid w:val="0078267A"/>
    <w:rsid w:val="00783270"/>
    <w:rsid w:val="0078374C"/>
    <w:rsid w:val="007842C1"/>
    <w:rsid w:val="0078627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97F0C"/>
    <w:rsid w:val="007A345A"/>
    <w:rsid w:val="007A3D35"/>
    <w:rsid w:val="007A78C2"/>
    <w:rsid w:val="007B05E9"/>
    <w:rsid w:val="007B148E"/>
    <w:rsid w:val="007B1E17"/>
    <w:rsid w:val="007B4C73"/>
    <w:rsid w:val="007C0C1F"/>
    <w:rsid w:val="007C1F58"/>
    <w:rsid w:val="007C206E"/>
    <w:rsid w:val="007C2936"/>
    <w:rsid w:val="007C4A36"/>
    <w:rsid w:val="007C662A"/>
    <w:rsid w:val="007C7D7F"/>
    <w:rsid w:val="007D33BA"/>
    <w:rsid w:val="007D385A"/>
    <w:rsid w:val="007D6FCB"/>
    <w:rsid w:val="007D7FD4"/>
    <w:rsid w:val="007E2FEB"/>
    <w:rsid w:val="007E3CF9"/>
    <w:rsid w:val="007E74E9"/>
    <w:rsid w:val="007F0ED6"/>
    <w:rsid w:val="007F1AB9"/>
    <w:rsid w:val="007F3DCC"/>
    <w:rsid w:val="007F49BD"/>
    <w:rsid w:val="007F6F95"/>
    <w:rsid w:val="007F77CB"/>
    <w:rsid w:val="00800903"/>
    <w:rsid w:val="008040BA"/>
    <w:rsid w:val="00804131"/>
    <w:rsid w:val="00804565"/>
    <w:rsid w:val="00806A3B"/>
    <w:rsid w:val="00807CA4"/>
    <w:rsid w:val="008100FD"/>
    <w:rsid w:val="008114C3"/>
    <w:rsid w:val="00814C2A"/>
    <w:rsid w:val="00816ECE"/>
    <w:rsid w:val="008173CF"/>
    <w:rsid w:val="00817884"/>
    <w:rsid w:val="0082537E"/>
    <w:rsid w:val="00825C31"/>
    <w:rsid w:val="00831BD0"/>
    <w:rsid w:val="00833A79"/>
    <w:rsid w:val="00833BFF"/>
    <w:rsid w:val="00834604"/>
    <w:rsid w:val="0083677A"/>
    <w:rsid w:val="00837284"/>
    <w:rsid w:val="0083731D"/>
    <w:rsid w:val="00837549"/>
    <w:rsid w:val="008415FE"/>
    <w:rsid w:val="00842319"/>
    <w:rsid w:val="008435C2"/>
    <w:rsid w:val="00844B5C"/>
    <w:rsid w:val="00845C9F"/>
    <w:rsid w:val="00846431"/>
    <w:rsid w:val="00850A6F"/>
    <w:rsid w:val="00851353"/>
    <w:rsid w:val="008555BA"/>
    <w:rsid w:val="00856155"/>
    <w:rsid w:val="00856CD0"/>
    <w:rsid w:val="008579A6"/>
    <w:rsid w:val="00860226"/>
    <w:rsid w:val="00861D7A"/>
    <w:rsid w:val="00862E29"/>
    <w:rsid w:val="00863E44"/>
    <w:rsid w:val="0086499F"/>
    <w:rsid w:val="00865A5F"/>
    <w:rsid w:val="00867D33"/>
    <w:rsid w:val="00867F04"/>
    <w:rsid w:val="008703DB"/>
    <w:rsid w:val="008710A1"/>
    <w:rsid w:val="0087489F"/>
    <w:rsid w:val="00875E49"/>
    <w:rsid w:val="0088158E"/>
    <w:rsid w:val="0088258D"/>
    <w:rsid w:val="008829F3"/>
    <w:rsid w:val="00882D4B"/>
    <w:rsid w:val="00887256"/>
    <w:rsid w:val="00890BEA"/>
    <w:rsid w:val="00890EF0"/>
    <w:rsid w:val="0089184F"/>
    <w:rsid w:val="00891ADA"/>
    <w:rsid w:val="008962D4"/>
    <w:rsid w:val="008A3ABC"/>
    <w:rsid w:val="008A4C0E"/>
    <w:rsid w:val="008A5334"/>
    <w:rsid w:val="008A630B"/>
    <w:rsid w:val="008A734B"/>
    <w:rsid w:val="008B24ED"/>
    <w:rsid w:val="008B5932"/>
    <w:rsid w:val="008B7EAC"/>
    <w:rsid w:val="008C1225"/>
    <w:rsid w:val="008C1646"/>
    <w:rsid w:val="008C189A"/>
    <w:rsid w:val="008C1E51"/>
    <w:rsid w:val="008C2C0E"/>
    <w:rsid w:val="008C5E6B"/>
    <w:rsid w:val="008C6672"/>
    <w:rsid w:val="008D2DCF"/>
    <w:rsid w:val="008D3043"/>
    <w:rsid w:val="008D3318"/>
    <w:rsid w:val="008D4C00"/>
    <w:rsid w:val="008D52CD"/>
    <w:rsid w:val="008D5C5F"/>
    <w:rsid w:val="008D613D"/>
    <w:rsid w:val="008D756B"/>
    <w:rsid w:val="008E07B5"/>
    <w:rsid w:val="008E1E88"/>
    <w:rsid w:val="008E355A"/>
    <w:rsid w:val="008E4FFA"/>
    <w:rsid w:val="008E5CC1"/>
    <w:rsid w:val="008E6532"/>
    <w:rsid w:val="008E7FF5"/>
    <w:rsid w:val="008F125F"/>
    <w:rsid w:val="008F2C00"/>
    <w:rsid w:val="008F3DAE"/>
    <w:rsid w:val="008F6630"/>
    <w:rsid w:val="008F7622"/>
    <w:rsid w:val="0090311E"/>
    <w:rsid w:val="0090438E"/>
    <w:rsid w:val="00906110"/>
    <w:rsid w:val="0090704E"/>
    <w:rsid w:val="0091108F"/>
    <w:rsid w:val="00912181"/>
    <w:rsid w:val="009133F5"/>
    <w:rsid w:val="00914786"/>
    <w:rsid w:val="00915680"/>
    <w:rsid w:val="00915FB9"/>
    <w:rsid w:val="0091610E"/>
    <w:rsid w:val="00916373"/>
    <w:rsid w:val="00916548"/>
    <w:rsid w:val="00916A77"/>
    <w:rsid w:val="00921BE8"/>
    <w:rsid w:val="00922E3D"/>
    <w:rsid w:val="009316DC"/>
    <w:rsid w:val="00931752"/>
    <w:rsid w:val="00932FDF"/>
    <w:rsid w:val="00936529"/>
    <w:rsid w:val="00940B65"/>
    <w:rsid w:val="00940E85"/>
    <w:rsid w:val="0094133A"/>
    <w:rsid w:val="0094148D"/>
    <w:rsid w:val="009419AD"/>
    <w:rsid w:val="0095064A"/>
    <w:rsid w:val="00951A0B"/>
    <w:rsid w:val="009535B3"/>
    <w:rsid w:val="00953A36"/>
    <w:rsid w:val="00953F33"/>
    <w:rsid w:val="00955DBA"/>
    <w:rsid w:val="00957244"/>
    <w:rsid w:val="00962CAC"/>
    <w:rsid w:val="00964BDE"/>
    <w:rsid w:val="009676D3"/>
    <w:rsid w:val="0096782D"/>
    <w:rsid w:val="00970A5C"/>
    <w:rsid w:val="00971E24"/>
    <w:rsid w:val="00975D25"/>
    <w:rsid w:val="0098128C"/>
    <w:rsid w:val="009813FE"/>
    <w:rsid w:val="00983DD0"/>
    <w:rsid w:val="0098506E"/>
    <w:rsid w:val="0098670F"/>
    <w:rsid w:val="00986E56"/>
    <w:rsid w:val="00990AFB"/>
    <w:rsid w:val="00991387"/>
    <w:rsid w:val="00992A5D"/>
    <w:rsid w:val="00993B88"/>
    <w:rsid w:val="00993D02"/>
    <w:rsid w:val="009943AB"/>
    <w:rsid w:val="00994740"/>
    <w:rsid w:val="00995515"/>
    <w:rsid w:val="009966F8"/>
    <w:rsid w:val="009A10C4"/>
    <w:rsid w:val="009A142A"/>
    <w:rsid w:val="009A17F4"/>
    <w:rsid w:val="009A193C"/>
    <w:rsid w:val="009A325B"/>
    <w:rsid w:val="009A3FE3"/>
    <w:rsid w:val="009A4787"/>
    <w:rsid w:val="009A7DEC"/>
    <w:rsid w:val="009B0AF7"/>
    <w:rsid w:val="009B0BFB"/>
    <w:rsid w:val="009B4398"/>
    <w:rsid w:val="009B4EEC"/>
    <w:rsid w:val="009C1815"/>
    <w:rsid w:val="009C5249"/>
    <w:rsid w:val="009C70D0"/>
    <w:rsid w:val="009C7F1B"/>
    <w:rsid w:val="009D5A2E"/>
    <w:rsid w:val="009D702B"/>
    <w:rsid w:val="009E0573"/>
    <w:rsid w:val="009E06DE"/>
    <w:rsid w:val="009E09FA"/>
    <w:rsid w:val="009E246F"/>
    <w:rsid w:val="009E76A1"/>
    <w:rsid w:val="009F004A"/>
    <w:rsid w:val="009F235E"/>
    <w:rsid w:val="009F25E2"/>
    <w:rsid w:val="009F29EB"/>
    <w:rsid w:val="009F2D3B"/>
    <w:rsid w:val="009F3C78"/>
    <w:rsid w:val="009F5ACE"/>
    <w:rsid w:val="009F7FE9"/>
    <w:rsid w:val="00A00A92"/>
    <w:rsid w:val="00A02426"/>
    <w:rsid w:val="00A0589C"/>
    <w:rsid w:val="00A05A3A"/>
    <w:rsid w:val="00A06CAB"/>
    <w:rsid w:val="00A12A69"/>
    <w:rsid w:val="00A12DBB"/>
    <w:rsid w:val="00A150A7"/>
    <w:rsid w:val="00A151B8"/>
    <w:rsid w:val="00A157E7"/>
    <w:rsid w:val="00A210DD"/>
    <w:rsid w:val="00A21443"/>
    <w:rsid w:val="00A22ED0"/>
    <w:rsid w:val="00A23006"/>
    <w:rsid w:val="00A24099"/>
    <w:rsid w:val="00A264B0"/>
    <w:rsid w:val="00A2768E"/>
    <w:rsid w:val="00A31263"/>
    <w:rsid w:val="00A329BC"/>
    <w:rsid w:val="00A33E3C"/>
    <w:rsid w:val="00A3426E"/>
    <w:rsid w:val="00A353ED"/>
    <w:rsid w:val="00A375D9"/>
    <w:rsid w:val="00A37FBB"/>
    <w:rsid w:val="00A4236C"/>
    <w:rsid w:val="00A43CAC"/>
    <w:rsid w:val="00A45E20"/>
    <w:rsid w:val="00A46DB8"/>
    <w:rsid w:val="00A52DF2"/>
    <w:rsid w:val="00A546A6"/>
    <w:rsid w:val="00A54A5E"/>
    <w:rsid w:val="00A55810"/>
    <w:rsid w:val="00A56CDD"/>
    <w:rsid w:val="00A56E3B"/>
    <w:rsid w:val="00A57C5A"/>
    <w:rsid w:val="00A62DB0"/>
    <w:rsid w:val="00A64AD2"/>
    <w:rsid w:val="00A72C1F"/>
    <w:rsid w:val="00A72F5E"/>
    <w:rsid w:val="00A75482"/>
    <w:rsid w:val="00A75A3C"/>
    <w:rsid w:val="00A761B5"/>
    <w:rsid w:val="00A83E5E"/>
    <w:rsid w:val="00A84C12"/>
    <w:rsid w:val="00A85CA4"/>
    <w:rsid w:val="00A85D04"/>
    <w:rsid w:val="00A85DB4"/>
    <w:rsid w:val="00A86044"/>
    <w:rsid w:val="00A90002"/>
    <w:rsid w:val="00A96709"/>
    <w:rsid w:val="00A97EBD"/>
    <w:rsid w:val="00AA260F"/>
    <w:rsid w:val="00AA5F19"/>
    <w:rsid w:val="00AA750A"/>
    <w:rsid w:val="00AB001C"/>
    <w:rsid w:val="00AB30D0"/>
    <w:rsid w:val="00AB37EB"/>
    <w:rsid w:val="00AB39C5"/>
    <w:rsid w:val="00AB4438"/>
    <w:rsid w:val="00AB4466"/>
    <w:rsid w:val="00AB50E6"/>
    <w:rsid w:val="00AB6814"/>
    <w:rsid w:val="00AB6863"/>
    <w:rsid w:val="00AB6BE3"/>
    <w:rsid w:val="00AB71F3"/>
    <w:rsid w:val="00AC0555"/>
    <w:rsid w:val="00AC625F"/>
    <w:rsid w:val="00AC67C3"/>
    <w:rsid w:val="00AC6CA3"/>
    <w:rsid w:val="00AC6DB5"/>
    <w:rsid w:val="00AD3D04"/>
    <w:rsid w:val="00AD500D"/>
    <w:rsid w:val="00AD7C27"/>
    <w:rsid w:val="00AE08F4"/>
    <w:rsid w:val="00AE0DF0"/>
    <w:rsid w:val="00AE10E9"/>
    <w:rsid w:val="00AE11C7"/>
    <w:rsid w:val="00AE164F"/>
    <w:rsid w:val="00AE2D40"/>
    <w:rsid w:val="00AE73A1"/>
    <w:rsid w:val="00AE7F88"/>
    <w:rsid w:val="00AF4648"/>
    <w:rsid w:val="00AF4DD3"/>
    <w:rsid w:val="00AF6229"/>
    <w:rsid w:val="00AF6B78"/>
    <w:rsid w:val="00B01631"/>
    <w:rsid w:val="00B01D80"/>
    <w:rsid w:val="00B05198"/>
    <w:rsid w:val="00B0544B"/>
    <w:rsid w:val="00B06C4C"/>
    <w:rsid w:val="00B078C6"/>
    <w:rsid w:val="00B10BF5"/>
    <w:rsid w:val="00B1310E"/>
    <w:rsid w:val="00B145B5"/>
    <w:rsid w:val="00B152AC"/>
    <w:rsid w:val="00B16C8B"/>
    <w:rsid w:val="00B20969"/>
    <w:rsid w:val="00B22BE8"/>
    <w:rsid w:val="00B2331A"/>
    <w:rsid w:val="00B2356B"/>
    <w:rsid w:val="00B249F3"/>
    <w:rsid w:val="00B25B74"/>
    <w:rsid w:val="00B26B93"/>
    <w:rsid w:val="00B26C0B"/>
    <w:rsid w:val="00B27126"/>
    <w:rsid w:val="00B27CAC"/>
    <w:rsid w:val="00B32CDE"/>
    <w:rsid w:val="00B34479"/>
    <w:rsid w:val="00B34D72"/>
    <w:rsid w:val="00B362BE"/>
    <w:rsid w:val="00B363A2"/>
    <w:rsid w:val="00B37213"/>
    <w:rsid w:val="00B41711"/>
    <w:rsid w:val="00B44EB6"/>
    <w:rsid w:val="00B503F3"/>
    <w:rsid w:val="00B504C9"/>
    <w:rsid w:val="00B52A47"/>
    <w:rsid w:val="00B53FB4"/>
    <w:rsid w:val="00B541C6"/>
    <w:rsid w:val="00B556DD"/>
    <w:rsid w:val="00B5798F"/>
    <w:rsid w:val="00B57EB0"/>
    <w:rsid w:val="00B61107"/>
    <w:rsid w:val="00B61CB4"/>
    <w:rsid w:val="00B65DB9"/>
    <w:rsid w:val="00B66644"/>
    <w:rsid w:val="00B67333"/>
    <w:rsid w:val="00B67756"/>
    <w:rsid w:val="00B70DA9"/>
    <w:rsid w:val="00B712B0"/>
    <w:rsid w:val="00B71478"/>
    <w:rsid w:val="00B71802"/>
    <w:rsid w:val="00B7200B"/>
    <w:rsid w:val="00B76414"/>
    <w:rsid w:val="00B77EB8"/>
    <w:rsid w:val="00B81A2A"/>
    <w:rsid w:val="00B82E95"/>
    <w:rsid w:val="00B84109"/>
    <w:rsid w:val="00B85BDA"/>
    <w:rsid w:val="00B870D6"/>
    <w:rsid w:val="00B874A9"/>
    <w:rsid w:val="00B913B0"/>
    <w:rsid w:val="00B932C8"/>
    <w:rsid w:val="00B93B31"/>
    <w:rsid w:val="00B9457F"/>
    <w:rsid w:val="00B965BF"/>
    <w:rsid w:val="00BA06B1"/>
    <w:rsid w:val="00BA1DF6"/>
    <w:rsid w:val="00BA3125"/>
    <w:rsid w:val="00BA3654"/>
    <w:rsid w:val="00BA5E6C"/>
    <w:rsid w:val="00BA600B"/>
    <w:rsid w:val="00BC05C8"/>
    <w:rsid w:val="00BC0F9A"/>
    <w:rsid w:val="00BC3D5F"/>
    <w:rsid w:val="00BC43E2"/>
    <w:rsid w:val="00BD0917"/>
    <w:rsid w:val="00BD1607"/>
    <w:rsid w:val="00BD45A0"/>
    <w:rsid w:val="00BD45BA"/>
    <w:rsid w:val="00BE1D55"/>
    <w:rsid w:val="00BE2F51"/>
    <w:rsid w:val="00BE3214"/>
    <w:rsid w:val="00BE5325"/>
    <w:rsid w:val="00BE5439"/>
    <w:rsid w:val="00BE62DB"/>
    <w:rsid w:val="00BE7E1A"/>
    <w:rsid w:val="00BF041C"/>
    <w:rsid w:val="00BF055A"/>
    <w:rsid w:val="00BF0B13"/>
    <w:rsid w:val="00BF4E69"/>
    <w:rsid w:val="00BF651C"/>
    <w:rsid w:val="00BF734B"/>
    <w:rsid w:val="00BF7BD3"/>
    <w:rsid w:val="00C01B04"/>
    <w:rsid w:val="00C01B3A"/>
    <w:rsid w:val="00C03721"/>
    <w:rsid w:val="00C05291"/>
    <w:rsid w:val="00C06025"/>
    <w:rsid w:val="00C067A3"/>
    <w:rsid w:val="00C115C1"/>
    <w:rsid w:val="00C118DD"/>
    <w:rsid w:val="00C13C81"/>
    <w:rsid w:val="00C14A5C"/>
    <w:rsid w:val="00C14B0A"/>
    <w:rsid w:val="00C14BA8"/>
    <w:rsid w:val="00C23EFE"/>
    <w:rsid w:val="00C26CD3"/>
    <w:rsid w:val="00C3047B"/>
    <w:rsid w:val="00C30749"/>
    <w:rsid w:val="00C3163F"/>
    <w:rsid w:val="00C35E4D"/>
    <w:rsid w:val="00C436F7"/>
    <w:rsid w:val="00C45692"/>
    <w:rsid w:val="00C46175"/>
    <w:rsid w:val="00C472E3"/>
    <w:rsid w:val="00C47E57"/>
    <w:rsid w:val="00C50608"/>
    <w:rsid w:val="00C55B02"/>
    <w:rsid w:val="00C56142"/>
    <w:rsid w:val="00C56B3A"/>
    <w:rsid w:val="00C56EFE"/>
    <w:rsid w:val="00C57F00"/>
    <w:rsid w:val="00C60C0B"/>
    <w:rsid w:val="00C66382"/>
    <w:rsid w:val="00C67F09"/>
    <w:rsid w:val="00C72788"/>
    <w:rsid w:val="00C75F9C"/>
    <w:rsid w:val="00C76A5E"/>
    <w:rsid w:val="00C770FD"/>
    <w:rsid w:val="00C865D9"/>
    <w:rsid w:val="00C87110"/>
    <w:rsid w:val="00C90813"/>
    <w:rsid w:val="00C90C2B"/>
    <w:rsid w:val="00C910F1"/>
    <w:rsid w:val="00C9582B"/>
    <w:rsid w:val="00C978FA"/>
    <w:rsid w:val="00CA13F9"/>
    <w:rsid w:val="00CA2B14"/>
    <w:rsid w:val="00CA2D2A"/>
    <w:rsid w:val="00CA40E0"/>
    <w:rsid w:val="00CA4C49"/>
    <w:rsid w:val="00CA67AB"/>
    <w:rsid w:val="00CA789C"/>
    <w:rsid w:val="00CB016F"/>
    <w:rsid w:val="00CB0CBE"/>
    <w:rsid w:val="00CB1C6D"/>
    <w:rsid w:val="00CB2393"/>
    <w:rsid w:val="00CB5956"/>
    <w:rsid w:val="00CB60A9"/>
    <w:rsid w:val="00CC3EAA"/>
    <w:rsid w:val="00CD4A8B"/>
    <w:rsid w:val="00CE1548"/>
    <w:rsid w:val="00CE3799"/>
    <w:rsid w:val="00CE4AA9"/>
    <w:rsid w:val="00CE5477"/>
    <w:rsid w:val="00CE7ADD"/>
    <w:rsid w:val="00CF5E7B"/>
    <w:rsid w:val="00CF7A75"/>
    <w:rsid w:val="00D00362"/>
    <w:rsid w:val="00D01153"/>
    <w:rsid w:val="00D02293"/>
    <w:rsid w:val="00D026B6"/>
    <w:rsid w:val="00D03953"/>
    <w:rsid w:val="00D03CE8"/>
    <w:rsid w:val="00D03F61"/>
    <w:rsid w:val="00D047D6"/>
    <w:rsid w:val="00D047EE"/>
    <w:rsid w:val="00D067CD"/>
    <w:rsid w:val="00D11FE5"/>
    <w:rsid w:val="00D12150"/>
    <w:rsid w:val="00D12CFB"/>
    <w:rsid w:val="00D1326C"/>
    <w:rsid w:val="00D1431B"/>
    <w:rsid w:val="00D14690"/>
    <w:rsid w:val="00D15BBA"/>
    <w:rsid w:val="00D16823"/>
    <w:rsid w:val="00D16F48"/>
    <w:rsid w:val="00D17215"/>
    <w:rsid w:val="00D250AB"/>
    <w:rsid w:val="00D265B2"/>
    <w:rsid w:val="00D26BA6"/>
    <w:rsid w:val="00D27D4B"/>
    <w:rsid w:val="00D301BE"/>
    <w:rsid w:val="00D320C3"/>
    <w:rsid w:val="00D33B40"/>
    <w:rsid w:val="00D35146"/>
    <w:rsid w:val="00D3596F"/>
    <w:rsid w:val="00D42F04"/>
    <w:rsid w:val="00D447E5"/>
    <w:rsid w:val="00D457D0"/>
    <w:rsid w:val="00D463A4"/>
    <w:rsid w:val="00D4699C"/>
    <w:rsid w:val="00D47877"/>
    <w:rsid w:val="00D513A1"/>
    <w:rsid w:val="00D57D07"/>
    <w:rsid w:val="00D618E7"/>
    <w:rsid w:val="00D619A2"/>
    <w:rsid w:val="00D6375A"/>
    <w:rsid w:val="00D64A77"/>
    <w:rsid w:val="00D65CBC"/>
    <w:rsid w:val="00D66AB5"/>
    <w:rsid w:val="00D67265"/>
    <w:rsid w:val="00D676A0"/>
    <w:rsid w:val="00D70856"/>
    <w:rsid w:val="00D73117"/>
    <w:rsid w:val="00D73D86"/>
    <w:rsid w:val="00D8335C"/>
    <w:rsid w:val="00D9068D"/>
    <w:rsid w:val="00D92B16"/>
    <w:rsid w:val="00D93862"/>
    <w:rsid w:val="00D93CC2"/>
    <w:rsid w:val="00D9629E"/>
    <w:rsid w:val="00D97633"/>
    <w:rsid w:val="00DA2106"/>
    <w:rsid w:val="00DA23EB"/>
    <w:rsid w:val="00DA4ECD"/>
    <w:rsid w:val="00DB02EF"/>
    <w:rsid w:val="00DB0A56"/>
    <w:rsid w:val="00DB1007"/>
    <w:rsid w:val="00DB1699"/>
    <w:rsid w:val="00DB3DC8"/>
    <w:rsid w:val="00DB5115"/>
    <w:rsid w:val="00DB5177"/>
    <w:rsid w:val="00DB5C75"/>
    <w:rsid w:val="00DB66E6"/>
    <w:rsid w:val="00DC0366"/>
    <w:rsid w:val="00DC23FE"/>
    <w:rsid w:val="00DC38B9"/>
    <w:rsid w:val="00DC5B37"/>
    <w:rsid w:val="00DC5DDD"/>
    <w:rsid w:val="00DD309E"/>
    <w:rsid w:val="00DD7C73"/>
    <w:rsid w:val="00DE01B6"/>
    <w:rsid w:val="00DE1304"/>
    <w:rsid w:val="00DE1DD3"/>
    <w:rsid w:val="00DE1FBD"/>
    <w:rsid w:val="00DE4677"/>
    <w:rsid w:val="00DE64ED"/>
    <w:rsid w:val="00DF064D"/>
    <w:rsid w:val="00DF0CBF"/>
    <w:rsid w:val="00DF5407"/>
    <w:rsid w:val="00E00127"/>
    <w:rsid w:val="00E003D9"/>
    <w:rsid w:val="00E00C20"/>
    <w:rsid w:val="00E028F6"/>
    <w:rsid w:val="00E036CD"/>
    <w:rsid w:val="00E0543E"/>
    <w:rsid w:val="00E0753F"/>
    <w:rsid w:val="00E10BF1"/>
    <w:rsid w:val="00E11B5C"/>
    <w:rsid w:val="00E13E2B"/>
    <w:rsid w:val="00E22DB7"/>
    <w:rsid w:val="00E23C1B"/>
    <w:rsid w:val="00E24D2B"/>
    <w:rsid w:val="00E25DDC"/>
    <w:rsid w:val="00E345BF"/>
    <w:rsid w:val="00E34D59"/>
    <w:rsid w:val="00E35C78"/>
    <w:rsid w:val="00E405EA"/>
    <w:rsid w:val="00E40877"/>
    <w:rsid w:val="00E474F9"/>
    <w:rsid w:val="00E51F8B"/>
    <w:rsid w:val="00E51FCF"/>
    <w:rsid w:val="00E529D4"/>
    <w:rsid w:val="00E53839"/>
    <w:rsid w:val="00E53C18"/>
    <w:rsid w:val="00E53F41"/>
    <w:rsid w:val="00E54488"/>
    <w:rsid w:val="00E5638A"/>
    <w:rsid w:val="00E56D2F"/>
    <w:rsid w:val="00E635B9"/>
    <w:rsid w:val="00E6363C"/>
    <w:rsid w:val="00E66700"/>
    <w:rsid w:val="00E66AD7"/>
    <w:rsid w:val="00E67B0A"/>
    <w:rsid w:val="00E71BAD"/>
    <w:rsid w:val="00E733FF"/>
    <w:rsid w:val="00E74106"/>
    <w:rsid w:val="00E74864"/>
    <w:rsid w:val="00E749BA"/>
    <w:rsid w:val="00E754E8"/>
    <w:rsid w:val="00E75EF4"/>
    <w:rsid w:val="00E82FD8"/>
    <w:rsid w:val="00E834E7"/>
    <w:rsid w:val="00E83ABA"/>
    <w:rsid w:val="00E83E70"/>
    <w:rsid w:val="00E86286"/>
    <w:rsid w:val="00E878FF"/>
    <w:rsid w:val="00E91E16"/>
    <w:rsid w:val="00E952EF"/>
    <w:rsid w:val="00E96437"/>
    <w:rsid w:val="00E968A0"/>
    <w:rsid w:val="00E97145"/>
    <w:rsid w:val="00EA4196"/>
    <w:rsid w:val="00EB081A"/>
    <w:rsid w:val="00EB0BAE"/>
    <w:rsid w:val="00EB0F20"/>
    <w:rsid w:val="00EB1632"/>
    <w:rsid w:val="00EB377B"/>
    <w:rsid w:val="00EB4086"/>
    <w:rsid w:val="00EB4EB6"/>
    <w:rsid w:val="00EB535D"/>
    <w:rsid w:val="00EB5CD2"/>
    <w:rsid w:val="00EC34E0"/>
    <w:rsid w:val="00EC5385"/>
    <w:rsid w:val="00EC5430"/>
    <w:rsid w:val="00EC60B6"/>
    <w:rsid w:val="00EC6373"/>
    <w:rsid w:val="00EC7853"/>
    <w:rsid w:val="00ED047D"/>
    <w:rsid w:val="00ED0A59"/>
    <w:rsid w:val="00ED297E"/>
    <w:rsid w:val="00ED4626"/>
    <w:rsid w:val="00ED599F"/>
    <w:rsid w:val="00ED5B3C"/>
    <w:rsid w:val="00ED732D"/>
    <w:rsid w:val="00ED7BC4"/>
    <w:rsid w:val="00EE104D"/>
    <w:rsid w:val="00EE5F6D"/>
    <w:rsid w:val="00EF0701"/>
    <w:rsid w:val="00EF11F2"/>
    <w:rsid w:val="00EF236F"/>
    <w:rsid w:val="00EF3067"/>
    <w:rsid w:val="00F03AFB"/>
    <w:rsid w:val="00F03CB2"/>
    <w:rsid w:val="00F13DC7"/>
    <w:rsid w:val="00F14729"/>
    <w:rsid w:val="00F14ED7"/>
    <w:rsid w:val="00F150D6"/>
    <w:rsid w:val="00F17670"/>
    <w:rsid w:val="00F17A90"/>
    <w:rsid w:val="00F2031D"/>
    <w:rsid w:val="00F2622B"/>
    <w:rsid w:val="00F26369"/>
    <w:rsid w:val="00F31671"/>
    <w:rsid w:val="00F3240D"/>
    <w:rsid w:val="00F328DE"/>
    <w:rsid w:val="00F3330B"/>
    <w:rsid w:val="00F357CB"/>
    <w:rsid w:val="00F35CA0"/>
    <w:rsid w:val="00F36A57"/>
    <w:rsid w:val="00F4019F"/>
    <w:rsid w:val="00F405BB"/>
    <w:rsid w:val="00F4328A"/>
    <w:rsid w:val="00F44706"/>
    <w:rsid w:val="00F44A91"/>
    <w:rsid w:val="00F45420"/>
    <w:rsid w:val="00F51EF7"/>
    <w:rsid w:val="00F5253C"/>
    <w:rsid w:val="00F52A72"/>
    <w:rsid w:val="00F52EDF"/>
    <w:rsid w:val="00F54C59"/>
    <w:rsid w:val="00F6067A"/>
    <w:rsid w:val="00F609CB"/>
    <w:rsid w:val="00F60FB9"/>
    <w:rsid w:val="00F64004"/>
    <w:rsid w:val="00F642D3"/>
    <w:rsid w:val="00F64DDA"/>
    <w:rsid w:val="00F65F73"/>
    <w:rsid w:val="00F6631A"/>
    <w:rsid w:val="00F66E3F"/>
    <w:rsid w:val="00F70436"/>
    <w:rsid w:val="00F713DB"/>
    <w:rsid w:val="00F730A9"/>
    <w:rsid w:val="00F735FC"/>
    <w:rsid w:val="00F738D2"/>
    <w:rsid w:val="00F73A7C"/>
    <w:rsid w:val="00F75136"/>
    <w:rsid w:val="00F75F3B"/>
    <w:rsid w:val="00F77CB4"/>
    <w:rsid w:val="00F83763"/>
    <w:rsid w:val="00F83C6C"/>
    <w:rsid w:val="00F84EA3"/>
    <w:rsid w:val="00F85513"/>
    <w:rsid w:val="00F86D76"/>
    <w:rsid w:val="00F86EC1"/>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62B4"/>
    <w:rsid w:val="00FA70CF"/>
    <w:rsid w:val="00FA71DD"/>
    <w:rsid w:val="00FB3AA4"/>
    <w:rsid w:val="00FB3C35"/>
    <w:rsid w:val="00FB4627"/>
    <w:rsid w:val="00FC0F57"/>
    <w:rsid w:val="00FC1BC9"/>
    <w:rsid w:val="00FC4133"/>
    <w:rsid w:val="00FC41DA"/>
    <w:rsid w:val="00FC475B"/>
    <w:rsid w:val="00FC5C65"/>
    <w:rsid w:val="00FC75B8"/>
    <w:rsid w:val="00FC75D3"/>
    <w:rsid w:val="00FD318F"/>
    <w:rsid w:val="00FD54BE"/>
    <w:rsid w:val="00FD7CD4"/>
    <w:rsid w:val="00FE2498"/>
    <w:rsid w:val="00FE3548"/>
    <w:rsid w:val="00FE3F2D"/>
    <w:rsid w:val="00FE6556"/>
    <w:rsid w:val="00FF09A4"/>
    <w:rsid w:val="00FF204B"/>
    <w:rsid w:val="00FF2151"/>
    <w:rsid w:val="00FF2899"/>
    <w:rsid w:val="00FF28A0"/>
    <w:rsid w:val="00FF3067"/>
    <w:rsid w:val="00FF30B7"/>
    <w:rsid w:val="00FF4236"/>
    <w:rsid w:val="00FF5A88"/>
    <w:rsid w:val="00FF6271"/>
    <w:rsid w:val="00FF6C87"/>
    <w:rsid w:val="00FF7A95"/>
    <w:rsid w:val="00FF7B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D03CE8"/>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TitleH1">
    <w:name w:val="Title_H1"/>
    <w:basedOn w:val="H1"/>
    <w:next w:val="SingleTxt"/>
    <w:qFormat/>
    <w:rsid w:val="003B7282"/>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TitleH2">
    <w:name w:val="Agenda_Title_H2"/>
    <w:basedOn w:val="TitleH1"/>
    <w:next w:val="Normal"/>
    <w:qFormat/>
    <w:rsid w:val="003B7282"/>
    <w:pPr>
      <w:keepNext/>
      <w:keepLines/>
      <w:spacing w:line="240" w:lineRule="exact"/>
      <w:ind w:left="0" w:right="0" w:firstLine="0"/>
      <w:outlineLvl w:val="1"/>
    </w:pPr>
    <w:rPr>
      <w:sz w:val="20"/>
    </w:rPr>
  </w:style>
  <w:style w:type="paragraph" w:customStyle="1" w:styleId="TitleHCH">
    <w:name w:val="Title_H_CH"/>
    <w:basedOn w:val="HCH"/>
    <w:next w:val="SingleTxt"/>
    <w:qFormat/>
    <w:rsid w:val="003B728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1836CE"/>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ItemNormal">
    <w:name w:val="Agenda_Item_Normal"/>
    <w:next w:val="Normal"/>
    <w:autoRedefine/>
    <w:qFormat/>
    <w:rsid w:val="003B7282"/>
    <w:pPr>
      <w:spacing w:line="240" w:lineRule="exact"/>
    </w:pPr>
    <w:rPr>
      <w:rFonts w:ascii="Times New Roman" w:hAnsi="Times New Roman"/>
      <w:spacing w:val="4"/>
      <w:w w:val="103"/>
      <w:kern w:val="14"/>
      <w:szCs w:val="22"/>
      <w:lang w:val="fr-CA"/>
    </w:r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DD7C73"/>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B82E95"/>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5D13E6"/>
    <w:rPr>
      <w:sz w:val="16"/>
      <w:szCs w:val="16"/>
    </w:rPr>
  </w:style>
  <w:style w:type="paragraph" w:styleId="CommentText">
    <w:name w:val="annotation text"/>
    <w:basedOn w:val="Normal"/>
    <w:link w:val="CommentTextChar"/>
    <w:uiPriority w:val="99"/>
    <w:semiHidden/>
    <w:unhideWhenUsed/>
    <w:rsid w:val="005D13E6"/>
    <w:pPr>
      <w:spacing w:line="240" w:lineRule="auto"/>
    </w:pPr>
    <w:rPr>
      <w:szCs w:val="20"/>
    </w:rPr>
  </w:style>
  <w:style w:type="character" w:customStyle="1" w:styleId="CommentTextChar">
    <w:name w:val="Comment Text Char"/>
    <w:basedOn w:val="DefaultParagraphFont"/>
    <w:link w:val="CommentText"/>
    <w:uiPriority w:val="99"/>
    <w:semiHidden/>
    <w:rsid w:val="005D13E6"/>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5D13E6"/>
    <w:rPr>
      <w:b/>
      <w:bCs/>
    </w:rPr>
  </w:style>
  <w:style w:type="character" w:customStyle="1" w:styleId="CommentSubjectChar">
    <w:name w:val="Comment Subject Char"/>
    <w:basedOn w:val="CommentTextChar"/>
    <w:link w:val="CommentSubject"/>
    <w:uiPriority w:val="99"/>
    <w:semiHidden/>
    <w:rsid w:val="005D13E6"/>
    <w:rPr>
      <w:rFonts w:ascii="Times New Roman" w:hAnsi="Times New Roman"/>
      <w:b/>
      <w:bCs/>
      <w:spacing w:val="4"/>
      <w:w w:val="103"/>
      <w:kern w:val="14"/>
      <w:lang w:val="fr-CA"/>
    </w:rPr>
  </w:style>
  <w:style w:type="character" w:styleId="Hyperlink">
    <w:name w:val="Hyperlink"/>
    <w:basedOn w:val="DefaultParagraphFont"/>
    <w:uiPriority w:val="99"/>
    <w:unhideWhenUsed/>
    <w:rsid w:val="003D0A15"/>
    <w:rPr>
      <w:color w:val="0000FF"/>
      <w:u w:val="none"/>
    </w:rPr>
  </w:style>
  <w:style w:type="character" w:styleId="FollowedHyperlink">
    <w:name w:val="FollowedHyperlink"/>
    <w:basedOn w:val="DefaultParagraphFont"/>
    <w:uiPriority w:val="99"/>
    <w:semiHidden/>
    <w:unhideWhenUsed/>
    <w:rsid w:val="003D0A15"/>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D03CE8"/>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TitleH1">
    <w:name w:val="Title_H1"/>
    <w:basedOn w:val="H1"/>
    <w:next w:val="SingleTxt"/>
    <w:qFormat/>
    <w:rsid w:val="003B7282"/>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TitleH2">
    <w:name w:val="Agenda_Title_H2"/>
    <w:basedOn w:val="TitleH1"/>
    <w:next w:val="Normal"/>
    <w:qFormat/>
    <w:rsid w:val="003B7282"/>
    <w:pPr>
      <w:keepNext/>
      <w:keepLines/>
      <w:spacing w:line="240" w:lineRule="exact"/>
      <w:ind w:left="0" w:right="0" w:firstLine="0"/>
      <w:outlineLvl w:val="1"/>
    </w:pPr>
    <w:rPr>
      <w:sz w:val="20"/>
    </w:rPr>
  </w:style>
  <w:style w:type="paragraph" w:customStyle="1" w:styleId="TitleHCH">
    <w:name w:val="Title_H_CH"/>
    <w:basedOn w:val="HCH"/>
    <w:next w:val="SingleTxt"/>
    <w:qFormat/>
    <w:rsid w:val="003B728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1836CE"/>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ItemNormal">
    <w:name w:val="Agenda_Item_Normal"/>
    <w:next w:val="Normal"/>
    <w:autoRedefine/>
    <w:qFormat/>
    <w:rsid w:val="003B7282"/>
    <w:pPr>
      <w:spacing w:line="240" w:lineRule="exact"/>
    </w:pPr>
    <w:rPr>
      <w:rFonts w:ascii="Times New Roman" w:hAnsi="Times New Roman"/>
      <w:spacing w:val="4"/>
      <w:w w:val="103"/>
      <w:kern w:val="14"/>
      <w:szCs w:val="22"/>
      <w:lang w:val="fr-CA"/>
    </w:r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DD7C73"/>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B82E95"/>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5D13E6"/>
    <w:rPr>
      <w:sz w:val="16"/>
      <w:szCs w:val="16"/>
    </w:rPr>
  </w:style>
  <w:style w:type="paragraph" w:styleId="CommentText">
    <w:name w:val="annotation text"/>
    <w:basedOn w:val="Normal"/>
    <w:link w:val="CommentTextChar"/>
    <w:uiPriority w:val="99"/>
    <w:semiHidden/>
    <w:unhideWhenUsed/>
    <w:rsid w:val="005D13E6"/>
    <w:pPr>
      <w:spacing w:line="240" w:lineRule="auto"/>
    </w:pPr>
    <w:rPr>
      <w:szCs w:val="20"/>
    </w:rPr>
  </w:style>
  <w:style w:type="character" w:customStyle="1" w:styleId="CommentTextChar">
    <w:name w:val="Comment Text Char"/>
    <w:basedOn w:val="DefaultParagraphFont"/>
    <w:link w:val="CommentText"/>
    <w:uiPriority w:val="99"/>
    <w:semiHidden/>
    <w:rsid w:val="005D13E6"/>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5D13E6"/>
    <w:rPr>
      <w:b/>
      <w:bCs/>
    </w:rPr>
  </w:style>
  <w:style w:type="character" w:customStyle="1" w:styleId="CommentSubjectChar">
    <w:name w:val="Comment Subject Char"/>
    <w:basedOn w:val="CommentTextChar"/>
    <w:link w:val="CommentSubject"/>
    <w:uiPriority w:val="99"/>
    <w:semiHidden/>
    <w:rsid w:val="005D13E6"/>
    <w:rPr>
      <w:rFonts w:ascii="Times New Roman" w:hAnsi="Times New Roman"/>
      <w:b/>
      <w:bCs/>
      <w:spacing w:val="4"/>
      <w:w w:val="103"/>
      <w:kern w:val="14"/>
      <w:lang w:val="fr-CA"/>
    </w:rPr>
  </w:style>
  <w:style w:type="character" w:styleId="Hyperlink">
    <w:name w:val="Hyperlink"/>
    <w:basedOn w:val="DefaultParagraphFont"/>
    <w:uiPriority w:val="99"/>
    <w:unhideWhenUsed/>
    <w:rsid w:val="003D0A15"/>
    <w:rPr>
      <w:color w:val="0000FF"/>
      <w:u w:val="none"/>
    </w:rPr>
  </w:style>
  <w:style w:type="character" w:styleId="FollowedHyperlink">
    <w:name w:val="FollowedHyperlink"/>
    <w:basedOn w:val="DefaultParagraphFont"/>
    <w:uiPriority w:val="99"/>
    <w:semiHidden/>
    <w:unhideWhenUsed/>
    <w:rsid w:val="003D0A15"/>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856228">
      <w:bodyDiv w:val="1"/>
      <w:marLeft w:val="0"/>
      <w:marRight w:val="0"/>
      <w:marTop w:val="0"/>
      <w:marBottom w:val="0"/>
      <w:divBdr>
        <w:top w:val="none" w:sz="0" w:space="0" w:color="auto"/>
        <w:left w:val="none" w:sz="0" w:space="0" w:color="auto"/>
        <w:bottom w:val="none" w:sz="0" w:space="0" w:color="auto"/>
        <w:right w:val="none" w:sz="0" w:space="0" w:color="auto"/>
      </w:divBdr>
    </w:div>
    <w:div w:id="133530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undocs.org/fr/ST/AI/2000/5" TargetMode="External"/><Relationship Id="rId2" Type="http://schemas.openxmlformats.org/officeDocument/2006/relationships/numbering" Target="numbering.xml"/><Relationship Id="rId16" Type="http://schemas.openxmlformats.org/officeDocument/2006/relationships/hyperlink" Target="http://undocs.org/fr/ST/AI/2000/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undocs.org/fr/ST/SGB/2009/4"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A023E-30B4-4ECA-B318-8CEC2C648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1805</Words>
  <Characters>10292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FTPU - Office 2010</vt:lpstr>
    </vt:vector>
  </TitlesOfParts>
  <Company>United Nations</Company>
  <LinksUpToDate>false</LinksUpToDate>
  <CharactersWithSpaces>12073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FTPU - Office 2010</dc:title>
  <dc:creator>Test</dc:creator>
  <cp:lastModifiedBy>Diana C. Guiu</cp:lastModifiedBy>
  <cp:revision>2</cp:revision>
  <cp:lastPrinted>2016-07-13T17:49:00Z</cp:lastPrinted>
  <dcterms:created xsi:type="dcterms:W3CDTF">2016-07-19T13:50:00Z</dcterms:created>
  <dcterms:modified xsi:type="dcterms:W3CDTF">2016-07-19T13:50:00Z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1611039F</vt:lpwstr>
  </property>
  <property fmtid="{D5CDD505-2E9C-101B-9397-08002B2CF9AE}" pid="3" name="ODSRefJobNo">
    <vt:lpwstr>1619920F</vt:lpwstr>
  </property>
  <property fmtid="{D5CDD505-2E9C-101B-9397-08002B2CF9AE}" pid="4" name="Symbol1">
    <vt:lpwstr>ST/AI/2016/2</vt:lpwstr>
  </property>
  <property fmtid="{D5CDD505-2E9C-101B-9397-08002B2CF9AE}" pid="5" name="Symbol2">
    <vt:lpwstr/>
  </property>
  <property fmtid="{D5CDD505-2E9C-101B-9397-08002B2CF9AE}" pid="6" name="Translator">
    <vt:lpwstr/>
  </property>
  <property fmtid="{D5CDD505-2E9C-101B-9397-08002B2CF9AE}" pid="7" name="Distribution">
    <vt:lpwstr/>
  </property>
  <property fmtid="{D5CDD505-2E9C-101B-9397-08002B2CF9AE}" pid="8" name="Publication Date">
    <vt:lpwstr>1 juillet 2016</vt:lpwstr>
  </property>
  <property fmtid="{D5CDD505-2E9C-101B-9397-08002B2CF9AE}" pid="9" name="Original">
    <vt:lpwstr/>
  </property>
  <property fmtid="{D5CDD505-2E9C-101B-9397-08002B2CF9AE}" pid="10" name="Release Date">
    <vt:lpwstr>130716</vt:lpwstr>
  </property>
  <property fmtid="{D5CDD505-2E9C-101B-9397-08002B2CF9AE}" pid="11" name="Comment">
    <vt:lpwstr/>
  </property>
  <property fmtid="{D5CDD505-2E9C-101B-9397-08002B2CF9AE}" pid="12" name="DraftPages">
    <vt:lpwstr> </vt:lpwstr>
  </property>
  <property fmtid="{D5CDD505-2E9C-101B-9397-08002B2CF9AE}" pid="13" name="Operator">
    <vt:lpwstr>sle/LME</vt:lpwstr>
  </property>
</Properties>
</file>