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58E" w:rsidRDefault="003C358E">
      <w:pPr>
        <w:pStyle w:val="a"/>
        <w:widowControl/>
        <w:tabs>
          <w:tab w:val="left" w:pos="0"/>
          <w:tab w:val="left" w:pos="607"/>
          <w:tab w:val="left" w:pos="1180"/>
          <w:tab w:val="left" w:pos="1800"/>
        </w:tabs>
        <w:suppressAutoHyphens/>
        <w:spacing w:line="281" w:lineRule="atLeast"/>
        <w:rPr>
          <w:vanish/>
          <w:lang w:val="fr-FR"/>
        </w:rPr>
      </w:pPr>
      <w:r>
        <w:rPr>
          <w:vanish/>
          <w:lang w:val="fr-FR"/>
        </w:rPr>
        <w:t>&lt;&lt;ODS JOB NO&gt;&gt;N9728005F&lt;&lt;ODS JOB NO&gt;&gt;</w:t>
      </w:r>
    </w:p>
    <w:p w:rsidR="003C358E" w:rsidRDefault="003C358E">
      <w:pPr>
        <w:pStyle w:val="a"/>
        <w:widowControl/>
        <w:tabs>
          <w:tab w:val="left" w:pos="0"/>
          <w:tab w:val="left" w:pos="607"/>
          <w:tab w:val="left" w:pos="1180"/>
          <w:tab w:val="left" w:pos="1800"/>
        </w:tabs>
        <w:suppressAutoHyphens/>
        <w:spacing w:line="281" w:lineRule="atLeast"/>
        <w:rPr>
          <w:vanish/>
          <w:lang w:val="fr-FR"/>
        </w:rPr>
      </w:pPr>
      <w:r>
        <w:rPr>
          <w:vanish/>
          <w:lang w:val="fr-FR"/>
        </w:rPr>
        <w:t>&lt;&lt;ODS DOC SYMBOL1&gt;&gt;ST/AI/1997/6&lt;&lt;ODS DOC SYMBOL1&gt;&gt;</w:t>
      </w:r>
    </w:p>
    <w:p w:rsidR="003C358E" w:rsidRDefault="003C358E">
      <w:pPr>
        <w:pStyle w:val="a"/>
        <w:widowControl/>
        <w:tabs>
          <w:tab w:val="left" w:pos="0"/>
          <w:tab w:val="left" w:pos="607"/>
          <w:tab w:val="left" w:pos="1180"/>
          <w:tab w:val="left" w:pos="1800"/>
        </w:tabs>
        <w:suppressAutoHyphens/>
        <w:spacing w:line="281" w:lineRule="atLeast"/>
        <w:rPr>
          <w:vanish/>
          <w:lang w:val="fr-FR"/>
        </w:rPr>
      </w:pPr>
      <w:r>
        <w:rPr>
          <w:vanish/>
          <w:lang w:val="fr-FR"/>
        </w:rPr>
        <w:t>&lt;&lt;ODS DOC SYMBOL2&gt;&gt;&lt;&lt;ODS DOC SYMBOL2&gt;&gt;</w:t>
      </w:r>
    </w:p>
    <w:p w:rsidR="003C358E" w:rsidRDefault="003C358E">
      <w:pPr>
        <w:pStyle w:val="a"/>
        <w:rPr>
          <w:lang w:val="fr-FR"/>
        </w:rPr>
        <w:sectPr w:rsidR="003C358E">
          <w:pgSz w:w="12240" w:h="15840"/>
          <w:pgMar w:top="720" w:right="1296" w:bottom="720" w:left="1296" w:header="720" w:footer="720" w:gutter="0"/>
          <w:pgNumType w:start="1"/>
          <w:cols w:space="720"/>
          <w:noEndnote/>
        </w:sectPr>
      </w:pPr>
    </w:p>
    <w:p w:rsidR="003C358E" w:rsidRDefault="00C157C6">
      <w:pPr>
        <w:pStyle w:val="a"/>
        <w:widowControl/>
        <w:tabs>
          <w:tab w:val="left" w:pos="0"/>
          <w:tab w:val="left" w:pos="607"/>
          <w:tab w:val="left" w:pos="1183"/>
          <w:tab w:val="left" w:pos="1800"/>
        </w:tabs>
        <w:suppressAutoHyphens/>
        <w:spacing w:line="285" w:lineRule="exact"/>
        <w:rPr>
          <w:rFonts w:ascii="Book Antiqua" w:hAnsi="Book Antiqua" w:cs="Book Antiqua"/>
          <w:b/>
          <w:bCs/>
          <w:sz w:val="27"/>
          <w:szCs w:val="27"/>
          <w:lang w:val="fr-FR"/>
        </w:rPr>
      </w:pPr>
      <w:r>
        <w:rPr>
          <w:noProof/>
        </w:rPr>
        <mc:AlternateContent>
          <mc:Choice Requires="wps">
            <w:drawing>
              <wp:anchor distT="0" distB="0" distL="114300" distR="114300" simplePos="0" relativeHeight="251655680" behindDoc="1" locked="0" layoutInCell="0" allowOverlap="1">
                <wp:simplePos x="0" y="0"/>
                <wp:positionH relativeFrom="margin">
                  <wp:posOffset>0</wp:posOffset>
                </wp:positionH>
                <wp:positionV relativeFrom="page">
                  <wp:posOffset>914400</wp:posOffset>
                </wp:positionV>
                <wp:extent cx="612648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065"/>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B9CA" id="Rectangle 2" o:spid="_x0000_s1026" style="position:absolute;margin-left:0;margin-top:1in;width:482.4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fx7wIAAD4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ge">
                  <wp:posOffset>2743200</wp:posOffset>
                </wp:positionV>
                <wp:extent cx="6126480" cy="5461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461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53E9" id="Rectangle 3" o:spid="_x0000_s1026" style="position:absolute;margin-left:0;margin-top:3in;width:482.4pt;height: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margin">
                  <wp:posOffset>5505450</wp:posOffset>
                </wp:positionH>
                <wp:positionV relativeFrom="page">
                  <wp:posOffset>457200</wp:posOffset>
                </wp:positionV>
                <wp:extent cx="1223645" cy="54864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358E" w:rsidRDefault="003C358E">
                            <w:pPr>
                              <w:pStyle w:val="a"/>
                              <w:widowControl/>
                              <w:tabs>
                                <w:tab w:val="left" w:pos="0"/>
                                <w:tab w:val="left" w:pos="607"/>
                                <w:tab w:val="left" w:pos="1180"/>
                                <w:tab w:val="left" w:pos="1800"/>
                              </w:tabs>
                              <w:suppressAutoHyphens/>
                              <w:spacing w:line="281" w:lineRule="atLeast"/>
                              <w:rPr>
                                <w:rFonts w:ascii="Book Antiqua" w:hAnsi="Book Antiqua" w:cs="Book Antiqua"/>
                                <w:b/>
                                <w:bCs/>
                                <w:sz w:val="72"/>
                                <w:szCs w:val="72"/>
                                <w:lang w:val="fr-FR"/>
                              </w:rPr>
                            </w:pPr>
                            <w:r>
                              <w:rPr>
                                <w:rFonts w:ascii="Book Antiqua" w:hAnsi="Book Antiqua" w:cs="Book Antiqua"/>
                                <w:b/>
                                <w:bCs/>
                                <w:sz w:val="72"/>
                                <w:szCs w:val="72"/>
                                <w:lang w:val="fr-FR"/>
                              </w:rPr>
                              <w:t>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3.5pt;margin-top:36pt;width:96.35pt;height:43.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" o:allowincell="f" filled="f" stroked="f" strokeweight="0">
                <v:textbox inset="0,0,0,0">
                  <w:txbxContent>
                    <w:p w:rsidR="003C358E" w:rsidRDefault="003C358E">
                      <w:pPr>
                        <w:pStyle w:val="a"/>
                        <w:widowControl/>
                        <w:tabs>
                          <w:tab w:val="left" w:pos="0"/>
                          <w:tab w:val="left" w:pos="607"/>
                          <w:tab w:val="left" w:pos="1180"/>
                          <w:tab w:val="left" w:pos="1800"/>
                        </w:tabs>
                        <w:suppressAutoHyphens/>
                        <w:spacing w:line="281" w:lineRule="atLeast"/>
                        <w:rPr>
                          <w:rFonts w:ascii="Book Antiqua" w:hAnsi="Book Antiqua" w:cs="Book Antiqua"/>
                          <w:b/>
                          <w:bCs/>
                          <w:sz w:val="72"/>
                          <w:szCs w:val="72"/>
                          <w:lang w:val="fr-FR"/>
                        </w:rPr>
                      </w:pPr>
                      <w:r>
                        <w:rPr>
                          <w:rFonts w:ascii="Book Antiqua" w:hAnsi="Book Antiqua" w:cs="Book Antiqua"/>
                          <w:b/>
                          <w:bCs/>
                          <w:sz w:val="72"/>
                          <w:szCs w:val="72"/>
                          <w:lang w:val="fr-FR"/>
                        </w:rPr>
                        <w:t>ST</w:t>
                      </w:r>
                    </w:p>
                  </w:txbxContent>
                </v:textbox>
                <w10:wrap anchorx="margin" anchory="page"/>
              </v:rect>
            </w:pict>
          </mc:Fallback>
        </mc:AlternateContent>
      </w:r>
      <w:r w:rsidR="003C358E">
        <w:rPr>
          <w:rFonts w:ascii="Book Antiqua" w:hAnsi="Book Antiqua" w:cs="Book Antiqua"/>
          <w:b/>
          <w:bCs/>
          <w:sz w:val="27"/>
          <w:szCs w:val="27"/>
          <w:lang w:val="fr-FR"/>
        </w:rPr>
        <w:t>NATIONS</w:t>
      </w:r>
      <w:r w:rsidR="003C358E">
        <w:rPr>
          <w:rFonts w:ascii="Book Antiqua" w:hAnsi="Book Antiqua" w:cs="Book Antiqua"/>
          <w:b/>
          <w:bCs/>
          <w:sz w:val="27"/>
          <w:szCs w:val="27"/>
          <w:lang w:val="fr-FR"/>
        </w:rPr>
        <w:fldChar w:fldCharType="begin"/>
      </w:r>
      <w:r w:rsidR="003C358E">
        <w:rPr>
          <w:rFonts w:ascii="Book Antiqua" w:hAnsi="Book Antiqua" w:cs="Book Antiqua"/>
          <w:b/>
          <w:bCs/>
          <w:sz w:val="27"/>
          <w:szCs w:val="27"/>
          <w:lang w:val="fr-FR"/>
        </w:rPr>
        <w:instrText xml:space="preserve">PRIVATE </w:instrText>
      </w:r>
      <w:r w:rsidR="003C358E">
        <w:rPr>
          <w:rFonts w:ascii="Book Antiqua" w:hAnsi="Book Antiqua" w:cs="Book Antiqua"/>
          <w:b/>
          <w:bCs/>
          <w:sz w:val="27"/>
          <w:szCs w:val="27"/>
          <w:lang w:val="fr-FR"/>
        </w:rPr>
      </w:r>
      <w:r w:rsidR="003C358E">
        <w:rPr>
          <w:rFonts w:ascii="Book Antiqua" w:hAnsi="Book Antiqua" w:cs="Book Antiqua"/>
          <w:b/>
          <w:bCs/>
          <w:sz w:val="27"/>
          <w:szCs w:val="27"/>
          <w:lang w:val="fr-FR"/>
        </w:rPr>
        <w:fldChar w:fldCharType="end"/>
      </w:r>
    </w:p>
    <w:p w:rsidR="003C358E" w:rsidRDefault="003C358E">
      <w:pPr>
        <w:pStyle w:val="a"/>
        <w:widowControl/>
        <w:tabs>
          <w:tab w:val="left" w:pos="0"/>
          <w:tab w:val="left" w:pos="607"/>
          <w:tab w:val="left" w:pos="1183"/>
          <w:tab w:val="left" w:pos="1800"/>
        </w:tabs>
        <w:suppressAutoHyphens/>
        <w:spacing w:line="285" w:lineRule="exact"/>
        <w:rPr>
          <w:rFonts w:ascii="Book Antiqua" w:hAnsi="Book Antiqua" w:cs="Book Antiqua"/>
          <w:b/>
          <w:bCs/>
          <w:sz w:val="27"/>
          <w:szCs w:val="27"/>
          <w:lang w:val="fr-FR"/>
        </w:rPr>
      </w:pPr>
      <w:r>
        <w:rPr>
          <w:rFonts w:ascii="Book Antiqua" w:hAnsi="Book Antiqua" w:cs="Book Antiqua"/>
          <w:b/>
          <w:bCs/>
          <w:sz w:val="27"/>
          <w:szCs w:val="27"/>
          <w:lang w:val="fr-FR"/>
        </w:rPr>
        <w:t>UNIES</w:t>
      </w:r>
    </w:p>
    <w:p w:rsidR="003C358E" w:rsidRDefault="003C358E">
      <w:pPr>
        <w:pStyle w:val="a"/>
        <w:widowControl/>
        <w:tabs>
          <w:tab w:val="left" w:pos="0"/>
          <w:tab w:val="left" w:pos="607"/>
          <w:tab w:val="left" w:pos="1183"/>
          <w:tab w:val="left" w:pos="1800"/>
        </w:tabs>
        <w:suppressAutoHyphens/>
        <w:spacing w:line="285" w:lineRule="exact"/>
        <w:rPr>
          <w:rFonts w:ascii="Book Antiqua" w:hAnsi="Book Antiqua" w:cs="Book Antiqua"/>
          <w:b/>
          <w:bCs/>
          <w:sz w:val="27"/>
          <w:szCs w:val="27"/>
          <w:lang w:val="fr-FR"/>
        </w:rPr>
        <w:sectPr w:rsidR="003C358E">
          <w:headerReference w:type="even" r:id="rId7"/>
          <w:headerReference w:type="default" r:id="rId8"/>
          <w:footerReference w:type="even" r:id="rId9"/>
          <w:footerReference w:type="default" r:id="rId10"/>
          <w:footerReference w:type="first" r:id="rId11"/>
          <w:type w:val="continuous"/>
          <w:pgSz w:w="12240" w:h="15840"/>
          <w:pgMar w:top="720" w:right="1296" w:bottom="1080" w:left="1296" w:header="720" w:footer="1080" w:gutter="0"/>
          <w:cols w:space="720"/>
          <w:noEndnote/>
          <w:titlePg/>
        </w:sectPr>
      </w:pPr>
    </w:p>
    <w:p w:rsidR="003C358E" w:rsidRDefault="00D149B6" w:rsidP="00D149B6">
      <w:pPr>
        <w:pStyle w:val="a"/>
        <w:widowControl/>
        <w:tabs>
          <w:tab w:val="left" w:pos="0"/>
          <w:tab w:val="left" w:pos="2712"/>
        </w:tabs>
        <w:suppressAutoHyphens/>
        <w:spacing w:line="281" w:lineRule="exact"/>
        <w:rPr>
          <w:rFonts w:ascii="Book Antiqua" w:hAnsi="Book Antiqua" w:cs="Book Antiqua"/>
          <w:b/>
          <w:bCs/>
          <w:sz w:val="27"/>
          <w:szCs w:val="27"/>
          <w:lang w:val="fr-FR"/>
        </w:rPr>
      </w:pPr>
      <w:r w:rsidRPr="00EC037A">
        <w:rPr>
          <w:rFonts w:eastAsia="Calibri"/>
          <w:i/>
          <w:color w:val="0000FF"/>
          <w:lang w:val="fr-FR"/>
        </w:rPr>
        <w:t>(texte mod</w:t>
      </w:r>
      <w:r>
        <w:rPr>
          <w:rFonts w:eastAsia="Calibri"/>
          <w:i/>
          <w:color w:val="0000FF"/>
          <w:lang w:val="fr-FR"/>
        </w:rPr>
        <w:t>ifié incluant ST/AI/1997/6/Amend</w:t>
      </w:r>
      <w:r>
        <w:rPr>
          <w:rFonts w:eastAsia="Calibri"/>
          <w:i/>
          <w:color w:val="0000FF"/>
          <w:lang w:val="fr-FR"/>
        </w:rPr>
        <w:t xml:space="preserve">.1 publié le </w:t>
      </w:r>
      <w:r w:rsidRPr="00D149B6">
        <w:rPr>
          <w:rFonts w:eastAsia="Calibri"/>
          <w:i/>
          <w:color w:val="0000FF"/>
          <w:lang w:val="fr-FR"/>
        </w:rPr>
        <w:t>10 janvier 2008</w:t>
      </w:r>
      <w:bookmarkStart w:id="0" w:name="_GoBack"/>
      <w:bookmarkEnd w:id="0"/>
      <w:r w:rsidRPr="00EC037A">
        <w:rPr>
          <w:rFonts w:eastAsia="Calibri"/>
          <w:i/>
          <w:color w:val="0000FF"/>
          <w:lang w:val="fr-FR"/>
        </w:rPr>
        <w:t>)</w:t>
      </w:r>
    </w:p>
    <w:p w:rsidR="003C358E" w:rsidRDefault="003C358E">
      <w:pPr>
        <w:pStyle w:val="a"/>
        <w:widowControl/>
        <w:tabs>
          <w:tab w:val="left" w:pos="0"/>
          <w:tab w:val="left" w:pos="607"/>
          <w:tab w:val="left" w:pos="1183"/>
          <w:tab w:val="left" w:pos="1800"/>
        </w:tabs>
        <w:suppressAutoHyphens/>
        <w:spacing w:line="281" w:lineRule="exact"/>
        <w:rPr>
          <w:rFonts w:ascii="Book Antiqua" w:hAnsi="Book Antiqua" w:cs="Book Antiqua"/>
          <w:b/>
          <w:bCs/>
          <w:sz w:val="27"/>
          <w:szCs w:val="27"/>
          <w:lang w:val="fr-FR"/>
        </w:rPr>
      </w:pPr>
    </w:p>
    <w:p w:rsidR="003C358E" w:rsidRDefault="00C157C6">
      <w:pPr>
        <w:pStyle w:val="a"/>
        <w:widowControl/>
        <w:tabs>
          <w:tab w:val="left" w:pos="-720"/>
          <w:tab w:val="left" w:pos="0"/>
          <w:tab w:val="left" w:pos="7440"/>
        </w:tabs>
        <w:suppressAutoHyphens/>
        <w:spacing w:line="281" w:lineRule="atLeast"/>
        <w:rPr>
          <w:lang w:val="fr-FR"/>
        </w:rPr>
      </w:pPr>
      <w:r>
        <w:rPr>
          <w:noProof/>
        </w:rPr>
        <mc:AlternateContent>
          <mc:Choice Requires="wps">
            <w:drawing>
              <wp:anchor distT="0" distB="0" distL="114300" distR="114300" simplePos="0" relativeHeight="251659776" behindDoc="1" locked="0" layoutInCell="0" allowOverlap="1">
                <wp:simplePos x="0" y="0"/>
                <wp:positionH relativeFrom="margin">
                  <wp:posOffset>19050</wp:posOffset>
                </wp:positionH>
                <wp:positionV relativeFrom="paragraph">
                  <wp:posOffset>0</wp:posOffset>
                </wp:positionV>
                <wp:extent cx="673100" cy="60325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03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358E" w:rsidRDefault="00C157C6">
                            <w:pPr>
                              <w:pStyle w:val="a"/>
                              <w:widowControl/>
                              <w:tabs>
                                <w:tab w:val="left" w:pos="0"/>
                                <w:tab w:val="left" w:pos="607"/>
                                <w:tab w:val="left" w:pos="1180"/>
                                <w:tab w:val="left" w:pos="1800"/>
                              </w:tabs>
                              <w:suppressAutoHyphens/>
                              <w:spacing w:line="240" w:lineRule="atLeast"/>
                              <w:rPr>
                                <w:rFonts w:cstheme="minorBidi"/>
                                <w:sz w:val="2"/>
                                <w:szCs w:val="2"/>
                              </w:rPr>
                            </w:pPr>
                            <w:r>
                              <w:rPr>
                                <w:rFonts w:cstheme="minorBidi"/>
                                <w:noProof/>
                                <w:sz w:val="24"/>
                                <w:szCs w:val="24"/>
                              </w:rPr>
                              <w:drawing>
                                <wp:inline distT="0" distB="0" distL="0" distR="0">
                                  <wp:extent cx="624840" cy="5867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 cy="5867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5pt;margin-top:0;width:53pt;height: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PN6QIAAG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" o:allowincell="f" filled="f" stroked="f" strokeweight="0">
                <v:textbox inset="0,0,0,0">
                  <w:txbxContent>
                    <w:p w:rsidR="003C358E" w:rsidRDefault="00C157C6">
                      <w:pPr>
                        <w:pStyle w:val="a"/>
                        <w:widowControl/>
                        <w:tabs>
                          <w:tab w:val="left" w:pos="0"/>
                          <w:tab w:val="left" w:pos="607"/>
                          <w:tab w:val="left" w:pos="1180"/>
                          <w:tab w:val="left" w:pos="1800"/>
                        </w:tabs>
                        <w:suppressAutoHyphens/>
                        <w:spacing w:line="240" w:lineRule="atLeast"/>
                        <w:rPr>
                          <w:rFonts w:cstheme="minorBidi"/>
                          <w:sz w:val="2"/>
                          <w:szCs w:val="2"/>
                        </w:rPr>
                      </w:pPr>
                      <w:r>
                        <w:rPr>
                          <w:rFonts w:cstheme="minorBidi"/>
                          <w:noProof/>
                          <w:sz w:val="24"/>
                          <w:szCs w:val="24"/>
                        </w:rPr>
                        <w:drawing>
                          <wp:inline distT="0" distB="0" distL="0" distR="0">
                            <wp:extent cx="624840" cy="5867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 cy="586740"/>
                                    </a:xfrm>
                                    <a:prstGeom prst="rect">
                                      <a:avLst/>
                                    </a:prstGeom>
                                    <a:noFill/>
                                    <a:ln>
                                      <a:noFill/>
                                    </a:ln>
                                  </pic:spPr>
                                </pic:pic>
                              </a:graphicData>
                            </a:graphic>
                          </wp:inline>
                        </w:drawing>
                      </w:r>
                    </w:p>
                  </w:txbxContent>
                </v:textbox>
                <w10:wrap anchorx="margin"/>
              </v:rect>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margin">
                  <wp:posOffset>1024890</wp:posOffset>
                </wp:positionH>
                <wp:positionV relativeFrom="page">
                  <wp:posOffset>1202055</wp:posOffset>
                </wp:positionV>
                <wp:extent cx="2065020" cy="73152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358E" w:rsidRDefault="003C358E">
                            <w:pPr>
                              <w:pStyle w:val="a"/>
                              <w:widowControl/>
                              <w:tabs>
                                <w:tab w:val="left" w:pos="0"/>
                                <w:tab w:val="left" w:pos="607"/>
                                <w:tab w:val="left" w:pos="1180"/>
                                <w:tab w:val="left" w:pos="1800"/>
                              </w:tabs>
                              <w:suppressAutoHyphens/>
                              <w:spacing w:line="281" w:lineRule="atLeast"/>
                              <w:rPr>
                                <w:rFonts w:ascii="Book Antiqua" w:hAnsi="Book Antiqua" w:cs="Book Antiqua"/>
                                <w:b/>
                                <w:bCs/>
                                <w:sz w:val="32"/>
                                <w:szCs w:val="32"/>
                                <w:lang w:val="fr-FR"/>
                              </w:rPr>
                            </w:pPr>
                            <w:r>
                              <w:rPr>
                                <w:rFonts w:ascii="Book Antiqua" w:hAnsi="Book Antiqua" w:cs="Book Antiqua"/>
                                <w:b/>
                                <w:bCs/>
                                <w:sz w:val="32"/>
                                <w:szCs w:val="32"/>
                                <w:lang w:val="fr-FR"/>
                              </w:rPr>
                              <w:t>Secrétariat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80.7pt;margin-top:94.65pt;width:162.6pt;height:57.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" o:allowincell="f" filled="f" stroked="f" strokeweight="0">
                <v:textbox inset="0,0,0,0">
                  <w:txbxContent>
                    <w:p w:rsidR="003C358E" w:rsidRDefault="003C358E">
                      <w:pPr>
                        <w:pStyle w:val="a"/>
                        <w:widowControl/>
                        <w:tabs>
                          <w:tab w:val="left" w:pos="0"/>
                          <w:tab w:val="left" w:pos="607"/>
                          <w:tab w:val="left" w:pos="1180"/>
                          <w:tab w:val="left" w:pos="1800"/>
                        </w:tabs>
                        <w:suppressAutoHyphens/>
                        <w:spacing w:line="281" w:lineRule="atLeast"/>
                        <w:rPr>
                          <w:rFonts w:ascii="Book Antiqua" w:hAnsi="Book Antiqua" w:cs="Book Antiqua"/>
                          <w:b/>
                          <w:bCs/>
                          <w:sz w:val="32"/>
                          <w:szCs w:val="32"/>
                          <w:lang w:val="fr-FR"/>
                        </w:rPr>
                      </w:pPr>
                      <w:r>
                        <w:rPr>
                          <w:rFonts w:ascii="Book Antiqua" w:hAnsi="Book Antiqua" w:cs="Book Antiqua"/>
                          <w:b/>
                          <w:bCs/>
                          <w:sz w:val="32"/>
                          <w:szCs w:val="32"/>
                          <w:lang w:val="fr-FR"/>
                        </w:rPr>
                        <w:t>Secrétariat</w:t>
                      </w:r>
                    </w:p>
                  </w:txbxContent>
                </v:textbox>
                <w10:wrap anchorx="margin" anchory="page"/>
              </v:rect>
            </w:pict>
          </mc:Fallback>
        </mc:AlternateContent>
      </w:r>
      <w:r w:rsidR="003C358E">
        <w:rPr>
          <w:vanish/>
          <w:lang w:val="fr-FR"/>
        </w:rPr>
        <w:t>Changer la position du tab si nécessaire</w:t>
      </w:r>
      <w:r w:rsidR="003C358E">
        <w:rPr>
          <w:lang w:val="fr-FR"/>
        </w:rPr>
        <w:fldChar w:fldCharType="begin"/>
      </w:r>
      <w:r w:rsidR="003C358E">
        <w:rPr>
          <w:lang w:val="fr-FR"/>
        </w:rPr>
        <w:instrText>ADVANCE \Y 133.20</w:instrText>
      </w:r>
      <w:r w:rsidR="003C358E">
        <w:rPr>
          <w:lang w:val="fr-FR"/>
        </w:rPr>
        <w:fldChar w:fldCharType="end"/>
      </w:r>
      <w:r w:rsidR="003C358E">
        <w:rPr>
          <w:lang w:val="fr-FR"/>
        </w:rPr>
        <w:tab/>
        <w:t>ST/AI/1997/6</w:t>
      </w:r>
    </w:p>
    <w:p w:rsidR="003C358E" w:rsidRDefault="003C358E">
      <w:pPr>
        <w:pStyle w:val="a"/>
        <w:widowControl/>
        <w:tabs>
          <w:tab w:val="left" w:pos="-720"/>
          <w:tab w:val="left" w:pos="0"/>
          <w:tab w:val="left" w:pos="7440"/>
        </w:tabs>
        <w:suppressAutoHyphens/>
        <w:spacing w:line="281" w:lineRule="atLeast"/>
        <w:rPr>
          <w:lang w:val="fr-FR"/>
        </w:rPr>
      </w:pPr>
      <w:r>
        <w:rPr>
          <w:lang w:val="fr-FR"/>
        </w:rPr>
        <w:tab/>
        <w:t>20 octobre 1997</w:t>
      </w:r>
    </w:p>
    <w:p w:rsidR="003C358E" w:rsidRDefault="003C358E">
      <w:pPr>
        <w:pStyle w:val="a"/>
        <w:widowControl/>
        <w:tabs>
          <w:tab w:val="center" w:pos="4824"/>
        </w:tabs>
        <w:suppressAutoHyphens/>
        <w:spacing w:line="281" w:lineRule="atLeast"/>
        <w:rPr>
          <w:lang w:val="fr-FR"/>
        </w:rPr>
      </w:pPr>
      <w:r>
        <w:rPr>
          <w:lang w:val="fr-FR"/>
        </w:rPr>
        <w:fldChar w:fldCharType="begin"/>
      </w:r>
      <w:r>
        <w:rPr>
          <w:lang w:val="fr-FR"/>
        </w:rPr>
        <w:instrText>ADVANCE \Y 230.40</w:instrText>
      </w:r>
      <w:r>
        <w:rPr>
          <w:lang w:val="fr-FR"/>
        </w:rPr>
        <w:fldChar w:fldCharType="end"/>
      </w:r>
      <w:r>
        <w:rPr>
          <w:vanish/>
          <w:lang w:val="fr-FR"/>
        </w:rPr>
        <w:t>LA LIGNE 20 EQUIVAUT MAINTENANT A LA LIGNE 3.2.  NE PAS METTRE DE RETOURS ADDITIONNELS.</w:t>
      </w:r>
      <w:r>
        <w:rPr>
          <w:lang w:val="fr-FR"/>
        </w:rPr>
        <w:tab/>
        <w:t>INSTRUCTION ADMINISTRATIVE</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t>INDEMNITÉ DE SUBSISTANCE (MISSIONS)</w:t>
      </w:r>
      <w:r>
        <w:rPr>
          <w:rStyle w:val="a4"/>
          <w:vertAlign w:val="baseline"/>
          <w:lang w:val="fr-FR"/>
        </w:rPr>
        <w:footnoteReference w:customMarkFollows="1" w:id="1"/>
        <w:t>*</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ab/>
        <w:t>En application de la section 4.2 de la circulaire ST/SGB/1997/1 du Secrétaire général, et aux fins de définir les conditions régissant les affectations spéciales à une mission prévues à la disposition 103.21 du règlement du personnel, le Secrétaire général adjoint à la gestion promulgue ce qui suit :</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Section 1</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Dispositions générales</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1.1</w:t>
      </w:r>
      <w:r>
        <w:rPr>
          <w:lang w:val="fr-FR"/>
        </w:rPr>
        <w:tab/>
        <w:t>L’indemnité de subsistance (missions) est une indemnité journalière versée par l’Organisation au titre des frais de subsistance encourus par les fonctionnaires affectés temporairement ou nommés hors Siège à une mission spéciale.</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1.2</w:t>
      </w:r>
      <w:r>
        <w:rPr>
          <w:lang w:val="fr-FR"/>
        </w:rPr>
        <w:tab/>
        <w:t>Lorsqu’il est décidé qu’une mission est une mission spéciale, conformément à l’alinéa a) de la disposition 103.21 du règlement du personnel, les fonctionnaires des autres lieux d’affectation affectés à la mission continuent de percevoir l’indemnité de poste et les indemnités éventuellement prévues pour leur lieu d’affectation d’origine.</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1.3</w:t>
      </w:r>
      <w:r>
        <w:rPr>
          <w:lang w:val="fr-FR"/>
        </w:rPr>
        <w:tab/>
        <w:t>Conformément au sous-alinéa iii) de l’alinéa d) de la disposition 103.7 du règlement du personnel, l’indemnité de poste correspondant à la région de la mission n’est pas versée aux fonctionnaires qui, ayant été affectés à une mission spéciale au sens de l’alinéa a) de la disposition 103.21, perçoivent une indemnité de subsistance (missions).</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keepNext/>
        <w:keepLines/>
        <w:widowControl/>
        <w:tabs>
          <w:tab w:val="center" w:pos="4824"/>
        </w:tabs>
        <w:suppressAutoHyphens/>
        <w:spacing w:line="281" w:lineRule="atLeast"/>
        <w:rPr>
          <w:lang w:val="fr-FR"/>
        </w:rPr>
      </w:pPr>
      <w:r>
        <w:rPr>
          <w:lang w:val="fr-FR"/>
        </w:rPr>
        <w:tab/>
      </w:r>
      <w:r>
        <w:rPr>
          <w:u w:val="single"/>
          <w:lang w:val="fr-FR"/>
        </w:rPr>
        <w:t>Section 2</w:t>
      </w:r>
    </w:p>
    <w:p w:rsidR="003C358E" w:rsidRDefault="003C358E">
      <w:pPr>
        <w:pStyle w:val="a"/>
        <w:keepNext/>
        <w:keepLines/>
        <w:widowControl/>
        <w:tabs>
          <w:tab w:val="left" w:pos="0"/>
          <w:tab w:val="left" w:pos="607"/>
          <w:tab w:val="left" w:pos="1180"/>
          <w:tab w:val="left" w:pos="1800"/>
        </w:tabs>
        <w:suppressAutoHyphens/>
        <w:spacing w:line="281" w:lineRule="atLeast"/>
        <w:rPr>
          <w:lang w:val="fr-FR"/>
        </w:rPr>
      </w:pPr>
    </w:p>
    <w:p w:rsidR="003C358E" w:rsidRDefault="003C358E">
      <w:pPr>
        <w:pStyle w:val="a"/>
        <w:keepNext/>
        <w:keepLines/>
        <w:widowControl/>
        <w:tabs>
          <w:tab w:val="center" w:pos="4824"/>
        </w:tabs>
        <w:suppressAutoHyphens/>
        <w:spacing w:line="281" w:lineRule="atLeast"/>
        <w:rPr>
          <w:lang w:val="fr-FR"/>
        </w:rPr>
      </w:pPr>
      <w:r>
        <w:rPr>
          <w:lang w:val="fr-FR"/>
        </w:rPr>
        <w:tab/>
      </w:r>
      <w:r>
        <w:rPr>
          <w:u w:val="single"/>
          <w:lang w:val="fr-FR"/>
        </w:rPr>
        <w:t>Octroi de l’indemnité</w:t>
      </w:r>
    </w:p>
    <w:p w:rsidR="003C358E" w:rsidRDefault="003C358E">
      <w:pPr>
        <w:pStyle w:val="a"/>
        <w:keepNext/>
        <w:keepLines/>
        <w:widowControl/>
        <w:tabs>
          <w:tab w:val="left" w:pos="0"/>
          <w:tab w:val="left" w:pos="607"/>
          <w:tab w:val="left" w:pos="1180"/>
          <w:tab w:val="left" w:pos="1800"/>
        </w:tabs>
        <w:suppressAutoHyphens/>
        <w:spacing w:line="281" w:lineRule="atLeast"/>
        <w:rPr>
          <w:lang w:val="fr-FR"/>
        </w:rPr>
      </w:pPr>
    </w:p>
    <w:p w:rsidR="003C358E" w:rsidRDefault="003C358E">
      <w:pPr>
        <w:pStyle w:val="a"/>
        <w:keepNext/>
        <w:keepLines/>
        <w:widowControl/>
        <w:tabs>
          <w:tab w:val="left" w:pos="0"/>
          <w:tab w:val="left" w:pos="607"/>
          <w:tab w:val="left" w:pos="1180"/>
          <w:tab w:val="left" w:pos="1800"/>
        </w:tabs>
        <w:suppressAutoHyphens/>
        <w:spacing w:line="281" w:lineRule="atLeast"/>
        <w:rPr>
          <w:lang w:val="fr-FR"/>
        </w:rPr>
      </w:pPr>
      <w:r>
        <w:rPr>
          <w:lang w:val="fr-FR"/>
        </w:rPr>
        <w:t>2.1</w:t>
      </w:r>
      <w:r>
        <w:rPr>
          <w:lang w:val="fr-FR"/>
        </w:rPr>
        <w:tab/>
        <w:t>L’indemnité de subsistance (missions) est versée à tout le personnel international — personnel civil, police civile et observateurs militaires — affecté à une mission spéciale.</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2.2</w:t>
      </w:r>
      <w:r>
        <w:rPr>
          <w:lang w:val="fr-FR"/>
        </w:rPr>
        <w:tab/>
        <w:t xml:space="preserve">La région de la mission est définie par le Sous-Secrétaire général à la gestion des ressources humaines, en consultation avec le Secrétaire général </w:t>
      </w:r>
      <w:r>
        <w:rPr>
          <w:lang w:val="fr-FR"/>
        </w:rPr>
        <w:lastRenderedPageBreak/>
        <w:t>adjoint aux opérations de maintien de la paix et compte tenu des résolutions applicables du Conseil de sécurité et de l’Assemblée générale.</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Section 3</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Montant de l’indemnité</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3.1</w:t>
      </w:r>
      <w:r>
        <w:rPr>
          <w:lang w:val="fr-FR"/>
        </w:rPr>
        <w:tab/>
        <w:t>Le montant de l’indemnité est calculé sur la base des dépenses que doivent engager les fonctionnaires au lieu d’affectation considéré : logement pour des périodes de longue durée, alimentation et frais divers.  Il est déterminé pour chaque mission par le Sous-Secrétaire général à la gestion des ressources humaines, au nom du Secrétaire général, puis publié.</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3.2</w:t>
      </w:r>
      <w:r>
        <w:rPr>
          <w:lang w:val="fr-FR"/>
        </w:rPr>
        <w:tab/>
        <w:t xml:space="preserve">Le montant de l’indemnité peut être établi, en totalité ou en partie, dans la monnaie de la région de la mission.  Il peut être réduit lorsque l’Organisation assure le logement ou fournit des vivres. </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3.3</w:t>
      </w:r>
      <w:r>
        <w:rPr>
          <w:lang w:val="fr-FR"/>
        </w:rPr>
        <w:tab/>
        <w:t>En principe, deux montants sont établis : un montant applicable pendant les 30 premiers jours de l’affectation, afin de compenser les dépenses d’installation et les frais de logement qui, normalement, sont alors plus élevés, et un montant réduit applicable par la suite.</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Section 4</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Administration de l’indemnité</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ab/>
        <w:t>L’administration locale de l’indemnité est confiée au Chef de l’administration de la mission, sous la responsabilité du département ou bureau du Siège dont relève la mission.</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Section 5</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Versement de l’indemnité</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5.1</w:t>
      </w:r>
      <w:r>
        <w:rPr>
          <w:lang w:val="fr-FR"/>
        </w:rPr>
        <w:tab/>
        <w:t>L’indemnité de subsistance (missions) est versée à compter de la date d’arrivée au lieu d’affectation et jusqu’à la date de départ, c’est-à-dire pendant toute la période de service accompli dans le cadre de la mission, à savoir :</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ab/>
        <w:t>a)</w:t>
      </w:r>
      <w:r>
        <w:rPr>
          <w:lang w:val="fr-FR"/>
        </w:rPr>
        <w:tab/>
        <w:t>Les journées de travail accompli dans la région de la mission;</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ab/>
        <w:t>b)</w:t>
      </w:r>
      <w:r>
        <w:rPr>
          <w:lang w:val="fr-FR"/>
        </w:rPr>
        <w:tab/>
        <w:t>Les samedis, dimanches et jours fériés, que les intéressés se trouvent ou non dans la région de la mission;</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lastRenderedPageBreak/>
        <w:tab/>
        <w:t>c)</w:t>
      </w:r>
      <w:r>
        <w:rPr>
          <w:lang w:val="fr-FR"/>
        </w:rPr>
        <w:tab/>
        <w:t>Les jours de congé annuel accumulés pendant l'affectation à la mission et pris avant le dernier jour de l'affectation au cours de laquelle ils ont été accumulés;</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ab/>
        <w:t>d)</w:t>
      </w:r>
      <w:r>
        <w:rPr>
          <w:lang w:val="fr-FR"/>
        </w:rPr>
        <w:tab/>
        <w:t>Les congés de maladie ou de maternité, dans les conditions stipulées au paragraphe 2 de la section 7 et à la section 8.</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5.2</w:t>
      </w:r>
      <w:r>
        <w:rPr>
          <w:lang w:val="fr-FR"/>
        </w:rPr>
        <w:tab/>
      </w:r>
      <w:r w:rsidR="00D149B6" w:rsidRPr="00D149B6">
        <w:rPr>
          <w:lang w:val="fr-FR"/>
        </w:rPr>
        <w:t>Lorsque le logement est assuré gratuitement par l’ONU, par un gouve</w:t>
      </w:r>
      <w:r w:rsidR="00D149B6" w:rsidRPr="00D149B6">
        <w:rPr>
          <w:lang w:val="fr-FR"/>
        </w:rPr>
        <w:t>r</w:t>
      </w:r>
      <w:r w:rsidR="00D149B6" w:rsidRPr="00D149B6">
        <w:rPr>
          <w:lang w:val="fr-FR"/>
        </w:rPr>
        <w:t>nement ou par une autre institution, le montant normal de l’indemnité est réduit du montant correspondant à l’élément logement de cette indemnité. Lorsque le log</w:t>
      </w:r>
      <w:r w:rsidR="00D149B6" w:rsidRPr="00D149B6">
        <w:rPr>
          <w:lang w:val="fr-FR"/>
        </w:rPr>
        <w:t>e</w:t>
      </w:r>
      <w:r w:rsidR="00D149B6" w:rsidRPr="00D149B6">
        <w:rPr>
          <w:lang w:val="fr-FR"/>
        </w:rPr>
        <w:t xml:space="preserve">ment assuré est partagé </w:t>
      </w:r>
      <w:r w:rsidR="00D149B6" w:rsidRPr="00D149B6">
        <w:rPr>
          <w:i/>
          <w:lang w:val="fr-FR"/>
        </w:rPr>
        <w:t>ou</w:t>
      </w:r>
      <w:r w:rsidR="00D149B6" w:rsidRPr="00D149B6">
        <w:rPr>
          <w:lang w:val="fr-FR"/>
        </w:rPr>
        <w:t xml:space="preserve"> considéré comme étant de qualité insuffisante, l’indemnité est réduite d’un montant correspondant à 50 % de l’élément logement. Lorsque le logement assuré est partagé </w:t>
      </w:r>
      <w:r w:rsidR="00D149B6" w:rsidRPr="00D149B6">
        <w:rPr>
          <w:i/>
          <w:lang w:val="fr-FR"/>
        </w:rPr>
        <w:t>et</w:t>
      </w:r>
      <w:r w:rsidR="00D149B6" w:rsidRPr="00D149B6">
        <w:rPr>
          <w:lang w:val="fr-FR"/>
        </w:rPr>
        <w:t xml:space="preserve"> considéré comme étant de qualité insuffisante, selon la définition donnée au paragraphe 5.3 ci-après, l’indemnité est réduite d’un montant correspondant à 25 % de l’élément logement. </w:t>
      </w:r>
    </w:p>
    <w:p w:rsidR="00D149B6" w:rsidRDefault="00D149B6">
      <w:pPr>
        <w:pStyle w:val="a"/>
        <w:widowControl/>
        <w:tabs>
          <w:tab w:val="left" w:pos="0"/>
          <w:tab w:val="left" w:pos="607"/>
          <w:tab w:val="left" w:pos="1180"/>
          <w:tab w:val="left" w:pos="1800"/>
        </w:tabs>
        <w:suppressAutoHyphens/>
        <w:spacing w:line="281" w:lineRule="atLeast"/>
        <w:rPr>
          <w:lang w:val="fr-FR"/>
        </w:rPr>
      </w:pPr>
    </w:p>
    <w:p w:rsidR="00D149B6" w:rsidRPr="00D149B6" w:rsidRDefault="00D149B6">
      <w:pPr>
        <w:pStyle w:val="a"/>
        <w:widowControl/>
        <w:tabs>
          <w:tab w:val="left" w:pos="0"/>
          <w:tab w:val="left" w:pos="607"/>
          <w:tab w:val="left" w:pos="1180"/>
          <w:tab w:val="left" w:pos="1800"/>
        </w:tabs>
        <w:suppressAutoHyphens/>
        <w:spacing w:line="281" w:lineRule="atLeast"/>
        <w:rPr>
          <w:lang w:val="fr-FR"/>
        </w:rPr>
      </w:pPr>
      <w:r>
        <w:rPr>
          <w:lang w:val="fr-FR"/>
        </w:rPr>
        <w:t xml:space="preserve">5.3  </w:t>
      </w:r>
      <w:r w:rsidRPr="00D149B6">
        <w:rPr>
          <w:lang w:val="fr-FR"/>
        </w:rPr>
        <w:t>Un logement est considéré comme étant de qualité insuffisante s’il ne répond pas aux normes de construction minimales acceptables ou s’il est dépourvu d’un ou de plusieurs éléments de confort essentiels.</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Section 6</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Versement de l'indemnité de subsistance (missions) aux fonctionnaires</w:t>
      </w: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en déplacement autorisé dans la région de la mission</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D149B6">
      <w:pPr>
        <w:pStyle w:val="a"/>
        <w:widowControl/>
        <w:tabs>
          <w:tab w:val="left" w:pos="0"/>
          <w:tab w:val="left" w:pos="607"/>
          <w:tab w:val="left" w:pos="1180"/>
          <w:tab w:val="left" w:pos="1800"/>
        </w:tabs>
        <w:suppressAutoHyphens/>
        <w:spacing w:line="281" w:lineRule="atLeast"/>
        <w:rPr>
          <w:lang w:val="fr-FR"/>
        </w:rPr>
      </w:pPr>
      <w:r>
        <w:rPr>
          <w:lang w:val="fr-FR"/>
        </w:rPr>
        <w:t xml:space="preserve">6.1 </w:t>
      </w:r>
      <w:r w:rsidR="003C358E">
        <w:rPr>
          <w:lang w:val="fr-FR"/>
        </w:rPr>
        <w:t>Un fonctionnaire effectuant un déplacement autorisé qui l'oblige à coucher ailleurs qu'à son lieu d'affectation dans la région de la mission peut, indépendamment de l'indemnité de subsistance (missions) qui lui est normalement versée, se voir rembourser les frais de logement liés à ce déplacement, sur présentation d'une note de frais; le montant remboursé ne peut être supérieur à l'élément logement de l'indemnité de subsistance (missions) applicable au lieu considéré.</w:t>
      </w:r>
    </w:p>
    <w:p w:rsidR="00D149B6" w:rsidRDefault="00D149B6">
      <w:pPr>
        <w:pStyle w:val="a"/>
        <w:widowControl/>
        <w:tabs>
          <w:tab w:val="left" w:pos="0"/>
          <w:tab w:val="left" w:pos="607"/>
          <w:tab w:val="left" w:pos="1180"/>
          <w:tab w:val="left" w:pos="1800"/>
        </w:tabs>
        <w:suppressAutoHyphens/>
        <w:spacing w:line="281" w:lineRule="atLeast"/>
        <w:rPr>
          <w:lang w:val="fr-FR"/>
        </w:rPr>
      </w:pPr>
    </w:p>
    <w:p w:rsidR="00D149B6" w:rsidRPr="00D149B6" w:rsidRDefault="00D149B6">
      <w:pPr>
        <w:pStyle w:val="a"/>
        <w:widowControl/>
        <w:tabs>
          <w:tab w:val="left" w:pos="0"/>
          <w:tab w:val="left" w:pos="607"/>
          <w:tab w:val="left" w:pos="1180"/>
          <w:tab w:val="left" w:pos="1800"/>
        </w:tabs>
        <w:suppressAutoHyphens/>
        <w:spacing w:line="281" w:lineRule="atLeast"/>
        <w:rPr>
          <w:lang w:val="fr-CA"/>
        </w:rPr>
      </w:pPr>
      <w:r>
        <w:rPr>
          <w:lang w:val="fr-FR"/>
        </w:rPr>
        <w:t xml:space="preserve">6.2 </w:t>
      </w:r>
      <w:r w:rsidRPr="00D149B6">
        <w:rPr>
          <w:lang w:val="fr-FR"/>
        </w:rPr>
        <w:t>Pendant les déplacements autorisés dans la zone de la mission, les fonctionnaires continuent de percevoir l’élément logement de l’indemnité de subsistance (missions). Si le logement est assuré gratuitement conformément aux dispositions du paragraphe 5.2 ci-dessus, cet élément n’est pas versé même si le logement est partagé ou considéré comme étant de qualité insuffisante.</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Section 7</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Versement de l'indemnité journalière de subsistance aux</w:t>
      </w:r>
      <w:r>
        <w:rPr>
          <w:lang w:val="fr-FR"/>
        </w:rPr>
        <w:t xml:space="preserve"> </w:t>
      </w: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fonctionnaires en déplacement autorisé hors de la région</w:t>
      </w:r>
    </w:p>
    <w:p w:rsidR="003C358E" w:rsidRDefault="003C358E">
      <w:pPr>
        <w:pStyle w:val="a"/>
        <w:widowControl/>
        <w:tabs>
          <w:tab w:val="center" w:pos="4824"/>
        </w:tabs>
        <w:suppressAutoHyphens/>
        <w:spacing w:line="281" w:lineRule="atLeast"/>
        <w:rPr>
          <w:lang w:val="fr-FR"/>
        </w:rPr>
      </w:pPr>
      <w:r>
        <w:rPr>
          <w:lang w:val="fr-FR"/>
        </w:rPr>
        <w:lastRenderedPageBreak/>
        <w:tab/>
      </w:r>
      <w:r>
        <w:rPr>
          <w:u w:val="single"/>
          <w:lang w:val="fr-FR"/>
        </w:rPr>
        <w:t>de la mission</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7.1</w:t>
      </w:r>
      <w:r>
        <w:rPr>
          <w:lang w:val="fr-FR"/>
        </w:rPr>
        <w:tab/>
        <w:t>Un fonctionnaire en déplacement autorisé hors de la région de la mission perçoit l'indemnité journalière de subsistance établie par la Commission de la fonction publique internationale pour tout lieu où il se rend conformément à son ordre de mission.  Cette indemnité n'est pas versée aux fonctionnaires en déplacement autorisé à leur lieu d'affectation d'origine.</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Pr="00D149B6" w:rsidRDefault="003C358E">
      <w:pPr>
        <w:pStyle w:val="a"/>
        <w:widowControl/>
        <w:tabs>
          <w:tab w:val="left" w:pos="0"/>
          <w:tab w:val="left" w:pos="607"/>
          <w:tab w:val="left" w:pos="1180"/>
          <w:tab w:val="left" w:pos="1800"/>
        </w:tabs>
        <w:suppressAutoHyphens/>
        <w:spacing w:line="281" w:lineRule="atLeast"/>
        <w:rPr>
          <w:lang w:val="fr-FR"/>
        </w:rPr>
      </w:pPr>
      <w:r>
        <w:rPr>
          <w:lang w:val="fr-FR"/>
        </w:rPr>
        <w:t>7.2.</w:t>
      </w:r>
      <w:r>
        <w:rPr>
          <w:lang w:val="fr-FR"/>
        </w:rPr>
        <w:tab/>
      </w:r>
      <w:r w:rsidR="00D149B6" w:rsidRPr="00D149B6">
        <w:rPr>
          <w:lang w:val="fr-FR"/>
        </w:rPr>
        <w:t>Pendant les déplacements autorisés hors de la zone de la mission, y compris lorsque le fonctionnaire est en évacuation sanitaire, l’élément logement de l’indemnité de subsistance (missions) continue d’être versé. Si le logement est a</w:t>
      </w:r>
      <w:r w:rsidR="00D149B6" w:rsidRPr="00D149B6">
        <w:rPr>
          <w:lang w:val="fr-FR"/>
        </w:rPr>
        <w:t>s</w:t>
      </w:r>
      <w:r w:rsidR="00D149B6" w:rsidRPr="00D149B6">
        <w:rPr>
          <w:lang w:val="fr-FR"/>
        </w:rPr>
        <w:t>suré gratuitement conformément aux dispositions du paragraphe 5.2 ci-dessus, cet élément n’est pas versé même si le logement est partagé ou considéré comme étant de qualité insuffisante.</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Section 8</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Versement de l'indemnité de subsistance (missions) aux</w:t>
      </w: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fonctionnaires en congé de maladie ou de maternité</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8.1</w:t>
      </w:r>
      <w:r>
        <w:rPr>
          <w:lang w:val="fr-FR"/>
        </w:rPr>
        <w:tab/>
        <w:t>L'indemnité de subsistance (missions) est versée aux fonctionnaires qui sont en congé de maladie ou de maternité dans la région de la mission.</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rsidP="00D149B6">
      <w:pPr>
        <w:pStyle w:val="a"/>
        <w:widowControl/>
        <w:tabs>
          <w:tab w:val="left" w:pos="0"/>
          <w:tab w:val="left" w:pos="607"/>
          <w:tab w:val="left" w:pos="1180"/>
          <w:tab w:val="left" w:pos="1800"/>
        </w:tabs>
        <w:suppressAutoHyphens/>
        <w:spacing w:line="281" w:lineRule="atLeast"/>
        <w:rPr>
          <w:lang w:val="fr-FR"/>
        </w:rPr>
      </w:pPr>
      <w:r>
        <w:rPr>
          <w:lang w:val="fr-FR"/>
        </w:rPr>
        <w:t>8.2</w:t>
      </w:r>
      <w:r>
        <w:rPr>
          <w:lang w:val="fr-FR"/>
        </w:rPr>
        <w:tab/>
      </w:r>
      <w:r w:rsidR="00D149B6" w:rsidRPr="00D149B6">
        <w:rPr>
          <w:lang w:val="fr-FR"/>
        </w:rPr>
        <w:t>Un fonctionnaire hospitalisé dans la zone de la mission perçoit l’élément logement de l’indemnité de subsistance (missions). Si le logement est a</w:t>
      </w:r>
      <w:r w:rsidR="00D149B6" w:rsidRPr="00D149B6">
        <w:rPr>
          <w:lang w:val="fr-FR"/>
        </w:rPr>
        <w:t>s</w:t>
      </w:r>
      <w:r w:rsidR="00D149B6" w:rsidRPr="00D149B6">
        <w:rPr>
          <w:lang w:val="fr-FR"/>
        </w:rPr>
        <w:t>suré gratuitement conformément aux dispositions du paragraphe 5.2 ci-dessus, cet élément n’est pas versé même si le logement est partagé ou considéré comme étant de qualité insuffisante.</w:t>
      </w:r>
    </w:p>
    <w:p w:rsidR="00D149B6" w:rsidRPr="00D149B6" w:rsidRDefault="00D149B6" w:rsidP="00D149B6">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sectPr w:rsidR="003C358E">
          <w:headerReference w:type="even" r:id="rId13"/>
          <w:headerReference w:type="default" r:id="rId14"/>
          <w:footerReference w:type="even" r:id="rId15"/>
          <w:footerReference w:type="default" r:id="rId16"/>
          <w:type w:val="continuous"/>
          <w:pgSz w:w="12240" w:h="15840"/>
          <w:pgMar w:top="720" w:right="1296" w:bottom="1080" w:left="1296" w:header="720" w:footer="1080" w:gutter="0"/>
          <w:cols w:space="720"/>
          <w:noEndnote/>
        </w:sectPr>
      </w:pPr>
    </w:p>
    <w:p w:rsidR="003C358E" w:rsidRPr="00D149B6" w:rsidRDefault="003C358E" w:rsidP="00D149B6">
      <w:pPr>
        <w:pStyle w:val="a"/>
        <w:widowControl/>
        <w:tabs>
          <w:tab w:val="left" w:pos="0"/>
          <w:tab w:val="left" w:pos="607"/>
          <w:tab w:val="left" w:pos="1180"/>
          <w:tab w:val="left" w:pos="1800"/>
        </w:tabs>
        <w:suppressAutoHyphens/>
        <w:spacing w:line="281" w:lineRule="atLeast"/>
        <w:rPr>
          <w:lang w:val="fr-FR"/>
        </w:rPr>
        <w:sectPr w:rsidR="003C358E" w:rsidRPr="00D149B6">
          <w:headerReference w:type="even" r:id="rId17"/>
          <w:headerReference w:type="default" r:id="rId18"/>
          <w:footerReference w:type="even" r:id="rId19"/>
          <w:footerReference w:type="default" r:id="rId20"/>
          <w:type w:val="continuous"/>
          <w:pgSz w:w="12240" w:h="15840"/>
          <w:pgMar w:top="720" w:right="1296" w:bottom="1080" w:left="1296" w:header="720" w:footer="1080" w:gutter="0"/>
          <w:cols w:space="720"/>
          <w:noEndnote/>
        </w:sectPr>
      </w:pPr>
      <w:r>
        <w:rPr>
          <w:lang w:val="fr-FR"/>
        </w:rPr>
        <w:t>8.3</w:t>
      </w:r>
      <w:r>
        <w:rPr>
          <w:lang w:val="fr-FR"/>
        </w:rPr>
        <w:tab/>
      </w:r>
      <w:r w:rsidR="00D149B6" w:rsidRPr="00D149B6">
        <w:rPr>
          <w:lang w:val="fr-FR"/>
        </w:rPr>
        <w:t>L’indemnité de subsistance (missions) n’est pas versée lorsqu’un fonctionnaire est hosp</w:t>
      </w:r>
      <w:r w:rsidR="00D149B6" w:rsidRPr="00D149B6">
        <w:rPr>
          <w:lang w:val="fr-FR"/>
        </w:rPr>
        <w:t>i</w:t>
      </w:r>
      <w:r w:rsidR="00D149B6" w:rsidRPr="00D149B6">
        <w:rPr>
          <w:lang w:val="fr-FR"/>
        </w:rPr>
        <w:t>talisé ou est en congé de maladie hors de la zone de la mission. Toutefois, dans le cas où un fonctionnaire est hospitalisé ou en congé de maternité hors de la zone de la mission, l’ONU prend à sa charge les frais encourus par l’intéressé pour conse</w:t>
      </w:r>
      <w:r w:rsidR="00D149B6" w:rsidRPr="00D149B6">
        <w:rPr>
          <w:lang w:val="fr-FR"/>
        </w:rPr>
        <w:t>r</w:t>
      </w:r>
      <w:r w:rsidR="00D149B6" w:rsidRPr="00D149B6">
        <w:rPr>
          <w:lang w:val="fr-FR"/>
        </w:rPr>
        <w:t>ver son logement au lieu d’affectation, sur présentation des pièces justificatives correspondantes. Si le logement est assuré gratuitement conformément aux dispositions du paragraphe 5.2 ci-dessus, il n’est pas versé d’indemnité même si le logement est partagé ou considéré comme étant de qualité insuffisante. </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center" w:pos="4824"/>
        </w:tabs>
        <w:suppressAutoHyphens/>
        <w:spacing w:line="281" w:lineRule="atLeast"/>
        <w:rPr>
          <w:u w:val="single"/>
          <w:lang w:val="fr-FR"/>
        </w:rPr>
      </w:pPr>
      <w:r>
        <w:rPr>
          <w:lang w:val="fr-FR"/>
        </w:rPr>
        <w:tab/>
      </w:r>
      <w:r>
        <w:rPr>
          <w:u w:val="single"/>
          <w:lang w:val="fr-FR"/>
        </w:rPr>
        <w:t>Section 9</w:t>
      </w:r>
    </w:p>
    <w:p w:rsidR="003C358E" w:rsidRDefault="003C358E">
      <w:pPr>
        <w:pStyle w:val="a"/>
        <w:widowControl/>
        <w:tabs>
          <w:tab w:val="left" w:pos="0"/>
          <w:tab w:val="left" w:pos="607"/>
          <w:tab w:val="left" w:pos="1180"/>
          <w:tab w:val="left" w:pos="1800"/>
        </w:tabs>
        <w:suppressAutoHyphens/>
        <w:spacing w:line="281" w:lineRule="atLeast"/>
        <w:rPr>
          <w:u w:val="single"/>
          <w:lang w:val="fr-FR"/>
        </w:rPr>
      </w:pPr>
    </w:p>
    <w:p w:rsidR="003C358E" w:rsidRDefault="003C358E">
      <w:pPr>
        <w:pStyle w:val="a"/>
        <w:widowControl/>
        <w:tabs>
          <w:tab w:val="center" w:pos="4824"/>
        </w:tabs>
        <w:suppressAutoHyphens/>
        <w:spacing w:line="281" w:lineRule="atLeast"/>
        <w:rPr>
          <w:lang w:val="fr-FR"/>
        </w:rPr>
      </w:pPr>
      <w:r>
        <w:rPr>
          <w:lang w:val="fr-FR"/>
        </w:rPr>
        <w:tab/>
      </w:r>
      <w:r>
        <w:rPr>
          <w:u w:val="single"/>
          <w:lang w:val="fr-FR"/>
        </w:rPr>
        <w:t>Disposition finale</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ab/>
        <w:t>La présente instruction entrera en vigueur le 1er novembre 1997.</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right" w:pos="9648"/>
        </w:tabs>
        <w:suppressAutoHyphens/>
        <w:spacing w:line="281" w:lineRule="atLeast"/>
        <w:rPr>
          <w:u w:val="single"/>
          <w:lang w:val="fr-FR"/>
        </w:rPr>
      </w:pPr>
      <w:r>
        <w:rPr>
          <w:lang w:val="fr-FR"/>
        </w:rPr>
        <w:tab/>
      </w:r>
      <w:r>
        <w:rPr>
          <w:u w:val="single"/>
          <w:lang w:val="fr-FR"/>
        </w:rPr>
        <w:t>Le Secrétaire général adjoint</w:t>
      </w:r>
    </w:p>
    <w:p w:rsidR="003C358E" w:rsidRDefault="003C358E">
      <w:pPr>
        <w:pStyle w:val="a"/>
        <w:widowControl/>
        <w:tabs>
          <w:tab w:val="right" w:pos="9648"/>
        </w:tabs>
        <w:suppressAutoHyphens/>
        <w:spacing w:line="281" w:lineRule="atLeast"/>
        <w:rPr>
          <w:lang w:val="fr-FR"/>
        </w:rPr>
      </w:pPr>
      <w:r>
        <w:rPr>
          <w:lang w:val="fr-FR"/>
        </w:rPr>
        <w:tab/>
      </w:r>
      <w:r>
        <w:rPr>
          <w:u w:val="single"/>
          <w:lang w:val="fr-FR"/>
        </w:rPr>
        <w:t>à la gestion</w:t>
      </w:r>
      <w:r>
        <w:rPr>
          <w:lang w:val="fr-FR"/>
        </w:rPr>
        <w:t xml:space="preserve">                 </w:t>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pStyle w:val="a"/>
        <w:widowControl/>
        <w:tabs>
          <w:tab w:val="right" w:pos="9648"/>
        </w:tabs>
        <w:suppressAutoHyphens/>
        <w:spacing w:line="281" w:lineRule="atLeast"/>
        <w:rPr>
          <w:lang w:val="fr-FR"/>
        </w:rPr>
      </w:pPr>
      <w:r>
        <w:rPr>
          <w:lang w:val="fr-FR"/>
        </w:rPr>
        <w:tab/>
        <w:t>(</w:t>
      </w:r>
      <w:r>
        <w:rPr>
          <w:u w:val="single"/>
          <w:lang w:val="fr-FR"/>
        </w:rPr>
        <w:t>Signé</w:t>
      </w:r>
      <w:r>
        <w:rPr>
          <w:lang w:val="fr-FR"/>
        </w:rPr>
        <w:t xml:space="preserve">) Joseph E. CONNOR     </w:t>
      </w:r>
    </w:p>
    <w:sectPr w:rsidR="003C358E" w:rsidSect="003C358E">
      <w:headerReference w:type="even" r:id="rId21"/>
      <w:headerReference w:type="default" r:id="rId22"/>
      <w:footerReference w:type="even" r:id="rId23"/>
      <w:footerReference w:type="default" r:id="rId24"/>
      <w:type w:val="continuous"/>
      <w:pgSz w:w="12240" w:h="15840"/>
      <w:pgMar w:top="720" w:right="1296" w:bottom="1080" w:left="1296"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A6D" w:rsidRDefault="008B0A6D">
      <w:pPr>
        <w:autoSpaceDE w:val="0"/>
        <w:autoSpaceDN w:val="0"/>
        <w:adjustRightInd w:val="0"/>
        <w:spacing w:after="0" w:line="20" w:lineRule="exact"/>
        <w:rPr>
          <w:rFonts w:ascii="Courier" w:hAnsi="Courier"/>
          <w:sz w:val="24"/>
          <w:szCs w:val="24"/>
        </w:rPr>
      </w:pPr>
    </w:p>
  </w:endnote>
  <w:endnote w:type="continuationSeparator" w:id="0">
    <w:p w:rsidR="008B0A6D" w:rsidRDefault="008B0A6D" w:rsidP="003C358E">
      <w:pPr>
        <w:pStyle w:val="a"/>
      </w:pPr>
      <w:r>
        <w:rPr>
          <w:rFonts w:cstheme="minorBidi"/>
          <w:sz w:val="24"/>
          <w:szCs w:val="24"/>
        </w:rPr>
        <w:t xml:space="preserve"> </w:t>
      </w:r>
    </w:p>
  </w:endnote>
  <w:endnote w:type="continuationNotice" w:id="1">
    <w:p w:rsidR="008B0A6D" w:rsidRDefault="008B0A6D" w:rsidP="003C358E">
      <w:pPr>
        <w:pStyle w:val="a"/>
      </w:pPr>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widowControl w:val="0"/>
      <w:autoSpaceDE w:val="0"/>
      <w:autoSpaceDN w:val="0"/>
      <w:adjustRightInd w:val="0"/>
      <w:spacing w:before="140" w:after="0" w:line="100" w:lineRule="exact"/>
      <w:rPr>
        <w:rFonts w:ascii="Courier" w:hAnsi="Courier"/>
        <w:sz w:val="10"/>
        <w:szCs w:val="10"/>
      </w:rPr>
    </w:pPr>
  </w:p>
  <w:p w:rsidR="003C358E" w:rsidRDefault="00C157C6">
    <w:pPr>
      <w:pStyle w:val="a"/>
      <w:widowControl/>
      <w:tabs>
        <w:tab w:val="right" w:pos="9648"/>
      </w:tabs>
      <w:suppressAutoHyphens/>
      <w:spacing w:line="281" w:lineRule="atLeast"/>
      <w:rPr>
        <w:lang w:val="fr-FR"/>
      </w:rPr>
    </w:pPr>
    <w:r>
      <w:rPr>
        <w:noProof/>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152400</wp:posOffset>
              </wp:positionV>
              <wp:extent cx="6126480" cy="127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358E" w:rsidRDefault="003C358E">
                          <w:pPr>
                            <w:pStyle w:val="a"/>
                            <w:widowControl/>
                            <w:tabs>
                              <w:tab w:val="right" w:pos="9648"/>
                            </w:tabs>
                            <w:suppressAutoHyphens/>
                            <w:spacing w:line="281" w:lineRule="atLeast"/>
                            <w:rPr>
                              <w:lang w:val="fr-FR"/>
                            </w:rPr>
                          </w:pPr>
                          <w:r>
                            <w:rPr>
                              <w:lang w:val="fr-FR"/>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64.8pt;margin-top:12pt;width:482.4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" o:allowincell="f" filled="f" stroked="f" strokeweight="0">
              <v:textbox inset="0,0,0,0">
                <w:txbxContent>
                  <w:p w:rsidR="003C358E" w:rsidRDefault="003C358E">
                    <w:pPr>
                      <w:pStyle w:val="a"/>
                      <w:widowControl/>
                      <w:tabs>
                        <w:tab w:val="right" w:pos="9648"/>
                      </w:tabs>
                      <w:suppressAutoHyphens/>
                      <w:spacing w:line="281" w:lineRule="atLeast"/>
                      <w:rPr>
                        <w:lang w:val="fr-FR"/>
                      </w:rPr>
                    </w:pPr>
                    <w:r>
                      <w:rPr>
                        <w:lang w:val="fr-FR"/>
                      </w:rPr>
                      <w:tab/>
                      <w:t>/...</w:t>
                    </w:r>
                  </w:p>
                </w:txbxContent>
              </v:textbox>
              <w10:wrap anchorx="page"/>
            </v:rect>
          </w:pict>
        </mc:Fallback>
      </mc:AlternateContent>
    </w:r>
    <w:r w:rsidR="003C358E">
      <w:rPr>
        <w:lang w:val="fr-FR"/>
      </w:rPr>
      <w:t>97-28005   (F)   231097   231097</w:t>
    </w:r>
    <w:r w:rsidR="003C358E">
      <w:rPr>
        <w:lang w:val="fr-FR"/>
      </w:rPr>
      <w:tab/>
      <w:t>/...</w:t>
    </w:r>
  </w:p>
  <w:p w:rsidR="003C358E" w:rsidRDefault="003C358E">
    <w:pPr>
      <w:pStyle w:val="a"/>
      <w:widowControl/>
      <w:tabs>
        <w:tab w:val="left" w:pos="0"/>
        <w:tab w:val="left" w:pos="607"/>
        <w:tab w:val="left" w:pos="1183"/>
        <w:tab w:val="left" w:pos="1800"/>
      </w:tabs>
      <w:suppressAutoHyphens/>
      <w:spacing w:line="281" w:lineRule="atLeast"/>
      <w:rPr>
        <w:lang w:val="fr-FR"/>
      </w:rPr>
    </w:pPr>
    <w:r>
      <w:rPr>
        <w:rFonts w:ascii="Courier New" w:hAnsi="Courier New" w:cs="Courier New"/>
        <w:sz w:val="52"/>
        <w:szCs w:val="52"/>
        <w:lang w:val="fr-FR"/>
      </w:rPr>
      <w:t>*9728005*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widowControl w:val="0"/>
      <w:autoSpaceDE w:val="0"/>
      <w:autoSpaceDN w:val="0"/>
      <w:adjustRightInd w:val="0"/>
      <w:spacing w:before="140" w:after="0" w:line="100" w:lineRule="exact"/>
      <w:rPr>
        <w:rFonts w:ascii="Courier" w:hAnsi="Courier"/>
        <w:sz w:val="10"/>
        <w:szCs w:val="10"/>
      </w:rPr>
    </w:pPr>
  </w:p>
  <w:p w:rsidR="003C358E" w:rsidRDefault="00C157C6">
    <w:pPr>
      <w:pStyle w:val="a"/>
      <w:widowControl/>
      <w:tabs>
        <w:tab w:val="right" w:pos="9648"/>
      </w:tabs>
      <w:suppressAutoHyphens/>
      <w:spacing w:line="281" w:lineRule="atLeast"/>
      <w:rPr>
        <w:lang w:val="fr-FR"/>
      </w:rPr>
    </w:pPr>
    <w:r>
      <w:rPr>
        <w:noProof/>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152400</wp:posOffset>
              </wp:positionV>
              <wp:extent cx="6126480" cy="127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358E" w:rsidRDefault="003C358E">
                          <w:pPr>
                            <w:pStyle w:val="a"/>
                            <w:widowControl/>
                            <w:tabs>
                              <w:tab w:val="right" w:pos="9648"/>
                            </w:tabs>
                            <w:suppressAutoHyphens/>
                            <w:spacing w:line="281" w:lineRule="atLeast"/>
                            <w:rPr>
                              <w:lang w:val="fr-FR"/>
                            </w:rPr>
                          </w:pPr>
                          <w:r>
                            <w:rPr>
                              <w:lang w:val="fr-FR"/>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64.8pt;margin-top:12pt;width:482.4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" o:allowincell="f" filled="f" stroked="f" strokeweight="0">
              <v:textbox inset="0,0,0,0">
                <w:txbxContent>
                  <w:p w:rsidR="003C358E" w:rsidRDefault="003C358E">
                    <w:pPr>
                      <w:pStyle w:val="a"/>
                      <w:widowControl/>
                      <w:tabs>
                        <w:tab w:val="right" w:pos="9648"/>
                      </w:tabs>
                      <w:suppressAutoHyphens/>
                      <w:spacing w:line="281" w:lineRule="atLeast"/>
                      <w:rPr>
                        <w:lang w:val="fr-FR"/>
                      </w:rPr>
                    </w:pPr>
                    <w:r>
                      <w:rPr>
                        <w:lang w:val="fr-FR"/>
                      </w:rPr>
                      <w:tab/>
                      <w:t>/...</w:t>
                    </w:r>
                  </w:p>
                </w:txbxContent>
              </v:textbox>
              <w10:wrap anchorx="page"/>
            </v:rect>
          </w:pict>
        </mc:Fallback>
      </mc:AlternateContent>
    </w:r>
    <w:r w:rsidR="003C358E">
      <w:rPr>
        <w:lang w:val="fr-FR"/>
      </w:rPr>
      <w:t>97-28005   (F)   231097   231097</w:t>
    </w:r>
    <w:r w:rsidR="003C358E">
      <w:rPr>
        <w:lang w:val="fr-FR"/>
      </w:rPr>
      <w:tab/>
      <w:t>/...</w:t>
    </w:r>
  </w:p>
  <w:p w:rsidR="003C358E" w:rsidRDefault="003C358E">
    <w:pPr>
      <w:pStyle w:val="a"/>
      <w:widowControl/>
      <w:tabs>
        <w:tab w:val="left" w:pos="0"/>
        <w:tab w:val="left" w:pos="607"/>
        <w:tab w:val="left" w:pos="1183"/>
        <w:tab w:val="left" w:pos="1800"/>
      </w:tabs>
      <w:suppressAutoHyphens/>
      <w:spacing w:line="281" w:lineRule="atLeast"/>
      <w:rPr>
        <w:lang w:val="fr-FR"/>
      </w:rPr>
    </w:pPr>
    <w:r>
      <w:rPr>
        <w:rFonts w:ascii="Courier New" w:hAnsi="Courier New" w:cs="Courier New"/>
        <w:sz w:val="52"/>
        <w:szCs w:val="52"/>
        <w:lang w:val="fr-FR"/>
      </w:rPr>
      <w:t>*9728005*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widowControl w:val="0"/>
      <w:autoSpaceDE w:val="0"/>
      <w:autoSpaceDN w:val="0"/>
      <w:adjustRightInd w:val="0"/>
      <w:spacing w:before="140" w:after="0" w:line="100" w:lineRule="exact"/>
      <w:rPr>
        <w:rFonts w:ascii="Courier" w:hAnsi="Courier"/>
        <w:sz w:val="10"/>
        <w:szCs w:val="10"/>
      </w:rPr>
    </w:pPr>
  </w:p>
  <w:p w:rsidR="003C358E" w:rsidRDefault="003C358E">
    <w:pPr>
      <w:pStyle w:val="a"/>
      <w:widowControl/>
      <w:tabs>
        <w:tab w:val="right" w:pos="9648"/>
      </w:tabs>
      <w:suppressAutoHyphens/>
      <w:spacing w:line="281" w:lineRule="atLeast"/>
      <w:rPr>
        <w:lang w:val="fr-FR"/>
      </w:rPr>
    </w:pPr>
    <w:r>
      <w:rPr>
        <w:lang w:val="fr-FR"/>
      </w:rPr>
      <w:t>97-28005   (F)   231097   231097</w:t>
    </w:r>
    <w:r>
      <w:rPr>
        <w:lang w:val="fr-FR"/>
      </w:rPr>
      <w:tab/>
      <w:t>/...</w:t>
    </w:r>
  </w:p>
  <w:p w:rsidR="003C358E" w:rsidRDefault="003C358E">
    <w:pPr>
      <w:pStyle w:val="a"/>
      <w:widowControl/>
      <w:tabs>
        <w:tab w:val="left" w:pos="0"/>
        <w:tab w:val="left" w:pos="607"/>
        <w:tab w:val="left" w:pos="1183"/>
        <w:tab w:val="left" w:pos="1800"/>
      </w:tabs>
      <w:suppressAutoHyphens/>
      <w:spacing w:line="281" w:lineRule="atLeast"/>
      <w:rPr>
        <w:lang w:val="fr-FR"/>
      </w:rPr>
    </w:pPr>
    <w:r>
      <w:rPr>
        <w:rFonts w:ascii="Courier New" w:hAnsi="Courier New" w:cs="Courier New"/>
        <w:sz w:val="52"/>
        <w:szCs w:val="52"/>
        <w:lang w:val="fr-FR"/>
      </w:rPr>
      <w:t>*9728005*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widowControl w:val="0"/>
      <w:autoSpaceDE w:val="0"/>
      <w:autoSpaceDN w:val="0"/>
      <w:adjustRightInd w:val="0"/>
      <w:spacing w:before="140" w:after="0" w:line="100" w:lineRule="exact"/>
      <w:rPr>
        <w:rFonts w:ascii="Courier" w:hAnsi="Courier"/>
        <w:sz w:val="10"/>
        <w:szCs w:val="10"/>
      </w:rPr>
    </w:pPr>
  </w:p>
  <w:p w:rsidR="003C358E" w:rsidRDefault="003C358E">
    <w:pPr>
      <w:pStyle w:val="a"/>
      <w:widowControl/>
      <w:tabs>
        <w:tab w:val="right" w:pos="9648"/>
      </w:tabs>
      <w:suppressAutoHyphens/>
      <w:spacing w:line="281" w:lineRule="atLeast"/>
      <w:rPr>
        <w:lang w:val="fr-FR"/>
      </w:rPr>
    </w:pPr>
    <w:r>
      <w:rPr>
        <w:lang w:val="fr-FR"/>
      </w:rPr>
      <w:tab/>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widowControl w:val="0"/>
      <w:autoSpaceDE w:val="0"/>
      <w:autoSpaceDN w:val="0"/>
      <w:adjustRightInd w:val="0"/>
      <w:spacing w:before="140" w:after="0" w:line="100" w:lineRule="exact"/>
      <w:rPr>
        <w:rFonts w:ascii="Courier" w:hAnsi="Courier"/>
        <w:sz w:val="10"/>
        <w:szCs w:val="10"/>
      </w:rPr>
    </w:pPr>
  </w:p>
  <w:p w:rsidR="003C358E" w:rsidRDefault="003C358E">
    <w:pPr>
      <w:pStyle w:val="a"/>
      <w:widowControl/>
      <w:tabs>
        <w:tab w:val="right" w:pos="9648"/>
      </w:tabs>
      <w:suppressAutoHyphens/>
      <w:spacing w:line="281" w:lineRule="atLeast"/>
      <w:rPr>
        <w:lang w:val="fr-FR"/>
      </w:rPr>
    </w:pPr>
    <w:r>
      <w:rPr>
        <w:lang w:val="fr-FR"/>
      </w:rPr>
      <w:tab/>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widowControl w:val="0"/>
      <w:autoSpaceDE w:val="0"/>
      <w:autoSpaceDN w:val="0"/>
      <w:adjustRightInd w:val="0"/>
      <w:spacing w:after="0" w:line="240" w:lineRule="auto"/>
      <w:rPr>
        <w:rFonts w:ascii="Courier" w:hAnsi="Courie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widowControl w:val="0"/>
      <w:autoSpaceDE w:val="0"/>
      <w:autoSpaceDN w:val="0"/>
      <w:adjustRightInd w:val="0"/>
      <w:spacing w:after="0" w:line="240" w:lineRule="auto"/>
      <w:rPr>
        <w:rFonts w:ascii="Courier" w:hAnsi="Courie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widowControl w:val="0"/>
      <w:autoSpaceDE w:val="0"/>
      <w:autoSpaceDN w:val="0"/>
      <w:adjustRightInd w:val="0"/>
      <w:spacing w:after="0" w:line="240" w:lineRule="auto"/>
      <w:rPr>
        <w:rFonts w:ascii="Courier" w:hAnsi="Courie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widowControl w:val="0"/>
      <w:autoSpaceDE w:val="0"/>
      <w:autoSpaceDN w:val="0"/>
      <w:adjustRightInd w:val="0"/>
      <w:spacing w:after="0" w:line="240" w:lineRule="auto"/>
      <w:rPr>
        <w:rFonts w:ascii="Courier" w:hAnsi="Courie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A6D" w:rsidRDefault="008B0A6D" w:rsidP="003C358E">
      <w:pPr>
        <w:pStyle w:val="a"/>
      </w:pPr>
      <w:r>
        <w:rPr>
          <w:rFonts w:cstheme="minorBidi"/>
          <w:sz w:val="24"/>
          <w:szCs w:val="24"/>
        </w:rPr>
        <w:separator/>
      </w:r>
    </w:p>
  </w:footnote>
  <w:footnote w:type="continuationSeparator" w:id="0">
    <w:p w:rsidR="008B0A6D" w:rsidRDefault="008B0A6D" w:rsidP="003C358E">
      <w:pPr>
        <w:spacing w:after="0" w:line="240" w:lineRule="auto"/>
      </w:pPr>
      <w:r>
        <w:continuationSeparator/>
      </w:r>
    </w:p>
  </w:footnote>
  <w:footnote w:id="1">
    <w:p w:rsidR="003C358E" w:rsidRDefault="003C358E">
      <w:pPr>
        <w:pStyle w:val="a3"/>
        <w:widowControl/>
        <w:tabs>
          <w:tab w:val="left" w:pos="0"/>
          <w:tab w:val="left" w:pos="607"/>
          <w:tab w:val="left" w:pos="1180"/>
          <w:tab w:val="left" w:pos="1800"/>
        </w:tabs>
        <w:suppressAutoHyphens/>
        <w:spacing w:after="283" w:line="281" w:lineRule="atLeast"/>
        <w:rPr>
          <w:rFonts w:cs="Courier"/>
          <w:sz w:val="20"/>
          <w:szCs w:val="20"/>
          <w:lang w:val="fr-FR"/>
        </w:rPr>
      </w:pPr>
      <w:r>
        <w:rPr>
          <w:rStyle w:val="a4"/>
          <w:rFonts w:cs="Courier"/>
          <w:sz w:val="20"/>
          <w:szCs w:val="20"/>
          <w:vertAlign w:val="baseline"/>
          <w:lang w:val="fr-FR"/>
        </w:rPr>
        <w:t xml:space="preserve">     *</w:t>
      </w:r>
      <w:r>
        <w:rPr>
          <w:rFonts w:cs="Courier"/>
          <w:sz w:val="20"/>
          <w:szCs w:val="20"/>
          <w:lang w:val="fr-FR"/>
        </w:rPr>
        <w:t xml:space="preserve"> </w:t>
      </w:r>
      <w:r>
        <w:rPr>
          <w:rFonts w:cs="Courier"/>
          <w:sz w:val="20"/>
          <w:szCs w:val="20"/>
          <w:u w:val="single"/>
          <w:lang w:val="fr-FR"/>
        </w:rPr>
        <w:t>Manuel d'administration du personnel</w:t>
      </w:r>
      <w:r>
        <w:rPr>
          <w:rFonts w:cs="Courier"/>
          <w:sz w:val="20"/>
          <w:szCs w:val="20"/>
          <w:lang w:val="fr-FR"/>
        </w:rPr>
        <w:t>, No 3330 de l'index.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ST/AI/1997/6</w:t>
    </w: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 xml:space="preserve">Page </w:t>
    </w:r>
    <w:r>
      <w:rPr>
        <w:lang w:val="fr-FR"/>
      </w:rPr>
      <w:fldChar w:fldCharType="begin"/>
    </w:r>
    <w:r>
      <w:rPr>
        <w:lang w:val="fr-FR"/>
      </w:rPr>
      <w:instrText>page \* arabic</w:instrText>
    </w:r>
    <w:r>
      <w:rPr>
        <w:lang w:val="fr-FR"/>
      </w:rPr>
      <w:fldChar w:fldCharType="separate"/>
    </w:r>
    <w:r>
      <w:rPr>
        <w:lang w:val="fr-FR"/>
      </w:rPr>
      <w:t>1</w:t>
    </w:r>
    <w:r>
      <w:rPr>
        <w:lang w:val="fr-FR"/>
      </w:rPr>
      <w:fldChar w:fldCharType="end"/>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widowControl w:val="0"/>
      <w:autoSpaceDE w:val="0"/>
      <w:autoSpaceDN w:val="0"/>
      <w:adjustRightInd w:val="0"/>
      <w:spacing w:after="140" w:line="100" w:lineRule="exact"/>
      <w:rPr>
        <w:rFonts w:ascii="Courier" w:hAnsi="Courie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pStyle w:val="a"/>
      <w:widowControl/>
      <w:tabs>
        <w:tab w:val="left" w:pos="8208"/>
      </w:tabs>
      <w:suppressAutoHyphens/>
      <w:spacing w:line="281" w:lineRule="atLeast"/>
      <w:rPr>
        <w:lang w:val="fr-FR"/>
      </w:rPr>
    </w:pPr>
    <w:r>
      <w:rPr>
        <w:lang w:val="fr-FR"/>
      </w:rPr>
      <w:tab/>
      <w:t>ST/AI/1997/6</w:t>
    </w:r>
  </w:p>
  <w:p w:rsidR="003C358E" w:rsidRDefault="003C358E">
    <w:pPr>
      <w:pStyle w:val="a"/>
      <w:widowControl/>
      <w:tabs>
        <w:tab w:val="left" w:pos="8208"/>
      </w:tabs>
      <w:suppressAutoHyphens/>
      <w:spacing w:line="281" w:lineRule="atLeast"/>
      <w:rPr>
        <w:lang w:val="fr-FR"/>
      </w:rPr>
    </w:pPr>
    <w:r>
      <w:rPr>
        <w:lang w:val="fr-FR"/>
      </w:rPr>
      <w:tab/>
      <w:t xml:space="preserve">Page </w:t>
    </w:r>
    <w:r>
      <w:rPr>
        <w:lang w:val="fr-FR"/>
      </w:rPr>
      <w:fldChar w:fldCharType="begin"/>
    </w:r>
    <w:r>
      <w:rPr>
        <w:lang w:val="fr-FR"/>
      </w:rPr>
      <w:instrText>page \* arabic</w:instrText>
    </w:r>
    <w:r>
      <w:rPr>
        <w:lang w:val="fr-FR"/>
      </w:rPr>
      <w:fldChar w:fldCharType="separate"/>
    </w:r>
    <w:r>
      <w:rPr>
        <w:lang w:val="fr-FR"/>
      </w:rPr>
      <w:t>1</w:t>
    </w:r>
    <w:r>
      <w:rPr>
        <w:lang w:val="fr-FR"/>
      </w:rPr>
      <w:fldChar w:fldCharType="end"/>
    </w:r>
  </w:p>
  <w:p w:rsidR="003C358E" w:rsidRDefault="003C358E">
    <w:pPr>
      <w:pStyle w:val="a"/>
      <w:widowControl/>
      <w:tabs>
        <w:tab w:val="left" w:pos="8208"/>
      </w:tabs>
      <w:suppressAutoHyphens/>
      <w:spacing w:line="281" w:lineRule="atLeast"/>
      <w:rPr>
        <w:lang w:val="fr-FR"/>
      </w:rPr>
    </w:pPr>
  </w:p>
  <w:p w:rsidR="003C358E" w:rsidRDefault="003C358E">
    <w:pPr>
      <w:widowControl w:val="0"/>
      <w:autoSpaceDE w:val="0"/>
      <w:autoSpaceDN w:val="0"/>
      <w:adjustRightInd w:val="0"/>
      <w:spacing w:after="140" w:line="100" w:lineRule="exact"/>
      <w:rPr>
        <w:rFonts w:ascii="Courier" w:hAnsi="Courie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ST/AI/1997/6</w:t>
    </w: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 xml:space="preserve">Page </w:t>
    </w:r>
    <w:r>
      <w:rPr>
        <w:lang w:val="fr-FR"/>
      </w:rPr>
      <w:fldChar w:fldCharType="begin"/>
    </w:r>
    <w:r>
      <w:rPr>
        <w:lang w:val="fr-FR"/>
      </w:rPr>
      <w:instrText>page \* arabic</w:instrText>
    </w:r>
    <w:r>
      <w:rPr>
        <w:lang w:val="fr-FR"/>
      </w:rPr>
      <w:fldChar w:fldCharType="separate"/>
    </w:r>
    <w:r>
      <w:rPr>
        <w:lang w:val="fr-FR"/>
      </w:rPr>
      <w:t>1</w:t>
    </w:r>
    <w:r>
      <w:rPr>
        <w:lang w:val="fr-FR"/>
      </w:rPr>
      <w:fldChar w:fldCharType="end"/>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widowControl w:val="0"/>
      <w:autoSpaceDE w:val="0"/>
      <w:autoSpaceDN w:val="0"/>
      <w:adjustRightInd w:val="0"/>
      <w:spacing w:after="140" w:line="100" w:lineRule="exact"/>
      <w:rPr>
        <w:rFonts w:ascii="Courier" w:hAnsi="Courie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pStyle w:val="a"/>
      <w:widowControl/>
      <w:tabs>
        <w:tab w:val="left" w:pos="8208"/>
      </w:tabs>
      <w:suppressAutoHyphens/>
      <w:spacing w:line="281" w:lineRule="atLeast"/>
      <w:rPr>
        <w:lang w:val="fr-FR"/>
      </w:rPr>
    </w:pPr>
    <w:r>
      <w:rPr>
        <w:lang w:val="fr-FR"/>
      </w:rPr>
      <w:tab/>
      <w:t>ST/AI/1997/6</w:t>
    </w:r>
  </w:p>
  <w:p w:rsidR="003C358E" w:rsidRDefault="003C358E">
    <w:pPr>
      <w:pStyle w:val="a"/>
      <w:widowControl/>
      <w:tabs>
        <w:tab w:val="left" w:pos="8208"/>
      </w:tabs>
      <w:suppressAutoHyphens/>
      <w:spacing w:line="281" w:lineRule="atLeast"/>
      <w:rPr>
        <w:lang w:val="fr-FR"/>
      </w:rPr>
    </w:pPr>
    <w:r>
      <w:rPr>
        <w:lang w:val="fr-FR"/>
      </w:rPr>
      <w:tab/>
      <w:t xml:space="preserve">Page </w:t>
    </w:r>
    <w:r>
      <w:rPr>
        <w:lang w:val="fr-FR"/>
      </w:rPr>
      <w:fldChar w:fldCharType="begin"/>
    </w:r>
    <w:r>
      <w:rPr>
        <w:lang w:val="fr-FR"/>
      </w:rPr>
      <w:instrText>page \* arabic</w:instrText>
    </w:r>
    <w:r>
      <w:rPr>
        <w:lang w:val="fr-FR"/>
      </w:rPr>
      <w:fldChar w:fldCharType="separate"/>
    </w:r>
    <w:r>
      <w:rPr>
        <w:lang w:val="fr-FR"/>
      </w:rPr>
      <w:t>1</w:t>
    </w:r>
    <w:r>
      <w:rPr>
        <w:lang w:val="fr-FR"/>
      </w:rPr>
      <w:fldChar w:fldCharType="end"/>
    </w:r>
  </w:p>
  <w:p w:rsidR="003C358E" w:rsidRDefault="003C358E">
    <w:pPr>
      <w:pStyle w:val="a"/>
      <w:widowControl/>
      <w:tabs>
        <w:tab w:val="left" w:pos="8208"/>
      </w:tabs>
      <w:suppressAutoHyphens/>
      <w:spacing w:line="281" w:lineRule="atLeast"/>
      <w:rPr>
        <w:lang w:val="fr-FR"/>
      </w:rPr>
    </w:pPr>
  </w:p>
  <w:p w:rsidR="003C358E" w:rsidRDefault="003C358E">
    <w:pPr>
      <w:widowControl w:val="0"/>
      <w:autoSpaceDE w:val="0"/>
      <w:autoSpaceDN w:val="0"/>
      <w:adjustRightInd w:val="0"/>
      <w:spacing w:after="140" w:line="100" w:lineRule="exact"/>
      <w:rPr>
        <w:rFonts w:ascii="Courier" w:hAnsi="Courie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ST/AI/1997/6</w:t>
    </w: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 xml:space="preserve">Page </w:t>
    </w:r>
    <w:r>
      <w:rPr>
        <w:lang w:val="fr-FR"/>
      </w:rPr>
      <w:fldChar w:fldCharType="begin"/>
    </w:r>
    <w:r>
      <w:rPr>
        <w:lang w:val="fr-FR"/>
      </w:rPr>
      <w:instrText>page \* arabic</w:instrText>
    </w:r>
    <w:r>
      <w:rPr>
        <w:lang w:val="fr-FR"/>
      </w:rPr>
      <w:fldChar w:fldCharType="separate"/>
    </w:r>
    <w:r>
      <w:rPr>
        <w:lang w:val="fr-FR"/>
      </w:rPr>
      <w:t>4</w:t>
    </w:r>
    <w:r>
      <w:rPr>
        <w:lang w:val="fr-FR"/>
      </w:rPr>
      <w:fldChar w:fldCharType="end"/>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widowControl w:val="0"/>
      <w:autoSpaceDE w:val="0"/>
      <w:autoSpaceDN w:val="0"/>
      <w:adjustRightInd w:val="0"/>
      <w:spacing w:after="140" w:line="100" w:lineRule="exact"/>
      <w:rPr>
        <w:rFonts w:ascii="Courier" w:hAnsi="Courie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pStyle w:val="a"/>
      <w:widowControl/>
      <w:tabs>
        <w:tab w:val="left" w:pos="8208"/>
      </w:tabs>
      <w:suppressAutoHyphens/>
      <w:spacing w:line="281" w:lineRule="atLeast"/>
      <w:rPr>
        <w:lang w:val="fr-FR"/>
      </w:rPr>
    </w:pPr>
    <w:r>
      <w:rPr>
        <w:lang w:val="fr-FR"/>
      </w:rPr>
      <w:tab/>
      <w:t>ST/AI/1997/6</w:t>
    </w:r>
  </w:p>
  <w:p w:rsidR="003C358E" w:rsidRDefault="003C358E">
    <w:pPr>
      <w:pStyle w:val="a"/>
      <w:widowControl/>
      <w:tabs>
        <w:tab w:val="left" w:pos="8208"/>
      </w:tabs>
      <w:suppressAutoHyphens/>
      <w:spacing w:line="281" w:lineRule="atLeast"/>
      <w:rPr>
        <w:lang w:val="fr-FR"/>
      </w:rPr>
    </w:pPr>
    <w:r>
      <w:rPr>
        <w:lang w:val="fr-FR"/>
      </w:rPr>
      <w:tab/>
      <w:t xml:space="preserve">Page </w:t>
    </w:r>
    <w:r>
      <w:rPr>
        <w:lang w:val="fr-FR"/>
      </w:rPr>
      <w:fldChar w:fldCharType="begin"/>
    </w:r>
    <w:r>
      <w:rPr>
        <w:lang w:val="fr-FR"/>
      </w:rPr>
      <w:instrText>page \* arabic</w:instrText>
    </w:r>
    <w:r>
      <w:rPr>
        <w:lang w:val="fr-FR"/>
      </w:rPr>
      <w:fldChar w:fldCharType="separate"/>
    </w:r>
    <w:r>
      <w:rPr>
        <w:lang w:val="fr-FR"/>
      </w:rPr>
      <w:t>4</w:t>
    </w:r>
    <w:r>
      <w:rPr>
        <w:lang w:val="fr-FR"/>
      </w:rPr>
      <w:fldChar w:fldCharType="end"/>
    </w:r>
  </w:p>
  <w:p w:rsidR="003C358E" w:rsidRDefault="003C358E">
    <w:pPr>
      <w:pStyle w:val="a"/>
      <w:widowControl/>
      <w:tabs>
        <w:tab w:val="left" w:pos="8208"/>
      </w:tabs>
      <w:suppressAutoHyphens/>
      <w:spacing w:line="281" w:lineRule="atLeast"/>
      <w:rPr>
        <w:lang w:val="fr-FR"/>
      </w:rPr>
    </w:pPr>
  </w:p>
  <w:p w:rsidR="003C358E" w:rsidRDefault="003C358E">
    <w:pPr>
      <w:widowControl w:val="0"/>
      <w:autoSpaceDE w:val="0"/>
      <w:autoSpaceDN w:val="0"/>
      <w:adjustRightInd w:val="0"/>
      <w:spacing w:after="140" w:line="100" w:lineRule="exact"/>
      <w:rPr>
        <w:rFonts w:ascii="Courier" w:hAnsi="Courier"/>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ST/AI/1997/6</w:t>
    </w:r>
  </w:p>
  <w:p w:rsidR="003C358E" w:rsidRDefault="003C358E">
    <w:pPr>
      <w:pStyle w:val="a"/>
      <w:widowControl/>
      <w:tabs>
        <w:tab w:val="left" w:pos="0"/>
        <w:tab w:val="left" w:pos="607"/>
        <w:tab w:val="left" w:pos="1180"/>
        <w:tab w:val="left" w:pos="1800"/>
      </w:tabs>
      <w:suppressAutoHyphens/>
      <w:spacing w:line="281" w:lineRule="atLeast"/>
      <w:rPr>
        <w:lang w:val="fr-FR"/>
      </w:rPr>
    </w:pPr>
    <w:r>
      <w:rPr>
        <w:lang w:val="fr-FR"/>
      </w:rPr>
      <w:t xml:space="preserve">Page </w:t>
    </w:r>
    <w:r>
      <w:rPr>
        <w:lang w:val="fr-FR"/>
      </w:rPr>
      <w:fldChar w:fldCharType="begin"/>
    </w:r>
    <w:r>
      <w:rPr>
        <w:lang w:val="fr-FR"/>
      </w:rPr>
      <w:instrText>page \* arabic</w:instrText>
    </w:r>
    <w:r>
      <w:rPr>
        <w:lang w:val="fr-FR"/>
      </w:rPr>
      <w:fldChar w:fldCharType="separate"/>
    </w:r>
    <w:r>
      <w:rPr>
        <w:lang w:val="fr-FR"/>
      </w:rPr>
      <w:t>4</w:t>
    </w:r>
    <w:r>
      <w:rPr>
        <w:lang w:val="fr-FR"/>
      </w:rPr>
      <w:fldChar w:fldCharType="end"/>
    </w:r>
  </w:p>
  <w:p w:rsidR="003C358E" w:rsidRDefault="003C358E">
    <w:pPr>
      <w:pStyle w:val="a"/>
      <w:widowControl/>
      <w:tabs>
        <w:tab w:val="left" w:pos="0"/>
        <w:tab w:val="left" w:pos="607"/>
        <w:tab w:val="left" w:pos="1180"/>
        <w:tab w:val="left" w:pos="1800"/>
      </w:tabs>
      <w:suppressAutoHyphens/>
      <w:spacing w:line="281" w:lineRule="atLeast"/>
      <w:rPr>
        <w:lang w:val="fr-FR"/>
      </w:rPr>
    </w:pPr>
  </w:p>
  <w:p w:rsidR="003C358E" w:rsidRDefault="003C358E">
    <w:pPr>
      <w:widowControl w:val="0"/>
      <w:autoSpaceDE w:val="0"/>
      <w:autoSpaceDN w:val="0"/>
      <w:adjustRightInd w:val="0"/>
      <w:spacing w:after="140" w:line="100" w:lineRule="exact"/>
      <w:rPr>
        <w:rFonts w:ascii="Courier" w:hAnsi="Courier"/>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8E" w:rsidRDefault="003C358E">
    <w:pPr>
      <w:pStyle w:val="a"/>
      <w:widowControl/>
      <w:tabs>
        <w:tab w:val="left" w:pos="8208"/>
      </w:tabs>
      <w:suppressAutoHyphens/>
      <w:spacing w:line="281" w:lineRule="atLeast"/>
      <w:rPr>
        <w:lang w:val="fr-FR"/>
      </w:rPr>
    </w:pPr>
    <w:r>
      <w:rPr>
        <w:lang w:val="fr-FR"/>
      </w:rPr>
      <w:tab/>
      <w:t>ST/AI/1997/6</w:t>
    </w:r>
  </w:p>
  <w:p w:rsidR="003C358E" w:rsidRDefault="003C358E">
    <w:pPr>
      <w:pStyle w:val="a"/>
      <w:widowControl/>
      <w:tabs>
        <w:tab w:val="left" w:pos="8208"/>
      </w:tabs>
      <w:suppressAutoHyphens/>
      <w:spacing w:line="281" w:lineRule="atLeast"/>
      <w:rPr>
        <w:lang w:val="fr-FR"/>
      </w:rPr>
    </w:pPr>
    <w:r>
      <w:rPr>
        <w:lang w:val="fr-FR"/>
      </w:rPr>
      <w:tab/>
      <w:t xml:space="preserve">Page </w:t>
    </w:r>
    <w:r>
      <w:rPr>
        <w:lang w:val="fr-FR"/>
      </w:rPr>
      <w:fldChar w:fldCharType="begin"/>
    </w:r>
    <w:r>
      <w:rPr>
        <w:lang w:val="fr-FR"/>
      </w:rPr>
      <w:instrText>page \* arabic</w:instrText>
    </w:r>
    <w:r>
      <w:rPr>
        <w:lang w:val="fr-FR"/>
      </w:rPr>
      <w:fldChar w:fldCharType="separate"/>
    </w:r>
    <w:r>
      <w:rPr>
        <w:lang w:val="fr-FR"/>
      </w:rPr>
      <w:t>4</w:t>
    </w:r>
    <w:r>
      <w:rPr>
        <w:lang w:val="fr-FR"/>
      </w:rPr>
      <w:fldChar w:fldCharType="end"/>
    </w:r>
  </w:p>
  <w:p w:rsidR="003C358E" w:rsidRDefault="003C358E">
    <w:pPr>
      <w:pStyle w:val="a"/>
      <w:widowControl/>
      <w:tabs>
        <w:tab w:val="left" w:pos="8208"/>
      </w:tabs>
      <w:suppressAutoHyphens/>
      <w:spacing w:line="281" w:lineRule="atLeast"/>
      <w:rPr>
        <w:lang w:val="fr-FR"/>
      </w:rPr>
    </w:pPr>
  </w:p>
  <w:p w:rsidR="003C358E" w:rsidRDefault="003C358E">
    <w:pPr>
      <w:widowControl w:val="0"/>
      <w:autoSpaceDE w:val="0"/>
      <w:autoSpaceDN w:val="0"/>
      <w:adjustRightInd w:val="0"/>
      <w:spacing w:after="140" w:line="100" w:lineRule="exact"/>
      <w:rPr>
        <w:rFonts w:ascii="Courier" w:hAnsi="Courie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79"/>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8E"/>
    <w:rsid w:val="003C358E"/>
    <w:rsid w:val="008B0A6D"/>
    <w:rsid w:val="00C157C6"/>
    <w:rsid w:val="00D1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EFC33"/>
  <w14:defaultImageDpi w14:val="0"/>
  <w15:docId w15:val="{D63C9AFB-431E-471D-AB93-CFB4211E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
    <w:name w:val="????"/>
    <w:pPr>
      <w:widowControl w:val="0"/>
      <w:autoSpaceDE w:val="0"/>
      <w:autoSpaceDN w:val="0"/>
      <w:adjustRightInd w:val="0"/>
      <w:spacing w:after="0" w:line="240" w:lineRule="auto"/>
    </w:pPr>
    <w:rPr>
      <w:rFonts w:ascii="Courier" w:hAnsi="Courier" w:cs="Courier"/>
      <w:sz w:val="20"/>
      <w:szCs w:val="20"/>
    </w:rPr>
  </w:style>
  <w:style w:type="character" w:customStyle="1" w:styleId="a0">
    <w:name w:val="???? ????????? ??????"/>
    <w:uiPriority w:val="99"/>
  </w:style>
  <w:style w:type="paragraph" w:customStyle="1" w:styleId="a1">
    <w:name w:val="?? ????? ?????"/>
    <w:basedOn w:val="a"/>
    <w:uiPriority w:val="99"/>
    <w:rPr>
      <w:rFonts w:cstheme="minorBidi"/>
      <w:sz w:val="24"/>
      <w:szCs w:val="24"/>
    </w:rPr>
  </w:style>
  <w:style w:type="character" w:customStyle="1" w:styleId="a2">
    <w:name w:val="???? ????? ?????"/>
    <w:uiPriority w:val="99"/>
    <w:rPr>
      <w:vertAlign w:val="superscript"/>
    </w:rPr>
  </w:style>
  <w:style w:type="paragraph" w:customStyle="1" w:styleId="a3">
    <w:name w:val="?? ??????? ???????"/>
    <w:basedOn w:val="a"/>
    <w:uiPriority w:val="99"/>
    <w:rPr>
      <w:rFonts w:cstheme="minorBidi"/>
      <w:sz w:val="24"/>
      <w:szCs w:val="24"/>
    </w:rPr>
  </w:style>
  <w:style w:type="character" w:customStyle="1" w:styleId="a4">
    <w:name w:val="???? ??????? ???????"/>
    <w:uiPriority w:val="99"/>
    <w:rPr>
      <w:vertAlign w:val="superscript"/>
    </w:rPr>
  </w:style>
  <w:style w:type="paragraph" w:customStyle="1" w:styleId="TabindD">
    <w:name w:val="_Tab (ind/D)"/>
    <w:uiPriority w:val="99"/>
    <w:pPr>
      <w:widowControl w:val="0"/>
      <w:tabs>
        <w:tab w:val="left" w:pos="480"/>
        <w:tab w:val="right" w:pos="825"/>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suppressAutoHyphens/>
      <w:autoSpaceDE w:val="0"/>
      <w:autoSpaceDN w:val="0"/>
      <w:adjustRightInd w:val="0"/>
      <w:spacing w:after="0" w:line="240" w:lineRule="atLeast"/>
    </w:pPr>
    <w:rPr>
      <w:rFonts w:ascii="Courier" w:hAnsi="Courier" w:cs="Courier"/>
      <w:sz w:val="20"/>
      <w:szCs w:val="20"/>
    </w:rPr>
  </w:style>
  <w:style w:type="paragraph" w:customStyle="1" w:styleId="TabNoteD">
    <w:name w:val="_TabNote(D)"/>
    <w:uiPriority w:val="99"/>
    <w:pPr>
      <w:widowControl w:val="0"/>
      <w:tabs>
        <w:tab w:val="right" w:pos="404"/>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suppressAutoHyphens/>
      <w:autoSpaceDE w:val="0"/>
      <w:autoSpaceDN w:val="0"/>
      <w:adjustRightInd w:val="0"/>
      <w:spacing w:after="0" w:line="240" w:lineRule="atLeast"/>
    </w:pPr>
    <w:rPr>
      <w:rFonts w:ascii="Courier" w:hAnsi="Courier" w:cs="Courier"/>
      <w:sz w:val="20"/>
      <w:szCs w:val="20"/>
    </w:rPr>
  </w:style>
  <w:style w:type="paragraph" w:customStyle="1" w:styleId="MhAgItem">
    <w:name w:val="_Mh Ag_Item"/>
    <w:uiPriority w:val="99"/>
    <w:pPr>
      <w:widowControl w:val="0"/>
      <w:tabs>
        <w:tab w:val="left" w:pos="-720"/>
      </w:tabs>
      <w:suppressAutoHyphens/>
      <w:autoSpaceDE w:val="0"/>
      <w:autoSpaceDN w:val="0"/>
      <w:adjustRightInd w:val="0"/>
      <w:spacing w:after="0" w:line="240" w:lineRule="exact"/>
    </w:pPr>
    <w:rPr>
      <w:rFonts w:ascii="Times New Roman" w:hAnsi="Times New Roman" w:cs="Times New Roman"/>
      <w:b/>
      <w:bCs/>
      <w:kern w:val="2"/>
      <w:sz w:val="20"/>
      <w:szCs w:val="20"/>
    </w:rPr>
  </w:style>
  <w:style w:type="paragraph" w:customStyle="1" w:styleId="JustL">
    <w:name w:val="_Just (L)"/>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customStyle="1" w:styleId="ZMhOrgn">
    <w:name w:val="_Z Mh Orgn"/>
    <w:uiPriority w:val="99"/>
    <w:pPr>
      <w:widowControl w:val="0"/>
      <w:tabs>
        <w:tab w:val="left" w:pos="-720"/>
      </w:tabs>
      <w:suppressAutoHyphens/>
      <w:autoSpaceDE w:val="0"/>
      <w:autoSpaceDN w:val="0"/>
      <w:adjustRightInd w:val="0"/>
      <w:spacing w:after="0" w:line="420" w:lineRule="exact"/>
    </w:pPr>
    <w:rPr>
      <w:rFonts w:ascii="Times New Roman" w:hAnsi="Times New Roman" w:cs="Times New Roman"/>
      <w:b/>
      <w:bCs/>
      <w:kern w:val="2"/>
      <w:sz w:val="40"/>
      <w:szCs w:val="40"/>
    </w:rPr>
  </w:style>
  <w:style w:type="paragraph" w:customStyle="1" w:styleId="TabNoteS">
    <w:name w:val="_TabNote(S)"/>
    <w:uiPriority w:val="99"/>
    <w:pPr>
      <w:widowControl w:val="0"/>
      <w:tabs>
        <w:tab w:val="left" w:pos="0"/>
        <w:tab w:val="right" w:pos="120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autoSpaceDN w:val="0"/>
      <w:adjustRightInd w:val="0"/>
      <w:spacing w:after="0" w:line="240" w:lineRule="atLeast"/>
    </w:pPr>
    <w:rPr>
      <w:rFonts w:ascii="Courier" w:hAnsi="Courier" w:cs="Courier"/>
      <w:sz w:val="20"/>
      <w:szCs w:val="20"/>
    </w:rPr>
  </w:style>
  <w:style w:type="character" w:customStyle="1" w:styleId="ZMhLtr">
    <w:name w:val="_Z Mh Ltr"/>
    <w:basedOn w:val="a0"/>
    <w:uiPriority w:val="99"/>
    <w:rPr>
      <w:rFonts w:ascii="Times New Roman" w:hAnsi="Times New Roman" w:cs="Times New Roman"/>
      <w:kern w:val="2"/>
      <w:sz w:val="40"/>
      <w:szCs w:val="40"/>
      <w:lang w:val="en-US"/>
    </w:rPr>
  </w:style>
  <w:style w:type="paragraph" w:customStyle="1" w:styleId="TofCAnn">
    <w:name w:val="_TofC(Ann)"/>
    <w:uiPriority w:val="99"/>
    <w:pPr>
      <w:widowControl w:val="0"/>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autoSpaceDN w:val="0"/>
      <w:adjustRightInd w:val="0"/>
      <w:spacing w:after="0" w:line="240" w:lineRule="atLeast"/>
    </w:pPr>
    <w:rPr>
      <w:rFonts w:ascii="Times New Roman" w:hAnsi="Times New Roman" w:cs="Times New Roman"/>
      <w:sz w:val="20"/>
      <w:szCs w:val="20"/>
    </w:rPr>
  </w:style>
  <w:style w:type="paragraph" w:customStyle="1" w:styleId="TofCpar">
    <w:name w:val="_TofC (par)"/>
    <w:uiPriority w:val="99"/>
    <w:pPr>
      <w:widowControl w:val="0"/>
      <w:tabs>
        <w:tab w:val="left" w:pos="8452"/>
        <w:tab w:val="left" w:pos="9532"/>
      </w:tabs>
      <w:suppressAutoHyphens/>
      <w:autoSpaceDE w:val="0"/>
      <w:autoSpaceDN w:val="0"/>
      <w:adjustRightInd w:val="0"/>
      <w:spacing w:after="0" w:line="240" w:lineRule="atLeast"/>
    </w:pPr>
    <w:rPr>
      <w:rFonts w:ascii="Times New Roman" w:hAnsi="Times New Roman" w:cs="Times New Roman"/>
      <w:sz w:val="14"/>
      <w:szCs w:val="14"/>
    </w:rPr>
  </w:style>
  <w:style w:type="paragraph" w:customStyle="1" w:styleId="TabindS">
    <w:name w:val="_Tab (ind/S)"/>
    <w:uiPriority w:val="99"/>
    <w:pPr>
      <w:widowControl w:val="0"/>
      <w:tabs>
        <w:tab w:val="left" w:pos="0"/>
        <w:tab w:val="left" w:pos="1260"/>
        <w:tab w:val="right" w:pos="2088"/>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autoSpaceDN w:val="0"/>
      <w:adjustRightInd w:val="0"/>
      <w:spacing w:after="0" w:line="240" w:lineRule="atLeast"/>
    </w:pPr>
    <w:rPr>
      <w:rFonts w:ascii="Courier" w:hAnsi="Courier" w:cs="Courier"/>
      <w:sz w:val="20"/>
      <w:szCs w:val="20"/>
    </w:rPr>
  </w:style>
  <w:style w:type="paragraph" w:customStyle="1" w:styleId="Summary1">
    <w:name w:val="__Summary(1)"/>
    <w:uiPriority w:val="99"/>
    <w:pPr>
      <w:tabs>
        <w:tab w:val="left" w:pos="0"/>
        <w:tab w:val="left" w:pos="1261"/>
        <w:tab w:val="left" w:pos="1682"/>
        <w:tab w:val="left" w:pos="2102"/>
        <w:tab w:val="left" w:pos="2522"/>
        <w:tab w:val="left" w:pos="2943"/>
        <w:tab w:val="left" w:pos="3363"/>
        <w:tab w:val="left" w:pos="3784"/>
        <w:tab w:val="left" w:pos="4204"/>
        <w:tab w:val="left" w:pos="4624"/>
        <w:tab w:val="left" w:pos="5046"/>
        <w:tab w:val="left" w:pos="5466"/>
        <w:tab w:val="left" w:pos="5887"/>
        <w:tab w:val="left" w:pos="6307"/>
        <w:tab w:val="left" w:pos="6727"/>
        <w:tab w:val="left" w:pos="7148"/>
        <w:tab w:val="left" w:pos="7568"/>
        <w:tab w:val="left" w:pos="7989"/>
        <w:tab w:val="left" w:pos="8409"/>
        <w:tab w:val="left" w:pos="8829"/>
        <w:tab w:val="left" w:pos="9250"/>
        <w:tab w:val="left" w:pos="9670"/>
        <w:tab w:val="left" w:pos="10092"/>
        <w:tab w:val="left" w:pos="10512"/>
        <w:tab w:val="left" w:pos="10932"/>
        <w:tab w:val="left" w:pos="11353"/>
        <w:tab w:val="left" w:pos="11773"/>
        <w:tab w:val="left" w:pos="12194"/>
        <w:tab w:val="left" w:pos="12614"/>
        <w:tab w:val="left" w:pos="13034"/>
        <w:tab w:val="left" w:pos="13455"/>
        <w:tab w:val="left" w:pos="13875"/>
        <w:tab w:val="left" w:pos="14296"/>
        <w:tab w:val="left" w:pos="14716"/>
        <w:tab w:val="left" w:pos="15136"/>
        <w:tab w:val="left" w:pos="15558"/>
        <w:tab w:val="left" w:pos="15978"/>
        <w:tab w:val="left" w:pos="16399"/>
      </w:tabs>
      <w:suppressAutoHyphens/>
      <w:autoSpaceDE w:val="0"/>
      <w:autoSpaceDN w:val="0"/>
      <w:adjustRightInd w:val="0"/>
      <w:spacing w:after="13035" w:line="240" w:lineRule="exact"/>
      <w:jc w:val="both"/>
    </w:pPr>
    <w:rPr>
      <w:rFonts w:ascii="Times New Roman" w:hAnsi="Times New Roman" w:cs="Times New Roman"/>
      <w:spacing w:val="-2"/>
      <w:kern w:val="2"/>
      <w:sz w:val="20"/>
      <w:szCs w:val="20"/>
    </w:rPr>
  </w:style>
  <w:style w:type="paragraph" w:customStyle="1" w:styleId="ZEnd1">
    <w:name w:val="_Z End1"/>
    <w:uiPriority w:val="99"/>
    <w:pPr>
      <w:widowControl w:val="0"/>
      <w:tabs>
        <w:tab w:val="left" w:pos="0"/>
        <w:tab w:val="right" w:pos="120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autoSpaceDN w:val="0"/>
      <w:adjustRightInd w:val="0"/>
      <w:spacing w:after="0" w:line="240" w:lineRule="atLeast"/>
      <w:ind w:left="1260" w:hanging="1260"/>
    </w:pPr>
    <w:rPr>
      <w:rFonts w:ascii="Times New Roman" w:hAnsi="Times New Roman" w:cs="Times New Roman"/>
      <w:sz w:val="20"/>
      <w:szCs w:val="20"/>
    </w:rPr>
  </w:style>
  <w:style w:type="paragraph" w:customStyle="1" w:styleId="ZEnd2">
    <w:name w:val="_Z End2"/>
    <w:uiPriority w:val="99"/>
    <w:pPr>
      <w:widowControl w:val="0"/>
      <w:tabs>
        <w:tab w:val="right" w:pos="404"/>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suppressAutoHyphens/>
      <w:autoSpaceDE w:val="0"/>
      <w:autoSpaceDN w:val="0"/>
      <w:adjustRightInd w:val="0"/>
      <w:spacing w:after="0" w:line="240" w:lineRule="atLeast"/>
      <w:ind w:left="480" w:hanging="480"/>
    </w:pPr>
    <w:rPr>
      <w:rFonts w:ascii="Times New Roman" w:hAnsi="Times New Roman" w:cs="Times New Roman"/>
      <w:sz w:val="20"/>
      <w:szCs w:val="20"/>
    </w:rPr>
  </w:style>
  <w:style w:type="paragraph" w:customStyle="1" w:styleId="NotesEnd">
    <w:name w:val="_Notes (End)"/>
    <w:uiPriority w:val="99"/>
    <w:pPr>
      <w:widowControl w:val="0"/>
      <w:tabs>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s>
      <w:suppressAutoHyphens/>
      <w:autoSpaceDE w:val="0"/>
      <w:autoSpaceDN w:val="0"/>
      <w:adjustRightInd w:val="0"/>
      <w:spacing w:after="0" w:line="240" w:lineRule="atLeast"/>
    </w:pPr>
    <w:rPr>
      <w:rFonts w:ascii="Courier" w:hAnsi="Courier" w:cs="Courier"/>
      <w:sz w:val="20"/>
      <w:szCs w:val="20"/>
    </w:rPr>
  </w:style>
  <w:style w:type="paragraph" w:customStyle="1" w:styleId="DualTxt">
    <w:name w:val="__Dual Txt"/>
    <w:uiPriority w:val="99"/>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 w:val="left" w:pos="10070"/>
        <w:tab w:val="left" w:pos="10549"/>
        <w:tab w:val="left" w:pos="11029"/>
        <w:tab w:val="left" w:pos="11508"/>
        <w:tab w:val="left" w:pos="11988"/>
        <w:tab w:val="left" w:pos="12468"/>
        <w:tab w:val="left" w:pos="12946"/>
        <w:tab w:val="left" w:pos="13426"/>
        <w:tab w:val="left" w:pos="13905"/>
        <w:tab w:val="left" w:pos="14385"/>
        <w:tab w:val="left" w:pos="14865"/>
        <w:tab w:val="left" w:pos="15344"/>
        <w:tab w:val="left" w:pos="15824"/>
        <w:tab w:val="left" w:pos="16303"/>
        <w:tab w:val="left" w:pos="16783"/>
        <w:tab w:val="left" w:pos="17263"/>
        <w:tab w:val="left" w:pos="17742"/>
        <w:tab w:val="left" w:pos="18222"/>
      </w:tabs>
      <w:autoSpaceDE w:val="0"/>
      <w:autoSpaceDN w:val="0"/>
      <w:adjustRightInd w:val="0"/>
      <w:spacing w:after="13035" w:line="240" w:lineRule="exact"/>
      <w:jc w:val="both"/>
    </w:pPr>
    <w:rPr>
      <w:rFonts w:ascii="Times New Roman" w:hAnsi="Times New Roman" w:cs="Times New Roman"/>
      <w:spacing w:val="-2"/>
      <w:kern w:val="2"/>
      <w:sz w:val="20"/>
      <w:szCs w:val="20"/>
    </w:rPr>
  </w:style>
  <w:style w:type="paragraph" w:customStyle="1" w:styleId="ZFoot1">
    <w:name w:val="_Z Foot1"/>
    <w:uiPriority w:val="99"/>
    <w:pPr>
      <w:widowControl w:val="0"/>
      <w:tabs>
        <w:tab w:val="left" w:pos="0"/>
        <w:tab w:val="right" w:pos="120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autoSpaceDN w:val="0"/>
      <w:adjustRightInd w:val="0"/>
      <w:spacing w:after="0" w:line="240" w:lineRule="atLeast"/>
      <w:ind w:left="1260" w:hanging="1260"/>
    </w:pPr>
    <w:rPr>
      <w:rFonts w:ascii="Times New Roman" w:hAnsi="Times New Roman" w:cs="Times New Roman"/>
      <w:sz w:val="20"/>
      <w:szCs w:val="20"/>
    </w:rPr>
  </w:style>
  <w:style w:type="paragraph" w:customStyle="1" w:styleId="TabSingle">
    <w:name w:val="_Tab Single"/>
    <w:uiPriority w:val="99"/>
    <w:pPr>
      <w:widowControl w:val="0"/>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autoSpaceDN w:val="0"/>
      <w:adjustRightInd w:val="0"/>
      <w:spacing w:after="0" w:line="240" w:lineRule="atLeast"/>
    </w:pPr>
    <w:rPr>
      <w:rFonts w:ascii="Courier" w:hAnsi="Courier" w:cs="Courier"/>
      <w:sz w:val="20"/>
      <w:szCs w:val="20"/>
    </w:rPr>
  </w:style>
  <w:style w:type="paragraph" w:customStyle="1" w:styleId="TabDual">
    <w:name w:val="_Tab Dual"/>
    <w:uiPriority w:val="99"/>
    <w:pPr>
      <w:widowControl w:val="0"/>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 w:val="left" w:pos="10070"/>
        <w:tab w:val="left" w:pos="10549"/>
        <w:tab w:val="left" w:pos="11029"/>
        <w:tab w:val="left" w:pos="11508"/>
        <w:tab w:val="left" w:pos="11988"/>
        <w:tab w:val="left" w:pos="12468"/>
        <w:tab w:val="left" w:pos="12946"/>
        <w:tab w:val="left" w:pos="13426"/>
        <w:tab w:val="left" w:pos="13905"/>
        <w:tab w:val="left" w:pos="14385"/>
        <w:tab w:val="left" w:pos="14865"/>
        <w:tab w:val="left" w:pos="15344"/>
        <w:tab w:val="left" w:pos="15824"/>
        <w:tab w:val="left" w:pos="16303"/>
        <w:tab w:val="left" w:pos="16783"/>
        <w:tab w:val="left" w:pos="17263"/>
        <w:tab w:val="left" w:pos="17742"/>
        <w:tab w:val="left" w:pos="18222"/>
      </w:tabs>
      <w:suppressAutoHyphens/>
      <w:autoSpaceDE w:val="0"/>
      <w:autoSpaceDN w:val="0"/>
      <w:adjustRightInd w:val="0"/>
      <w:spacing w:after="0" w:line="240" w:lineRule="atLeast"/>
    </w:pPr>
    <w:rPr>
      <w:rFonts w:ascii="Courier" w:hAnsi="Courier" w:cs="Courier"/>
      <w:sz w:val="20"/>
      <w:szCs w:val="20"/>
    </w:rPr>
  </w:style>
  <w:style w:type="paragraph" w:customStyle="1" w:styleId="Rturn12">
    <w:name w:val="_Rturn (1/2)"/>
    <w:uiPriority w:val="99"/>
    <w:pPr>
      <w:widowControl w:val="0"/>
      <w:tabs>
        <w:tab w:val="left" w:pos="-720"/>
      </w:tabs>
      <w:suppressAutoHyphens/>
      <w:autoSpaceDE w:val="0"/>
      <w:autoSpaceDN w:val="0"/>
      <w:adjustRightInd w:val="0"/>
      <w:spacing w:after="13047" w:line="240" w:lineRule="atLeast"/>
    </w:pPr>
    <w:rPr>
      <w:rFonts w:ascii="Courier" w:hAnsi="Courier" w:cs="Courier"/>
      <w:sz w:val="20"/>
      <w:szCs w:val="20"/>
    </w:rPr>
  </w:style>
  <w:style w:type="paragraph" w:customStyle="1" w:styleId="H1">
    <w:name w:val="_ H_1"/>
    <w:uiPriority w:val="99"/>
    <w:pPr>
      <w:widowControl w:val="0"/>
      <w:tabs>
        <w:tab w:val="left" w:pos="-720"/>
      </w:tabs>
      <w:suppressAutoHyphens/>
      <w:autoSpaceDE w:val="0"/>
      <w:autoSpaceDN w:val="0"/>
      <w:adjustRightInd w:val="0"/>
      <w:spacing w:after="0" w:line="271" w:lineRule="exact"/>
    </w:pPr>
    <w:rPr>
      <w:rFonts w:ascii="Times New Roman" w:hAnsi="Times New Roman" w:cs="Times New Roman"/>
      <w:b/>
      <w:bCs/>
      <w:kern w:val="2"/>
      <w:sz w:val="24"/>
      <w:szCs w:val="24"/>
    </w:rPr>
  </w:style>
  <w:style w:type="paragraph" w:customStyle="1" w:styleId="H4">
    <w:name w:val="_ H_4"/>
    <w:uiPriority w:val="99"/>
    <w:pPr>
      <w:widowControl w:val="0"/>
      <w:tabs>
        <w:tab w:val="left" w:pos="-720"/>
      </w:tabs>
      <w:suppressAutoHyphens/>
      <w:autoSpaceDE w:val="0"/>
      <w:autoSpaceDN w:val="0"/>
      <w:adjustRightInd w:val="0"/>
      <w:spacing w:after="0" w:line="240" w:lineRule="exact"/>
    </w:pPr>
    <w:rPr>
      <w:rFonts w:ascii="Times New Roman" w:hAnsi="Times New Roman" w:cs="Times New Roman"/>
      <w:i/>
      <w:iCs/>
      <w:kern w:val="2"/>
      <w:sz w:val="20"/>
      <w:szCs w:val="20"/>
    </w:rPr>
  </w:style>
  <w:style w:type="paragraph" w:customStyle="1" w:styleId="SingleTx1">
    <w:name w:val="__Single Tx1"/>
    <w:uiPriority w:val="99"/>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autoSpaceDE w:val="0"/>
      <w:autoSpaceDN w:val="0"/>
      <w:adjustRightInd w:val="0"/>
      <w:spacing w:after="13035" w:line="240" w:lineRule="exact"/>
      <w:jc w:val="both"/>
    </w:pPr>
    <w:rPr>
      <w:rFonts w:ascii="Times New Roman" w:hAnsi="Times New Roman" w:cs="Times New Roman"/>
      <w:spacing w:val="-2"/>
      <w:kern w:val="2"/>
      <w:sz w:val="20"/>
      <w:szCs w:val="20"/>
    </w:rPr>
  </w:style>
  <w:style w:type="paragraph" w:customStyle="1" w:styleId="HM">
    <w:name w:val="_ H __M"/>
    <w:uiPriority w:val="99"/>
    <w:pPr>
      <w:widowControl w:val="0"/>
      <w:tabs>
        <w:tab w:val="left" w:pos="-720"/>
      </w:tabs>
      <w:suppressAutoHyphens/>
      <w:autoSpaceDE w:val="0"/>
      <w:autoSpaceDN w:val="0"/>
      <w:adjustRightInd w:val="0"/>
      <w:spacing w:after="0" w:line="360" w:lineRule="exact"/>
    </w:pPr>
    <w:rPr>
      <w:rFonts w:ascii="Times New Roman" w:hAnsi="Times New Roman" w:cs="Times New Roman"/>
      <w:b/>
      <w:bCs/>
      <w:kern w:val="2"/>
      <w:sz w:val="34"/>
      <w:szCs w:val="34"/>
    </w:rPr>
  </w:style>
  <w:style w:type="paragraph" w:customStyle="1" w:styleId="H23">
    <w:name w:val="_ H_2/3"/>
    <w:uiPriority w:val="99"/>
    <w:pPr>
      <w:widowControl w:val="0"/>
      <w:tabs>
        <w:tab w:val="left" w:pos="-720"/>
      </w:tabs>
      <w:suppressAutoHyphens/>
      <w:autoSpaceDE w:val="0"/>
      <w:autoSpaceDN w:val="0"/>
      <w:adjustRightInd w:val="0"/>
      <w:spacing w:after="0" w:line="240" w:lineRule="exact"/>
    </w:pPr>
    <w:rPr>
      <w:rFonts w:ascii="Times New Roman" w:hAnsi="Times New Roman" w:cs="Times New Roman"/>
      <w:b/>
      <w:bCs/>
      <w:kern w:val="2"/>
      <w:sz w:val="20"/>
      <w:szCs w:val="20"/>
    </w:rPr>
  </w:style>
  <w:style w:type="paragraph" w:customStyle="1" w:styleId="HCh">
    <w:name w:val="_ H _Ch"/>
    <w:uiPriority w:val="99"/>
    <w:pPr>
      <w:widowControl w:val="0"/>
      <w:tabs>
        <w:tab w:val="left" w:pos="-720"/>
      </w:tabs>
      <w:suppressAutoHyphens/>
      <w:autoSpaceDE w:val="0"/>
      <w:autoSpaceDN w:val="0"/>
      <w:adjustRightInd w:val="0"/>
      <w:spacing w:after="0" w:line="309" w:lineRule="exact"/>
    </w:pPr>
    <w:rPr>
      <w:rFonts w:ascii="Times New Roman" w:hAnsi="Times New Roman" w:cs="Times New Roman"/>
      <w:b/>
      <w:bCs/>
      <w:kern w:val="2"/>
      <w:sz w:val="28"/>
      <w:szCs w:val="28"/>
    </w:rPr>
  </w:style>
  <w:style w:type="paragraph" w:customStyle="1" w:styleId="MhStart">
    <w:name w:val="_Mh Start"/>
    <w:uiPriority w:val="99"/>
    <w:pPr>
      <w:tabs>
        <w:tab w:val="left" w:pos="-720"/>
      </w:tabs>
      <w:autoSpaceDE w:val="0"/>
      <w:autoSpaceDN w:val="0"/>
      <w:adjustRightInd w:val="0"/>
      <w:spacing w:after="13035" w:line="240" w:lineRule="exact"/>
    </w:pPr>
    <w:rPr>
      <w:rFonts w:ascii="Times New Roman" w:hAnsi="Times New Roman" w:cs="Times New Roman"/>
      <w:kern w:val="2"/>
      <w:sz w:val="20"/>
      <w:szCs w:val="20"/>
    </w:rPr>
  </w:style>
  <w:style w:type="paragraph" w:customStyle="1" w:styleId="H56">
    <w:name w:val="_ H_5/6"/>
    <w:uiPriority w:val="99"/>
    <w:pPr>
      <w:widowControl w:val="0"/>
      <w:tabs>
        <w:tab w:val="left" w:pos="-720"/>
      </w:tabs>
      <w:suppressAutoHyphens/>
      <w:autoSpaceDE w:val="0"/>
      <w:autoSpaceDN w:val="0"/>
      <w:adjustRightInd w:val="0"/>
      <w:spacing w:after="0" w:line="240" w:lineRule="exact"/>
    </w:pPr>
    <w:rPr>
      <w:rFonts w:ascii="Times New Roman" w:hAnsi="Times New Roman" w:cs="Times New Roman"/>
      <w:kern w:val="2"/>
      <w:sz w:val="20"/>
      <w:szCs w:val="20"/>
    </w:rPr>
  </w:style>
  <w:style w:type="character" w:customStyle="1" w:styleId="Rturn1">
    <w:name w:val="_Rturn (1)"/>
    <w:basedOn w:val="a0"/>
    <w:uiPriority w:val="99"/>
    <w:rPr>
      <w:rFonts w:ascii="Courier" w:hAnsi="Courier" w:cs="Courier"/>
      <w:sz w:val="20"/>
      <w:szCs w:val="20"/>
      <w:lang w:val="en-US"/>
    </w:rPr>
  </w:style>
  <w:style w:type="paragraph" w:customStyle="1" w:styleId="MhAE">
    <w:name w:val="_Mh AE"/>
    <w:uiPriority w:val="99"/>
    <w:pPr>
      <w:tabs>
        <w:tab w:val="left" w:pos="-720"/>
      </w:tabs>
      <w:suppressAutoHyphens/>
      <w:autoSpaceDE w:val="0"/>
      <w:autoSpaceDN w:val="0"/>
      <w:adjustRightInd w:val="0"/>
      <w:spacing w:after="0" w:line="240" w:lineRule="exact"/>
    </w:pPr>
    <w:rPr>
      <w:rFonts w:ascii="Times New Roman" w:hAnsi="Times New Roman" w:cs="Times New Roman"/>
      <w:kern w:val="2"/>
      <w:sz w:val="20"/>
      <w:szCs w:val="20"/>
    </w:rPr>
  </w:style>
  <w:style w:type="paragraph" w:customStyle="1" w:styleId="Tabindnt">
    <w:name w:val="_Tab (indnt)"/>
    <w:uiPriority w:val="99"/>
    <w:pPr>
      <w:widowControl w:val="0"/>
      <w:tabs>
        <w:tab w:val="right" w:pos="566"/>
        <w:tab w:val="left" w:pos="695"/>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suppressAutoHyphens/>
      <w:autoSpaceDE w:val="0"/>
      <w:autoSpaceDN w:val="0"/>
      <w:adjustRightInd w:val="0"/>
      <w:spacing w:after="0" w:line="240" w:lineRule="atLeast"/>
    </w:pPr>
    <w:rPr>
      <w:rFonts w:ascii="Courier" w:hAnsi="Courier" w:cs="Courier"/>
      <w:sz w:val="20"/>
      <w:szCs w:val="20"/>
    </w:rPr>
  </w:style>
  <w:style w:type="paragraph" w:customStyle="1" w:styleId="ZFoot2">
    <w:name w:val="_Z Foot2"/>
    <w:uiPriority w:val="99"/>
    <w:pPr>
      <w:widowControl w:val="0"/>
      <w:tabs>
        <w:tab w:val="right" w:pos="404"/>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suppressAutoHyphens/>
      <w:autoSpaceDE w:val="0"/>
      <w:autoSpaceDN w:val="0"/>
      <w:adjustRightInd w:val="0"/>
      <w:spacing w:after="0" w:line="240" w:lineRule="atLeast"/>
      <w:ind w:left="480" w:hanging="480"/>
    </w:pPr>
    <w:rPr>
      <w:rFonts w:ascii="Times New Roman" w:hAnsi="Times New Roman" w:cs="Times New Roman"/>
      <w:sz w:val="20"/>
      <w:szCs w:val="20"/>
    </w:rPr>
  </w:style>
  <w:style w:type="paragraph" w:customStyle="1" w:styleId="TofCpage">
    <w:name w:val="_TofC (page)"/>
    <w:uiPriority w:val="99"/>
    <w:pPr>
      <w:widowControl w:val="0"/>
      <w:tabs>
        <w:tab w:val="left" w:pos="9532"/>
      </w:tabs>
      <w:suppressAutoHyphens/>
      <w:autoSpaceDE w:val="0"/>
      <w:autoSpaceDN w:val="0"/>
      <w:adjustRightInd w:val="0"/>
      <w:spacing w:after="0" w:line="240" w:lineRule="atLeast"/>
    </w:pPr>
    <w:rPr>
      <w:rFonts w:ascii="Times New Roman" w:hAnsi="Times New Roman" w:cs="Times New Roman"/>
      <w:sz w:val="20"/>
      <w:szCs w:val="20"/>
    </w:rPr>
  </w:style>
  <w:style w:type="character" w:customStyle="1" w:styleId="ZMhUN">
    <w:name w:val="_Z Mh UN"/>
    <w:basedOn w:val="a0"/>
    <w:uiPriority w:val="99"/>
    <w:rPr>
      <w:rFonts w:ascii="Times New Roman" w:hAnsi="Times New Roman" w:cs="Times New Roman"/>
      <w:kern w:val="2"/>
      <w:sz w:val="28"/>
      <w:szCs w:val="28"/>
      <w:lang w:val="en-US"/>
    </w:rPr>
  </w:style>
  <w:style w:type="paragraph" w:customStyle="1" w:styleId="TTable1">
    <w:name w:val="_TTable1"/>
    <w:uiPriority w:val="99"/>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autoSpaceDE w:val="0"/>
      <w:autoSpaceDN w:val="0"/>
      <w:adjustRightInd w:val="0"/>
      <w:spacing w:after="0" w:line="240" w:lineRule="atLeast"/>
    </w:pPr>
    <w:rPr>
      <w:rFonts w:ascii="Times New Roman" w:hAnsi="Times New Roman" w:cs="Times New Roman"/>
      <w:sz w:val="20"/>
      <w:szCs w:val="20"/>
    </w:rPr>
  </w:style>
  <w:style w:type="paragraph" w:customStyle="1" w:styleId="Summary3">
    <w:name w:val="__Summary(3)"/>
    <w:uiPriority w:val="99"/>
    <w:pPr>
      <w:tabs>
        <w:tab w:val="left" w:pos="0"/>
        <w:tab w:val="left" w:pos="1261"/>
        <w:tab w:val="left" w:pos="1682"/>
        <w:tab w:val="left" w:pos="2102"/>
        <w:tab w:val="left" w:pos="2522"/>
        <w:tab w:val="left" w:pos="2943"/>
        <w:tab w:val="left" w:pos="3363"/>
        <w:tab w:val="left" w:pos="3784"/>
        <w:tab w:val="left" w:pos="4204"/>
        <w:tab w:val="left" w:pos="4624"/>
        <w:tab w:val="left" w:pos="5046"/>
        <w:tab w:val="left" w:pos="5466"/>
        <w:tab w:val="left" w:pos="5887"/>
        <w:tab w:val="left" w:pos="6307"/>
        <w:tab w:val="left" w:pos="6727"/>
        <w:tab w:val="left" w:pos="7148"/>
        <w:tab w:val="left" w:pos="7568"/>
        <w:tab w:val="left" w:pos="7989"/>
        <w:tab w:val="left" w:pos="8409"/>
        <w:tab w:val="left" w:pos="8829"/>
        <w:tab w:val="left" w:pos="9250"/>
        <w:tab w:val="left" w:pos="9670"/>
        <w:tab w:val="left" w:pos="10092"/>
        <w:tab w:val="left" w:pos="10512"/>
        <w:tab w:val="left" w:pos="10932"/>
        <w:tab w:val="left" w:pos="11353"/>
        <w:tab w:val="left" w:pos="11773"/>
        <w:tab w:val="left" w:pos="12194"/>
        <w:tab w:val="left" w:pos="12614"/>
        <w:tab w:val="left" w:pos="13034"/>
        <w:tab w:val="left" w:pos="13455"/>
        <w:tab w:val="left" w:pos="13875"/>
        <w:tab w:val="left" w:pos="14296"/>
        <w:tab w:val="left" w:pos="14716"/>
        <w:tab w:val="left" w:pos="15136"/>
        <w:tab w:val="left" w:pos="15558"/>
        <w:tab w:val="left" w:pos="15978"/>
        <w:tab w:val="left" w:pos="16399"/>
      </w:tabs>
      <w:suppressAutoHyphens/>
      <w:autoSpaceDE w:val="0"/>
      <w:autoSpaceDN w:val="0"/>
      <w:adjustRightInd w:val="0"/>
      <w:spacing w:after="13035" w:line="240" w:lineRule="exact"/>
      <w:jc w:val="both"/>
    </w:pPr>
    <w:rPr>
      <w:rFonts w:ascii="Times New Roman" w:hAnsi="Times New Roman" w:cs="Times New Roman"/>
      <w:spacing w:val="-2"/>
      <w:kern w:val="2"/>
      <w:sz w:val="20"/>
      <w:szCs w:val="20"/>
    </w:rPr>
  </w:style>
  <w:style w:type="paragraph" w:customStyle="1" w:styleId="Summary2">
    <w:name w:val="__Summary(2)"/>
    <w:uiPriority w:val="99"/>
    <w:pPr>
      <w:tabs>
        <w:tab w:val="left" w:pos="0"/>
        <w:tab w:val="left" w:pos="1261"/>
        <w:tab w:val="left" w:pos="1682"/>
        <w:tab w:val="left" w:pos="2102"/>
        <w:tab w:val="left" w:pos="2522"/>
        <w:tab w:val="left" w:pos="2943"/>
        <w:tab w:val="left" w:pos="3363"/>
        <w:tab w:val="left" w:pos="3784"/>
        <w:tab w:val="left" w:pos="4204"/>
        <w:tab w:val="left" w:pos="4624"/>
        <w:tab w:val="left" w:pos="5046"/>
        <w:tab w:val="left" w:pos="5466"/>
        <w:tab w:val="left" w:pos="5887"/>
        <w:tab w:val="left" w:pos="6307"/>
        <w:tab w:val="left" w:pos="6727"/>
        <w:tab w:val="left" w:pos="7148"/>
        <w:tab w:val="left" w:pos="7568"/>
        <w:tab w:val="left" w:pos="7989"/>
        <w:tab w:val="left" w:pos="8409"/>
        <w:tab w:val="left" w:pos="8829"/>
        <w:tab w:val="left" w:pos="9250"/>
        <w:tab w:val="left" w:pos="9670"/>
        <w:tab w:val="left" w:pos="10092"/>
        <w:tab w:val="left" w:pos="10512"/>
        <w:tab w:val="left" w:pos="10932"/>
        <w:tab w:val="left" w:pos="11353"/>
        <w:tab w:val="left" w:pos="11773"/>
        <w:tab w:val="left" w:pos="12194"/>
        <w:tab w:val="left" w:pos="12614"/>
        <w:tab w:val="left" w:pos="13034"/>
        <w:tab w:val="left" w:pos="13455"/>
        <w:tab w:val="left" w:pos="13875"/>
        <w:tab w:val="left" w:pos="14296"/>
        <w:tab w:val="left" w:pos="14716"/>
        <w:tab w:val="left" w:pos="15136"/>
        <w:tab w:val="left" w:pos="15558"/>
        <w:tab w:val="left" w:pos="15978"/>
        <w:tab w:val="left" w:pos="16399"/>
      </w:tabs>
      <w:suppressAutoHyphens/>
      <w:autoSpaceDE w:val="0"/>
      <w:autoSpaceDN w:val="0"/>
      <w:adjustRightInd w:val="0"/>
      <w:spacing w:after="13035" w:line="240" w:lineRule="exact"/>
      <w:jc w:val="both"/>
    </w:pPr>
    <w:rPr>
      <w:rFonts w:ascii="Times New Roman" w:hAnsi="Times New Roman" w:cs="Times New Roman"/>
      <w:spacing w:val="-2"/>
      <w:kern w:val="2"/>
      <w:sz w:val="20"/>
      <w:szCs w:val="20"/>
    </w:rPr>
  </w:style>
  <w:style w:type="paragraph" w:customStyle="1" w:styleId="Summary">
    <w:name w:val="__Summary"/>
    <w:uiPriority w:val="99"/>
    <w:pPr>
      <w:tabs>
        <w:tab w:val="left" w:pos="0"/>
        <w:tab w:val="left" w:pos="1261"/>
        <w:tab w:val="left" w:pos="1682"/>
        <w:tab w:val="left" w:pos="2102"/>
        <w:tab w:val="left" w:pos="2522"/>
        <w:tab w:val="left" w:pos="2943"/>
        <w:tab w:val="left" w:pos="3363"/>
        <w:tab w:val="left" w:pos="3784"/>
        <w:tab w:val="left" w:pos="4204"/>
        <w:tab w:val="left" w:pos="4624"/>
        <w:tab w:val="left" w:pos="5046"/>
        <w:tab w:val="left" w:pos="5466"/>
        <w:tab w:val="left" w:pos="5887"/>
        <w:tab w:val="left" w:pos="6307"/>
        <w:tab w:val="left" w:pos="6727"/>
        <w:tab w:val="left" w:pos="7148"/>
        <w:tab w:val="left" w:pos="7568"/>
        <w:tab w:val="left" w:pos="7989"/>
        <w:tab w:val="left" w:pos="8409"/>
        <w:tab w:val="left" w:pos="8829"/>
        <w:tab w:val="left" w:pos="9250"/>
        <w:tab w:val="left" w:pos="9670"/>
        <w:tab w:val="left" w:pos="10092"/>
        <w:tab w:val="left" w:pos="10512"/>
        <w:tab w:val="left" w:pos="10932"/>
        <w:tab w:val="left" w:pos="11353"/>
        <w:tab w:val="left" w:pos="11773"/>
        <w:tab w:val="left" w:pos="12194"/>
        <w:tab w:val="left" w:pos="12614"/>
        <w:tab w:val="left" w:pos="13034"/>
        <w:tab w:val="left" w:pos="13455"/>
        <w:tab w:val="left" w:pos="13875"/>
        <w:tab w:val="left" w:pos="14296"/>
        <w:tab w:val="left" w:pos="14716"/>
        <w:tab w:val="left" w:pos="15136"/>
        <w:tab w:val="left" w:pos="15558"/>
        <w:tab w:val="left" w:pos="15978"/>
        <w:tab w:val="left" w:pos="16399"/>
      </w:tabs>
      <w:suppressAutoHyphens/>
      <w:autoSpaceDE w:val="0"/>
      <w:autoSpaceDN w:val="0"/>
      <w:adjustRightInd w:val="0"/>
      <w:spacing w:after="13035" w:line="240" w:lineRule="exact"/>
      <w:jc w:val="both"/>
    </w:pPr>
    <w:rPr>
      <w:rFonts w:ascii="Times New Roman" w:hAnsi="Times New Roman" w:cs="Times New Roman"/>
      <w:spacing w:val="-2"/>
      <w:kern w:val="2"/>
      <w:sz w:val="20"/>
      <w:szCs w:val="20"/>
    </w:rPr>
  </w:style>
  <w:style w:type="paragraph" w:customStyle="1" w:styleId="TTable3O">
    <w:name w:val="_TTable3(O)"/>
    <w:uiPriority w:val="99"/>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autoSpaceDE w:val="0"/>
      <w:autoSpaceDN w:val="0"/>
      <w:adjustRightInd w:val="0"/>
      <w:spacing w:after="0" w:line="240" w:lineRule="atLeast"/>
    </w:pPr>
    <w:rPr>
      <w:rFonts w:ascii="Times New Roman" w:hAnsi="Times New Roman" w:cs="Times New Roman"/>
      <w:sz w:val="20"/>
      <w:szCs w:val="20"/>
    </w:rPr>
  </w:style>
  <w:style w:type="paragraph" w:customStyle="1" w:styleId="TTNoteTab">
    <w:name w:val="_TTNote(Tab)"/>
    <w:uiPriority w:val="99"/>
    <w:pPr>
      <w:widowControl w:val="0"/>
      <w:tabs>
        <w:tab w:val="right" w:pos="230"/>
        <w:tab w:val="left" w:pos="288"/>
        <w:tab w:val="left" w:pos="576"/>
        <w:tab w:val="left" w:pos="864"/>
        <w:tab w:val="left" w:pos="1152"/>
        <w:tab w:val="left" w:pos="1440"/>
        <w:tab w:val="left" w:pos="1728"/>
        <w:tab w:val="left" w:pos="2016"/>
        <w:tab w:val="left" w:pos="2304"/>
        <w:tab w:val="left" w:pos="2592"/>
        <w:tab w:val="left" w:pos="2880"/>
      </w:tabs>
      <w:suppressAutoHyphens/>
      <w:autoSpaceDE w:val="0"/>
      <w:autoSpaceDN w:val="0"/>
      <w:adjustRightInd w:val="0"/>
      <w:spacing w:after="13047" w:line="240" w:lineRule="atLeast"/>
    </w:pPr>
    <w:rPr>
      <w:rFonts w:ascii="Times New Roman" w:hAnsi="Times New Roman" w:cs="Times New Roman"/>
      <w:sz w:val="17"/>
      <w:szCs w:val="17"/>
    </w:rPr>
  </w:style>
  <w:style w:type="paragraph" w:customStyle="1" w:styleId="TTable1a">
    <w:name w:val="_TTable1(a)"/>
    <w:uiPriority w:val="99"/>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autoSpaceDE w:val="0"/>
      <w:autoSpaceDN w:val="0"/>
      <w:adjustRightInd w:val="0"/>
      <w:spacing w:after="0" w:line="240" w:lineRule="atLeast"/>
    </w:pPr>
    <w:rPr>
      <w:rFonts w:ascii="Times New Roman" w:hAnsi="Times New Roman" w:cs="Times New Roman"/>
      <w:sz w:val="20"/>
      <w:szCs w:val="20"/>
    </w:rPr>
  </w:style>
  <w:style w:type="paragraph" w:customStyle="1" w:styleId="TTable2">
    <w:name w:val="_TTable2"/>
    <w:uiPriority w:val="99"/>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autoSpaceDE w:val="0"/>
      <w:autoSpaceDN w:val="0"/>
      <w:adjustRightInd w:val="0"/>
      <w:spacing w:after="0" w:line="240" w:lineRule="atLeast"/>
    </w:pPr>
    <w:rPr>
      <w:rFonts w:ascii="Times New Roman" w:hAnsi="Times New Roman" w:cs="Times New Roman"/>
      <w:sz w:val="20"/>
      <w:szCs w:val="20"/>
    </w:rPr>
  </w:style>
  <w:style w:type="paragraph" w:customStyle="1" w:styleId="ZSymbols">
    <w:name w:val="_Z Symbols"/>
    <w:uiPriority w:val="99"/>
    <w:pPr>
      <w:widowControl w:val="0"/>
      <w:tabs>
        <w:tab w:val="left" w:pos="-720"/>
      </w:tabs>
      <w:suppressAutoHyphens/>
      <w:autoSpaceDE w:val="0"/>
      <w:autoSpaceDN w:val="0"/>
      <w:adjustRightInd w:val="0"/>
      <w:spacing w:after="0" w:line="210" w:lineRule="exact"/>
    </w:pPr>
    <w:rPr>
      <w:rFonts w:ascii="Times New Roman" w:hAnsi="Times New Roman" w:cs="Times New Roman"/>
      <w:b/>
      <w:bCs/>
      <w:sz w:val="17"/>
      <w:szCs w:val="17"/>
    </w:rPr>
  </w:style>
  <w:style w:type="paragraph" w:customStyle="1" w:styleId="TTable3E">
    <w:name w:val="_TTable3(E)"/>
    <w:uiPriority w:val="99"/>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autoSpaceDE w:val="0"/>
      <w:autoSpaceDN w:val="0"/>
      <w:adjustRightInd w:val="0"/>
      <w:spacing w:after="0" w:line="240" w:lineRule="atLeast"/>
    </w:pPr>
    <w:rPr>
      <w:rFonts w:ascii="Times New Roman" w:hAnsi="Times New Roman" w:cs="Times New Roman"/>
      <w:sz w:val="20"/>
      <w:szCs w:val="20"/>
    </w:rPr>
  </w:style>
  <w:style w:type="paragraph" w:customStyle="1" w:styleId="TabSingR">
    <w:name w:val="_Tab Sing(R)"/>
    <w:uiPriority w:val="99"/>
    <w:pPr>
      <w:widowControl w:val="0"/>
      <w:tabs>
        <w:tab w:val="right" w:pos="1020"/>
        <w:tab w:val="left" w:pos="1260"/>
        <w:tab w:val="right" w:pos="1656"/>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autoSpaceDN w:val="0"/>
      <w:adjustRightInd w:val="0"/>
      <w:spacing w:after="0" w:line="240" w:lineRule="atLeast"/>
    </w:pPr>
    <w:rPr>
      <w:rFonts w:ascii="Courier" w:hAnsi="Courier" w:cs="Courier"/>
      <w:sz w:val="20"/>
      <w:szCs w:val="20"/>
    </w:rPr>
  </w:style>
  <w:style w:type="paragraph" w:customStyle="1" w:styleId="TofCpar2">
    <w:name w:val="_TofC(par2)"/>
    <w:uiPriority w:val="99"/>
    <w:pPr>
      <w:widowControl w:val="0"/>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autoSpaceDN w:val="0"/>
      <w:adjustRightInd w:val="0"/>
      <w:spacing w:after="0" w:line="240" w:lineRule="atLeast"/>
    </w:pPr>
    <w:rPr>
      <w:rFonts w:ascii="Courier" w:hAnsi="Courier" w:cs="Courier"/>
      <w:sz w:val="20"/>
      <w:szCs w:val="20"/>
    </w:rPr>
  </w:style>
  <w:style w:type="paragraph" w:customStyle="1" w:styleId="ParColS">
    <w:name w:val="_Par.Col (S)"/>
    <w:uiPriority w:val="99"/>
    <w:pPr>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paragraph" w:customStyle="1" w:styleId="1">
    <w:name w:val="???? ??????? 1"/>
    <w:basedOn w:val="a"/>
    <w:uiPriority w:val="99"/>
    <w:pPr>
      <w:tabs>
        <w:tab w:val="right" w:leader="dot" w:pos="9360"/>
      </w:tabs>
      <w:suppressAutoHyphens/>
      <w:spacing w:before="480" w:line="240" w:lineRule="atLeast"/>
      <w:ind w:left="720" w:right="720" w:hanging="720"/>
    </w:pPr>
  </w:style>
  <w:style w:type="paragraph" w:customStyle="1" w:styleId="2">
    <w:name w:val="???? ??????? 2"/>
    <w:basedOn w:val="a"/>
    <w:uiPriority w:val="99"/>
    <w:pPr>
      <w:tabs>
        <w:tab w:val="right" w:leader="dot" w:pos="9360"/>
      </w:tabs>
      <w:suppressAutoHyphens/>
      <w:spacing w:line="240" w:lineRule="atLeast"/>
      <w:ind w:left="720" w:right="720"/>
    </w:pPr>
  </w:style>
  <w:style w:type="paragraph" w:customStyle="1" w:styleId="3">
    <w:name w:val="???? ??????? 3"/>
    <w:basedOn w:val="a"/>
    <w:uiPriority w:val="99"/>
    <w:pPr>
      <w:tabs>
        <w:tab w:val="right" w:leader="dot" w:pos="9360"/>
      </w:tabs>
      <w:suppressAutoHyphens/>
      <w:spacing w:line="240" w:lineRule="atLeast"/>
      <w:ind w:left="720" w:right="720"/>
    </w:pPr>
  </w:style>
  <w:style w:type="paragraph" w:customStyle="1" w:styleId="4">
    <w:name w:val="???? ??????? 4"/>
    <w:basedOn w:val="a"/>
    <w:uiPriority w:val="99"/>
    <w:pPr>
      <w:tabs>
        <w:tab w:val="right" w:leader="dot" w:pos="9360"/>
      </w:tabs>
      <w:suppressAutoHyphens/>
      <w:spacing w:line="240" w:lineRule="atLeast"/>
      <w:ind w:left="720" w:right="720"/>
    </w:pPr>
  </w:style>
  <w:style w:type="paragraph" w:customStyle="1" w:styleId="5">
    <w:name w:val="???? ??????? 5"/>
    <w:basedOn w:val="a"/>
    <w:uiPriority w:val="99"/>
    <w:pPr>
      <w:tabs>
        <w:tab w:val="right" w:leader="dot" w:pos="9360"/>
      </w:tabs>
      <w:suppressAutoHyphens/>
      <w:spacing w:line="240" w:lineRule="atLeast"/>
      <w:ind w:left="720" w:right="720"/>
    </w:pPr>
  </w:style>
  <w:style w:type="paragraph" w:customStyle="1" w:styleId="6">
    <w:name w:val="???? ??????? 6"/>
    <w:basedOn w:val="a"/>
    <w:uiPriority w:val="99"/>
    <w:pPr>
      <w:tabs>
        <w:tab w:val="right" w:pos="9360"/>
      </w:tabs>
      <w:suppressAutoHyphens/>
      <w:spacing w:line="240" w:lineRule="atLeast"/>
      <w:ind w:left="720" w:hanging="720"/>
    </w:pPr>
  </w:style>
  <w:style w:type="paragraph" w:customStyle="1" w:styleId="7">
    <w:name w:val="???? ??????? 7"/>
    <w:basedOn w:val="a"/>
    <w:uiPriority w:val="99"/>
    <w:pPr>
      <w:suppressAutoHyphens/>
      <w:spacing w:line="240" w:lineRule="atLeast"/>
      <w:ind w:left="720" w:hanging="720"/>
    </w:pPr>
  </w:style>
  <w:style w:type="paragraph" w:customStyle="1" w:styleId="8">
    <w:name w:val="???? ??????? 8"/>
    <w:basedOn w:val="a"/>
    <w:uiPriority w:val="99"/>
    <w:pPr>
      <w:tabs>
        <w:tab w:val="right" w:pos="9360"/>
      </w:tabs>
      <w:suppressAutoHyphens/>
      <w:spacing w:line="240" w:lineRule="atLeast"/>
      <w:ind w:left="720" w:hanging="720"/>
    </w:pPr>
  </w:style>
  <w:style w:type="paragraph" w:styleId="TOC9">
    <w:name w:val="toc 9"/>
    <w:basedOn w:val="a"/>
    <w:next w:val="Normal"/>
    <w:uiPriority w:val="99"/>
    <w:pPr>
      <w:tabs>
        <w:tab w:val="right" w:leader="dot" w:pos="9360"/>
      </w:tabs>
      <w:suppressAutoHyphens/>
      <w:spacing w:line="240" w:lineRule="atLeast"/>
      <w:ind w:left="720" w:hanging="720"/>
    </w:pPr>
  </w:style>
  <w:style w:type="paragraph" w:styleId="Index1">
    <w:name w:val="index 1"/>
    <w:basedOn w:val="a"/>
    <w:next w:val="Normal"/>
    <w:uiPriority w:val="99"/>
    <w:pPr>
      <w:tabs>
        <w:tab w:val="right" w:leader="dot" w:pos="9360"/>
      </w:tabs>
      <w:suppressAutoHyphens/>
      <w:spacing w:line="240" w:lineRule="atLeast"/>
      <w:ind w:left="720" w:hanging="720"/>
    </w:pPr>
  </w:style>
  <w:style w:type="paragraph" w:styleId="Index2">
    <w:name w:val="index 2"/>
    <w:basedOn w:val="a"/>
    <w:next w:val="Normal"/>
    <w:uiPriority w:val="99"/>
    <w:pPr>
      <w:tabs>
        <w:tab w:val="right" w:leader="dot" w:pos="9360"/>
      </w:tabs>
      <w:suppressAutoHyphens/>
      <w:spacing w:line="240" w:lineRule="atLeast"/>
      <w:ind w:left="720"/>
    </w:pPr>
  </w:style>
  <w:style w:type="paragraph" w:customStyle="1" w:styleId="a5">
    <w:name w:val="????? ???? ???????"/>
    <w:basedOn w:val="a"/>
    <w:uiPriority w:val="99"/>
    <w:pPr>
      <w:tabs>
        <w:tab w:val="right" w:pos="9360"/>
      </w:tabs>
      <w:suppressAutoHyphens/>
      <w:spacing w:line="240" w:lineRule="atLeast"/>
    </w:pPr>
  </w:style>
  <w:style w:type="paragraph" w:customStyle="1" w:styleId="a6">
    <w:name w:val="????? ???????"/>
    <w:basedOn w:val="a"/>
    <w:uiPriority w:val="99"/>
    <w:rPr>
      <w:rFonts w:cstheme="minorBidi"/>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ST/AI/1997/6</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Guiu</dc:creator>
  <cp:keywords/>
  <dc:description/>
  <cp:lastModifiedBy>Diana Guiu</cp:lastModifiedBy>
  <cp:revision>3</cp:revision>
  <dcterms:created xsi:type="dcterms:W3CDTF">2018-12-14T21:25:00Z</dcterms:created>
  <dcterms:modified xsi:type="dcterms:W3CDTF">2018-12-14T21:33:00Z</dcterms:modified>
</cp:coreProperties>
</file>