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DA0C1" w14:textId="77777777" w:rsidR="00622A50" w:rsidRDefault="00622A50" w:rsidP="00622A50">
      <w:pPr>
        <w:spacing w:line="240" w:lineRule="auto"/>
        <w:rPr>
          <w:sz w:val="2"/>
        </w:rPr>
        <w:sectPr w:rsidR="00622A50" w:rsidSect="009D375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200" w:bottom="1728" w:left="1200" w:header="432" w:footer="576" w:gutter="0"/>
          <w:cols w:space="720"/>
          <w:titlePg/>
          <w:docGrid w:linePitch="360"/>
        </w:sectPr>
      </w:pPr>
      <w:bookmarkStart w:id="0" w:name="_GoBack"/>
      <w:bookmarkEnd w:id="0"/>
    </w:p>
    <w:p w14:paraId="2F3AAACB" w14:textId="500EA1B7" w:rsidR="0011559E" w:rsidRPr="0011559E" w:rsidRDefault="00B935ED" w:rsidP="00B935ED">
      <w:pPr>
        <w:pStyle w:val="TitleHCH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 w:rsidR="0011559E" w:rsidRPr="0011559E">
        <w:rPr>
          <w:lang w:val="fr-FR"/>
        </w:rPr>
        <w:t>Instruction administrative</w:t>
      </w:r>
    </w:p>
    <w:p w14:paraId="78B703D6" w14:textId="5C5EDA52" w:rsidR="0011559E" w:rsidRPr="00B935ED" w:rsidRDefault="0011559E" w:rsidP="00B935ED">
      <w:pPr>
        <w:pStyle w:val="SingleTxt"/>
        <w:spacing w:after="0" w:line="120" w:lineRule="exact"/>
        <w:rPr>
          <w:sz w:val="10"/>
          <w:lang w:val="fr-FR"/>
        </w:rPr>
      </w:pPr>
    </w:p>
    <w:p w14:paraId="3DEA6AC2" w14:textId="650E6EB0" w:rsidR="00B935ED" w:rsidRPr="00B935ED" w:rsidRDefault="00B935ED" w:rsidP="00B935ED">
      <w:pPr>
        <w:pStyle w:val="SingleTxt"/>
        <w:spacing w:after="0" w:line="120" w:lineRule="exact"/>
        <w:rPr>
          <w:sz w:val="10"/>
          <w:lang w:val="fr-FR"/>
        </w:rPr>
      </w:pPr>
    </w:p>
    <w:p w14:paraId="4B4C911D" w14:textId="77777777" w:rsidR="0011559E" w:rsidRPr="0011559E" w:rsidRDefault="0011559E" w:rsidP="00B935ED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  <w:rPr>
          <w:lang w:val="fr-FR"/>
        </w:rPr>
      </w:pPr>
      <w:bookmarkStart w:id="1" w:name="bookmark_9"/>
      <w:r w:rsidRPr="0011559E">
        <w:rPr>
          <w:lang w:val="fr-FR"/>
        </w:rPr>
        <w:tab/>
      </w:r>
      <w:r w:rsidRPr="0011559E">
        <w:rPr>
          <w:lang w:val="fr-FR"/>
        </w:rPr>
        <w:tab/>
        <w:t xml:space="preserve">Abolition de textes administratifs périmés </w:t>
      </w:r>
      <w:bookmarkEnd w:id="1"/>
    </w:p>
    <w:p w14:paraId="5367E764" w14:textId="551D056C" w:rsidR="0011559E" w:rsidRPr="00B935ED" w:rsidRDefault="0011559E" w:rsidP="00B935ED">
      <w:pPr>
        <w:pStyle w:val="SingleTxt"/>
        <w:spacing w:after="0" w:line="120" w:lineRule="exact"/>
        <w:rPr>
          <w:sz w:val="10"/>
          <w:lang w:val="fr-FR"/>
        </w:rPr>
      </w:pPr>
    </w:p>
    <w:p w14:paraId="5565E816" w14:textId="41856464" w:rsidR="00B935ED" w:rsidRPr="00B935ED" w:rsidRDefault="00B935ED" w:rsidP="00B935ED">
      <w:pPr>
        <w:pStyle w:val="SingleTxt"/>
        <w:spacing w:after="0" w:line="120" w:lineRule="exact"/>
        <w:rPr>
          <w:sz w:val="10"/>
          <w:lang w:val="fr-FR"/>
        </w:rPr>
      </w:pPr>
    </w:p>
    <w:p w14:paraId="225B118D" w14:textId="2D8CB100" w:rsidR="0011559E" w:rsidRPr="0011559E" w:rsidRDefault="0011559E" w:rsidP="0011559E">
      <w:pPr>
        <w:pStyle w:val="SingleTxt"/>
        <w:rPr>
          <w:lang w:val="fr-FR"/>
        </w:rPr>
      </w:pPr>
      <w:bookmarkStart w:id="2" w:name="bookmark_10"/>
      <w:r w:rsidRPr="0011559E">
        <w:rPr>
          <w:lang w:val="fr-FR"/>
        </w:rPr>
        <w:tab/>
        <w:t>Afin d</w:t>
      </w:r>
      <w:r w:rsidR="00406450">
        <w:rPr>
          <w:lang w:val="fr-FR"/>
        </w:rPr>
        <w:t>’</w:t>
      </w:r>
      <w:r w:rsidRPr="0011559E">
        <w:rPr>
          <w:lang w:val="fr-FR"/>
        </w:rPr>
        <w:t>abolir les instructions administratives contenant des règles et des dispositions qui ne sont plus applicables en raison d</w:t>
      </w:r>
      <w:r w:rsidR="00406450">
        <w:rPr>
          <w:lang w:val="fr-FR"/>
        </w:rPr>
        <w:t>’</w:t>
      </w:r>
      <w:r w:rsidRPr="0011559E">
        <w:rPr>
          <w:lang w:val="fr-FR"/>
        </w:rPr>
        <w:t>un changement de circonstances ou qui ont été incorporé</w:t>
      </w:r>
      <w:r w:rsidR="001752EB">
        <w:rPr>
          <w:lang w:val="fr-FR"/>
        </w:rPr>
        <w:t>e</w:t>
      </w:r>
      <w:r w:rsidRPr="0011559E">
        <w:rPr>
          <w:lang w:val="fr-FR"/>
        </w:rPr>
        <w:t>s dans de nouvelles instructions administratives ou remplacé</w:t>
      </w:r>
      <w:r w:rsidR="001752EB">
        <w:rPr>
          <w:lang w:val="fr-FR"/>
        </w:rPr>
        <w:t>e</w:t>
      </w:r>
      <w:r w:rsidRPr="0011559E">
        <w:rPr>
          <w:lang w:val="fr-FR"/>
        </w:rPr>
        <w:t>s par celles-ci, la Secrétaire générale adjointe à la gestion promulgue ce qui suit</w:t>
      </w:r>
      <w:r w:rsidR="00406450">
        <w:rPr>
          <w:lang w:val="fr-FR"/>
        </w:rPr>
        <w:t xml:space="preserve"> : </w:t>
      </w:r>
      <w:bookmarkEnd w:id="2"/>
    </w:p>
    <w:p w14:paraId="1ABD1E2C" w14:textId="699A56A7" w:rsidR="0011559E" w:rsidRPr="00B935ED" w:rsidRDefault="0011559E" w:rsidP="00B935ED">
      <w:pPr>
        <w:pStyle w:val="SingleTxt"/>
        <w:spacing w:after="0" w:line="120" w:lineRule="exact"/>
        <w:rPr>
          <w:sz w:val="10"/>
          <w:lang w:val="fr-FR"/>
        </w:rPr>
      </w:pPr>
    </w:p>
    <w:p w14:paraId="35022926" w14:textId="5D4D4F87" w:rsidR="0011559E" w:rsidRPr="0011559E" w:rsidRDefault="0011559E" w:rsidP="00B935ED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  <w:rPr>
          <w:lang w:val="fr-FR"/>
        </w:rPr>
      </w:pPr>
      <w:bookmarkStart w:id="3" w:name="bookmark_11"/>
      <w:r w:rsidRPr="0011559E">
        <w:rPr>
          <w:lang w:val="fr-FR"/>
        </w:rPr>
        <w:tab/>
      </w:r>
      <w:r w:rsidRPr="0011559E">
        <w:rPr>
          <w:lang w:val="fr-FR"/>
        </w:rPr>
        <w:tab/>
      </w:r>
      <w:r w:rsidR="00B935ED">
        <w:rPr>
          <w:lang w:val="fr-FR"/>
        </w:rPr>
        <w:t>Section 1</w:t>
      </w:r>
      <w:r w:rsidR="00B935ED">
        <w:rPr>
          <w:lang w:val="fr-FR"/>
        </w:rPr>
        <w:br/>
      </w:r>
      <w:r w:rsidRPr="0011559E">
        <w:rPr>
          <w:lang w:val="fr-FR"/>
        </w:rPr>
        <w:t>Instructions administratives</w:t>
      </w:r>
      <w:bookmarkEnd w:id="3"/>
    </w:p>
    <w:p w14:paraId="2EF1670E" w14:textId="79F0E759" w:rsidR="0011559E" w:rsidRPr="00B935ED" w:rsidRDefault="0011559E" w:rsidP="00B935ED">
      <w:pPr>
        <w:pStyle w:val="SingleTxt"/>
        <w:spacing w:after="0" w:line="120" w:lineRule="exact"/>
        <w:rPr>
          <w:sz w:val="10"/>
          <w:lang w:val="fr-FR"/>
        </w:rPr>
      </w:pPr>
    </w:p>
    <w:p w14:paraId="7E0B4C2A" w14:textId="7DF46400" w:rsidR="0011559E" w:rsidRPr="0011559E" w:rsidRDefault="0011559E" w:rsidP="00A141B2">
      <w:pPr>
        <w:pStyle w:val="SingleTxt"/>
        <w:spacing w:line="240" w:lineRule="exact"/>
        <w:rPr>
          <w:lang w:val="fr-FR"/>
        </w:rPr>
      </w:pPr>
      <w:bookmarkStart w:id="4" w:name="bookmark_12"/>
      <w:r w:rsidRPr="0011559E">
        <w:rPr>
          <w:lang w:val="fr-FR"/>
        </w:rPr>
        <w:t>Les instructions administratives ci-après sont abolies par la présente</w:t>
      </w:r>
      <w:r w:rsidRPr="00415F91">
        <w:rPr>
          <w:vertAlign w:val="superscript"/>
          <w:lang w:val="fr-FR"/>
        </w:rPr>
        <w:footnoteReference w:id="1"/>
      </w:r>
      <w:r w:rsidR="006D209E">
        <w:rPr>
          <w:lang w:val="fr-FR"/>
        </w:rPr>
        <w:t> </w:t>
      </w:r>
      <w:r w:rsidRPr="0011559E">
        <w:rPr>
          <w:lang w:val="fr-FR"/>
        </w:rPr>
        <w:t>:</w:t>
      </w:r>
      <w:bookmarkEnd w:id="4"/>
    </w:p>
    <w:p w14:paraId="4EBC3CF1" w14:textId="112E8C38" w:rsidR="0011559E" w:rsidRPr="0011559E" w:rsidRDefault="00EC0E6A" w:rsidP="00EC0E6A">
      <w:pPr>
        <w:pStyle w:val="SingleTxt"/>
        <w:rPr>
          <w:lang w:val="fr-FR"/>
        </w:rPr>
      </w:pPr>
      <w:bookmarkStart w:id="6" w:name="bookmark_14"/>
      <w:r>
        <w:rPr>
          <w:lang w:val="fr-FR"/>
        </w:rPr>
        <w:tab/>
        <w:t>a)</w:t>
      </w:r>
      <w:r>
        <w:rPr>
          <w:lang w:val="fr-FR"/>
        </w:rPr>
        <w:tab/>
      </w:r>
      <w:hyperlink r:id="rId13" w:history="1">
        <w:r w:rsidR="0011559E" w:rsidRPr="00C92FD1">
          <w:rPr>
            <w:rStyle w:val="Hyperlink"/>
            <w:lang w:val="fr-FR"/>
          </w:rPr>
          <w:t>ST/AI/310</w:t>
        </w:r>
      </w:hyperlink>
      <w:r w:rsidR="0011559E" w:rsidRPr="0011559E">
        <w:rPr>
          <w:lang w:val="fr-FR"/>
        </w:rPr>
        <w:t>, datée du 20 septembre 1983</w:t>
      </w:r>
      <w:r w:rsidR="00406450">
        <w:rPr>
          <w:lang w:val="fr-FR"/>
        </w:rPr>
        <w:t xml:space="preserve"> : </w:t>
      </w:r>
      <w:r w:rsidR="0011559E" w:rsidRPr="0011559E">
        <w:rPr>
          <w:lang w:val="fr-FR"/>
        </w:rPr>
        <w:t>« Signatures de registres par les fonctionnaires du Secrétariat et les personnes autorisées le samedi, le dimanche et les jours fériés, ou au-delà de l</w:t>
      </w:r>
      <w:r w:rsidR="00406450">
        <w:rPr>
          <w:lang w:val="fr-FR"/>
        </w:rPr>
        <w:t>’</w:t>
      </w:r>
      <w:r w:rsidR="0011559E" w:rsidRPr="0011559E">
        <w:rPr>
          <w:lang w:val="fr-FR"/>
        </w:rPr>
        <w:t>horaire normal de travail »</w:t>
      </w:r>
      <w:r w:rsidR="00406450">
        <w:rPr>
          <w:lang w:val="fr-FR"/>
        </w:rPr>
        <w:t xml:space="preserve"> ; </w:t>
      </w:r>
      <w:bookmarkEnd w:id="6"/>
    </w:p>
    <w:p w14:paraId="267AD90C" w14:textId="4FE2E617" w:rsidR="0011559E" w:rsidRPr="0011559E" w:rsidRDefault="00EC0E6A" w:rsidP="00EC0E6A">
      <w:pPr>
        <w:pStyle w:val="SingleTxt"/>
        <w:rPr>
          <w:lang w:val="fr-FR"/>
        </w:rPr>
      </w:pPr>
      <w:bookmarkStart w:id="7" w:name="bookmark_15"/>
      <w:r>
        <w:rPr>
          <w:lang w:val="fr-FR"/>
        </w:rPr>
        <w:tab/>
        <w:t>b)</w:t>
      </w:r>
      <w:r>
        <w:rPr>
          <w:lang w:val="fr-FR"/>
        </w:rPr>
        <w:tab/>
      </w:r>
      <w:hyperlink r:id="rId14" w:history="1">
        <w:r w:rsidR="0011559E" w:rsidRPr="00C92FD1">
          <w:rPr>
            <w:rStyle w:val="Hyperlink"/>
            <w:lang w:val="fr-FR"/>
          </w:rPr>
          <w:t>ST/AI/327</w:t>
        </w:r>
      </w:hyperlink>
      <w:r w:rsidR="0011559E" w:rsidRPr="0011559E">
        <w:rPr>
          <w:lang w:val="fr-FR"/>
        </w:rPr>
        <w:t>, datée du 23 janvier 1985</w:t>
      </w:r>
      <w:r w:rsidR="00406450">
        <w:rPr>
          <w:lang w:val="fr-FR"/>
        </w:rPr>
        <w:t xml:space="preserve"> : </w:t>
      </w:r>
      <w:r w:rsidR="0011559E" w:rsidRPr="0011559E">
        <w:rPr>
          <w:lang w:val="fr-FR"/>
        </w:rPr>
        <w:t>« Institutional or corporate contractors » (en anglais seulement)</w:t>
      </w:r>
      <w:r w:rsidR="00406450">
        <w:rPr>
          <w:lang w:val="fr-FR"/>
        </w:rPr>
        <w:t xml:space="preserve"> ; </w:t>
      </w:r>
      <w:bookmarkEnd w:id="7"/>
    </w:p>
    <w:p w14:paraId="51E55FA0" w14:textId="50392220" w:rsidR="0011559E" w:rsidRPr="0011559E" w:rsidRDefault="00EC0E6A" w:rsidP="00EC0E6A">
      <w:pPr>
        <w:pStyle w:val="SingleTxt"/>
        <w:rPr>
          <w:lang w:val="fr-FR"/>
        </w:rPr>
      </w:pPr>
      <w:bookmarkStart w:id="8" w:name="bookmark_16"/>
      <w:r>
        <w:rPr>
          <w:lang w:val="fr-FR"/>
        </w:rPr>
        <w:tab/>
        <w:t>c)</w:t>
      </w:r>
      <w:r>
        <w:rPr>
          <w:lang w:val="fr-FR"/>
        </w:rPr>
        <w:tab/>
      </w:r>
      <w:hyperlink r:id="rId15" w:history="1">
        <w:r w:rsidR="0011559E" w:rsidRPr="00C92FD1">
          <w:rPr>
            <w:rStyle w:val="Hyperlink"/>
            <w:lang w:val="fr-FR"/>
          </w:rPr>
          <w:t>ST/AI/334</w:t>
        </w:r>
      </w:hyperlink>
      <w:r w:rsidR="0011559E" w:rsidRPr="0011559E">
        <w:rPr>
          <w:lang w:val="fr-FR"/>
        </w:rPr>
        <w:t>, datée du 21 mai 1986</w:t>
      </w:r>
      <w:r w:rsidR="00406450">
        <w:rPr>
          <w:lang w:val="fr-FR"/>
        </w:rPr>
        <w:t xml:space="preserve"> : </w:t>
      </w:r>
      <w:r w:rsidR="0011559E" w:rsidRPr="0011559E">
        <w:rPr>
          <w:lang w:val="fr-FR"/>
        </w:rPr>
        <w:t>« Test for basic word-processing qualifications » (en anglais seulement)</w:t>
      </w:r>
      <w:r w:rsidR="00406450">
        <w:rPr>
          <w:lang w:val="fr-FR"/>
        </w:rPr>
        <w:t xml:space="preserve"> ; </w:t>
      </w:r>
      <w:bookmarkEnd w:id="8"/>
    </w:p>
    <w:p w14:paraId="679254CA" w14:textId="433B60CF" w:rsidR="0011559E" w:rsidRPr="0011559E" w:rsidRDefault="00EC0E6A" w:rsidP="00EC0E6A">
      <w:pPr>
        <w:pStyle w:val="SingleTxt"/>
        <w:rPr>
          <w:lang w:val="fr-FR"/>
        </w:rPr>
      </w:pPr>
      <w:bookmarkStart w:id="9" w:name="bookmark_17"/>
      <w:r>
        <w:rPr>
          <w:lang w:val="fr-FR"/>
        </w:rPr>
        <w:tab/>
        <w:t>d)</w:t>
      </w:r>
      <w:r>
        <w:rPr>
          <w:lang w:val="fr-FR"/>
        </w:rPr>
        <w:tab/>
      </w:r>
      <w:hyperlink r:id="rId16" w:history="1">
        <w:r w:rsidR="0011559E" w:rsidRPr="00C92FD1">
          <w:rPr>
            <w:rStyle w:val="Hyperlink"/>
            <w:lang w:val="fr-FR"/>
          </w:rPr>
          <w:t>ST/AI/414</w:t>
        </w:r>
      </w:hyperlink>
      <w:r w:rsidR="0011559E" w:rsidRPr="0011559E">
        <w:rPr>
          <w:lang w:val="fr-FR"/>
        </w:rPr>
        <w:t xml:space="preserve"> et </w:t>
      </w:r>
      <w:hyperlink r:id="rId17" w:history="1">
        <w:r w:rsidR="0011559E" w:rsidRPr="00C92FD1">
          <w:rPr>
            <w:rStyle w:val="Hyperlink"/>
            <w:lang w:val="fr-FR"/>
          </w:rPr>
          <w:t>ST/AI/414/Add.1</w:t>
        </w:r>
      </w:hyperlink>
      <w:r w:rsidR="0011559E" w:rsidRPr="0011559E">
        <w:rPr>
          <w:lang w:val="fr-FR"/>
        </w:rPr>
        <w:t>, datées re</w:t>
      </w:r>
      <w:r w:rsidR="00415F91">
        <w:rPr>
          <w:lang w:val="fr-FR"/>
        </w:rPr>
        <w:t>spectivement du 29 mars et du 3 </w:t>
      </w:r>
      <w:r w:rsidR="0011559E" w:rsidRPr="0011559E">
        <w:rPr>
          <w:lang w:val="fr-FR"/>
        </w:rPr>
        <w:t>mai 1996</w:t>
      </w:r>
      <w:r w:rsidR="00406450">
        <w:rPr>
          <w:lang w:val="fr-FR"/>
        </w:rPr>
        <w:t xml:space="preserve"> : </w:t>
      </w:r>
      <w:r w:rsidR="0011559E" w:rsidRPr="0011559E">
        <w:rPr>
          <w:lang w:val="fr-FR"/>
        </w:rPr>
        <w:t>« Programme de départ anticipé (1996) »</w:t>
      </w:r>
      <w:r w:rsidR="00406450">
        <w:rPr>
          <w:lang w:val="fr-FR"/>
        </w:rPr>
        <w:t> </w:t>
      </w:r>
      <w:r w:rsidR="0011559E" w:rsidRPr="0011559E">
        <w:rPr>
          <w:lang w:val="fr-FR"/>
        </w:rPr>
        <w:t>;</w:t>
      </w:r>
      <w:bookmarkEnd w:id="9"/>
    </w:p>
    <w:p w14:paraId="73CBB726" w14:textId="5E4235FF" w:rsidR="0011559E" w:rsidRPr="0011559E" w:rsidRDefault="00EC0E6A" w:rsidP="00EC0E6A">
      <w:pPr>
        <w:pStyle w:val="SingleTxt"/>
        <w:rPr>
          <w:lang w:val="fr-FR"/>
        </w:rPr>
      </w:pPr>
      <w:bookmarkStart w:id="10" w:name="bookmark_18"/>
      <w:r>
        <w:rPr>
          <w:lang w:val="fr-FR"/>
        </w:rPr>
        <w:tab/>
        <w:t>e)</w:t>
      </w:r>
      <w:r>
        <w:rPr>
          <w:lang w:val="fr-FR"/>
        </w:rPr>
        <w:tab/>
      </w:r>
      <w:hyperlink r:id="rId18" w:history="1">
        <w:r w:rsidR="0011559E" w:rsidRPr="00C92FD1">
          <w:rPr>
            <w:rStyle w:val="Hyperlink"/>
            <w:lang w:val="fr-FR"/>
          </w:rPr>
          <w:t>ST/AI/1998/4</w:t>
        </w:r>
      </w:hyperlink>
      <w:r w:rsidR="0011559E" w:rsidRPr="0011559E">
        <w:rPr>
          <w:lang w:val="fr-FR"/>
        </w:rPr>
        <w:t>, datée du 10 février 1998</w:t>
      </w:r>
      <w:r w:rsidR="00406450">
        <w:rPr>
          <w:lang w:val="fr-FR"/>
        </w:rPr>
        <w:t xml:space="preserve"> : </w:t>
      </w:r>
      <w:r w:rsidR="0011559E" w:rsidRPr="0011559E">
        <w:rPr>
          <w:lang w:val="fr-FR"/>
        </w:rPr>
        <w:t>« Concours de recrutement pour l</w:t>
      </w:r>
      <w:r w:rsidR="00406450">
        <w:rPr>
          <w:lang w:val="fr-FR"/>
        </w:rPr>
        <w:t>’</w:t>
      </w:r>
      <w:r w:rsidR="0011559E" w:rsidRPr="0011559E">
        <w:rPr>
          <w:lang w:val="fr-FR"/>
        </w:rPr>
        <w:t>affectation d</w:t>
      </w:r>
      <w:r w:rsidR="00406450">
        <w:rPr>
          <w:lang w:val="fr-FR"/>
        </w:rPr>
        <w:t>’</w:t>
      </w:r>
      <w:r w:rsidR="0011559E" w:rsidRPr="0011559E">
        <w:rPr>
          <w:lang w:val="fr-FR"/>
        </w:rPr>
        <w:t>agents de la catégorie des services généraux et des catégories apparentées dans des groupes professionnels particuliers</w:t>
      </w:r>
      <w:r w:rsidR="00406450">
        <w:rPr>
          <w:lang w:val="fr-FR"/>
        </w:rPr>
        <w:t> » </w:t>
      </w:r>
      <w:r w:rsidR="0011559E" w:rsidRPr="0011559E">
        <w:rPr>
          <w:lang w:val="fr-FR"/>
        </w:rPr>
        <w:t>;</w:t>
      </w:r>
      <w:bookmarkEnd w:id="10"/>
    </w:p>
    <w:p w14:paraId="693E30FA" w14:textId="45EC7284" w:rsidR="0011559E" w:rsidRPr="0011559E" w:rsidRDefault="00EC0E6A" w:rsidP="00EC0E6A">
      <w:pPr>
        <w:pStyle w:val="SingleTxt"/>
        <w:rPr>
          <w:lang w:val="fr-FR"/>
        </w:rPr>
      </w:pPr>
      <w:bookmarkStart w:id="11" w:name="bookmark_19"/>
      <w:r>
        <w:rPr>
          <w:lang w:val="fr-FR"/>
        </w:rPr>
        <w:tab/>
        <w:t>f)</w:t>
      </w:r>
      <w:r>
        <w:rPr>
          <w:lang w:val="fr-FR"/>
        </w:rPr>
        <w:tab/>
      </w:r>
      <w:hyperlink r:id="rId19" w:history="1">
        <w:r w:rsidR="0011559E" w:rsidRPr="00C92FD1">
          <w:rPr>
            <w:rStyle w:val="Hyperlink"/>
            <w:lang w:val="fr-FR"/>
          </w:rPr>
          <w:t>ST/AI/2007/2</w:t>
        </w:r>
      </w:hyperlink>
      <w:r w:rsidR="0011559E" w:rsidRPr="0011559E">
        <w:rPr>
          <w:lang w:val="fr-FR"/>
        </w:rPr>
        <w:t>, datée du 23 mai 2007</w:t>
      </w:r>
      <w:r w:rsidR="00406450">
        <w:rPr>
          <w:lang w:val="fr-FR"/>
        </w:rPr>
        <w:t xml:space="preserve"> : </w:t>
      </w:r>
      <w:r w:rsidR="0011559E" w:rsidRPr="0011559E">
        <w:rPr>
          <w:lang w:val="fr-FR"/>
        </w:rPr>
        <w:t>« Programme de gestion des réaffectations</w:t>
      </w:r>
      <w:r w:rsidR="00406450">
        <w:rPr>
          <w:lang w:val="fr-FR"/>
        </w:rPr>
        <w:t> » </w:t>
      </w:r>
      <w:r w:rsidR="0011559E" w:rsidRPr="0011559E">
        <w:rPr>
          <w:lang w:val="fr-FR"/>
        </w:rPr>
        <w:t>;</w:t>
      </w:r>
      <w:bookmarkEnd w:id="11"/>
    </w:p>
    <w:p w14:paraId="11E9D08C" w14:textId="63B937C2" w:rsidR="0011559E" w:rsidRPr="0011559E" w:rsidRDefault="00EC0E6A" w:rsidP="00EC0E6A">
      <w:pPr>
        <w:pStyle w:val="SingleTxt"/>
        <w:rPr>
          <w:lang w:val="fr-FR"/>
        </w:rPr>
      </w:pPr>
      <w:bookmarkStart w:id="12" w:name="bookmark_20"/>
      <w:r>
        <w:rPr>
          <w:lang w:val="fr-FR"/>
        </w:rPr>
        <w:tab/>
        <w:t>g)</w:t>
      </w:r>
      <w:r>
        <w:rPr>
          <w:lang w:val="fr-FR"/>
        </w:rPr>
        <w:tab/>
      </w:r>
      <w:hyperlink r:id="rId20" w:history="1">
        <w:r w:rsidR="0011559E" w:rsidRPr="00C92FD1">
          <w:rPr>
            <w:rStyle w:val="Hyperlink"/>
            <w:lang w:val="fr-FR"/>
          </w:rPr>
          <w:t>ST/AI/2011/4</w:t>
        </w:r>
      </w:hyperlink>
      <w:r w:rsidR="0011559E" w:rsidRPr="0011559E">
        <w:rPr>
          <w:lang w:val="fr-FR"/>
        </w:rPr>
        <w:t>, datée du 27 mai 2011</w:t>
      </w:r>
      <w:r w:rsidR="00A141B2">
        <w:rPr>
          <w:lang w:val="fr-FR"/>
        </w:rPr>
        <w:t> </w:t>
      </w:r>
      <w:r w:rsidR="0011559E" w:rsidRPr="0011559E">
        <w:rPr>
          <w:lang w:val="fr-FR"/>
        </w:rPr>
        <w:t>: « </w:t>
      </w:r>
      <w:bookmarkStart w:id="13" w:name="_Hlk502763925"/>
      <w:r w:rsidR="0011559E" w:rsidRPr="0011559E">
        <w:rPr>
          <w:lang w:val="fr-FR"/>
        </w:rPr>
        <w:t>Indemnité pour frais d</w:t>
      </w:r>
      <w:r w:rsidR="00406450">
        <w:rPr>
          <w:lang w:val="fr-FR"/>
        </w:rPr>
        <w:t>’</w:t>
      </w:r>
      <w:r w:rsidR="0011559E" w:rsidRPr="0011559E">
        <w:rPr>
          <w:lang w:val="fr-FR"/>
        </w:rPr>
        <w:t>études et indemnité spéciale pour frais d</w:t>
      </w:r>
      <w:r w:rsidR="00406450">
        <w:rPr>
          <w:lang w:val="fr-FR"/>
        </w:rPr>
        <w:t>’</w:t>
      </w:r>
      <w:r w:rsidR="0011559E" w:rsidRPr="0011559E">
        <w:rPr>
          <w:lang w:val="fr-FR"/>
        </w:rPr>
        <w:t>études (enfants handicapés) </w:t>
      </w:r>
      <w:bookmarkEnd w:id="13"/>
      <w:r w:rsidR="00406450">
        <w:rPr>
          <w:lang w:val="fr-FR"/>
        </w:rPr>
        <w:t>» </w:t>
      </w:r>
      <w:r w:rsidR="0011559E" w:rsidRPr="0011559E">
        <w:rPr>
          <w:lang w:val="fr-FR"/>
        </w:rPr>
        <w:t>;</w:t>
      </w:r>
      <w:bookmarkEnd w:id="12"/>
    </w:p>
    <w:p w14:paraId="51F249A6" w14:textId="7ED2FB5B" w:rsidR="0011559E" w:rsidRPr="0011559E" w:rsidRDefault="00EC0E6A" w:rsidP="00EC0E6A">
      <w:pPr>
        <w:pStyle w:val="SingleTxt"/>
        <w:rPr>
          <w:lang w:val="fr-FR"/>
        </w:rPr>
      </w:pPr>
      <w:r>
        <w:rPr>
          <w:lang w:val="fr-FR"/>
        </w:rPr>
        <w:tab/>
        <w:t>h)</w:t>
      </w:r>
      <w:r>
        <w:rPr>
          <w:lang w:val="fr-FR"/>
        </w:rPr>
        <w:tab/>
      </w:r>
      <w:hyperlink r:id="rId21" w:history="1">
        <w:r w:rsidR="0011559E" w:rsidRPr="00C92FD1">
          <w:rPr>
            <w:rStyle w:val="Hyperlink"/>
            <w:lang w:val="fr-FR"/>
          </w:rPr>
          <w:t>ST/AI/2011/4/Amend.1</w:t>
        </w:r>
      </w:hyperlink>
      <w:r w:rsidR="0011559E" w:rsidRPr="0011559E">
        <w:rPr>
          <w:lang w:val="fr-FR"/>
        </w:rPr>
        <w:t>, datée du 30 décembre 2011</w:t>
      </w:r>
      <w:r w:rsidR="00406450">
        <w:rPr>
          <w:lang w:val="fr-FR"/>
        </w:rPr>
        <w:t xml:space="preserve"> : </w:t>
      </w:r>
      <w:r w:rsidR="0011559E" w:rsidRPr="0011559E">
        <w:rPr>
          <w:lang w:val="fr-FR"/>
        </w:rPr>
        <w:t>« Indemnité pour frais d</w:t>
      </w:r>
      <w:r w:rsidR="00406450">
        <w:rPr>
          <w:lang w:val="fr-FR"/>
        </w:rPr>
        <w:t>’</w:t>
      </w:r>
      <w:r w:rsidR="0011559E" w:rsidRPr="0011559E">
        <w:rPr>
          <w:lang w:val="fr-FR"/>
        </w:rPr>
        <w:t>études et indemnité spéciale pour frais d</w:t>
      </w:r>
      <w:r w:rsidR="00406450">
        <w:rPr>
          <w:lang w:val="fr-FR"/>
        </w:rPr>
        <w:t>’</w:t>
      </w:r>
      <w:r w:rsidR="0011559E" w:rsidRPr="0011559E">
        <w:rPr>
          <w:lang w:val="fr-FR"/>
        </w:rPr>
        <w:t>études (enfants handicapés) » ;</w:t>
      </w:r>
    </w:p>
    <w:p w14:paraId="57004762" w14:textId="1E317143" w:rsidR="0011559E" w:rsidRPr="0011559E" w:rsidRDefault="00EC0E6A" w:rsidP="00EC0E6A">
      <w:pPr>
        <w:pStyle w:val="SingleTxt"/>
        <w:rPr>
          <w:lang w:val="fr-FR"/>
        </w:rPr>
      </w:pPr>
      <w:r>
        <w:rPr>
          <w:lang w:val="fr-FR"/>
        </w:rPr>
        <w:lastRenderedPageBreak/>
        <w:tab/>
        <w:t>i)</w:t>
      </w:r>
      <w:r>
        <w:rPr>
          <w:lang w:val="fr-FR"/>
        </w:rPr>
        <w:tab/>
      </w:r>
      <w:hyperlink r:id="rId22" w:history="1">
        <w:r w:rsidR="001752EB" w:rsidRPr="009C5019">
          <w:rPr>
            <w:rStyle w:val="Hyperlink"/>
            <w:lang w:val="fr-FR"/>
          </w:rPr>
          <w:t>ST/</w:t>
        </w:r>
        <w:r w:rsidR="0011559E" w:rsidRPr="009C5019">
          <w:rPr>
            <w:rStyle w:val="Hyperlink"/>
            <w:lang w:val="fr-FR"/>
          </w:rPr>
          <w:t>AI/2011/4/Amend.2</w:t>
        </w:r>
      </w:hyperlink>
      <w:r w:rsidR="0011559E" w:rsidRPr="0011559E">
        <w:rPr>
          <w:lang w:val="fr-FR"/>
        </w:rPr>
        <w:t>, datée du 31 mars 2014</w:t>
      </w:r>
      <w:r w:rsidR="00A141B2">
        <w:rPr>
          <w:lang w:val="fr-FR"/>
        </w:rPr>
        <w:t> </w:t>
      </w:r>
      <w:r w:rsidR="0011559E" w:rsidRPr="0011559E">
        <w:rPr>
          <w:lang w:val="fr-FR"/>
        </w:rPr>
        <w:t>: « Indemnité pour frais d</w:t>
      </w:r>
      <w:r w:rsidR="00406450">
        <w:rPr>
          <w:lang w:val="fr-FR"/>
        </w:rPr>
        <w:t>’</w:t>
      </w:r>
      <w:r w:rsidR="0011559E" w:rsidRPr="0011559E">
        <w:rPr>
          <w:lang w:val="fr-FR"/>
        </w:rPr>
        <w:t>études et indemnité spéciale pour frais d</w:t>
      </w:r>
      <w:r w:rsidR="00406450">
        <w:rPr>
          <w:lang w:val="fr-FR"/>
        </w:rPr>
        <w:t>’études (enfants handicapés) » </w:t>
      </w:r>
      <w:r w:rsidR="0011559E" w:rsidRPr="0011559E">
        <w:rPr>
          <w:lang w:val="fr-FR"/>
        </w:rPr>
        <w:t>;</w:t>
      </w:r>
    </w:p>
    <w:p w14:paraId="40BF71E3" w14:textId="55F3FEF6" w:rsidR="0011559E" w:rsidRPr="0011559E" w:rsidRDefault="00EC0E6A" w:rsidP="00EC0E6A">
      <w:pPr>
        <w:pStyle w:val="SingleTxt"/>
        <w:rPr>
          <w:lang w:val="fr-FR"/>
        </w:rPr>
      </w:pPr>
      <w:bookmarkStart w:id="14" w:name="bookmark_21"/>
      <w:r>
        <w:rPr>
          <w:lang w:val="fr-FR"/>
        </w:rPr>
        <w:tab/>
        <w:t>j)</w:t>
      </w:r>
      <w:r>
        <w:rPr>
          <w:lang w:val="fr-FR"/>
        </w:rPr>
        <w:tab/>
      </w:r>
      <w:hyperlink r:id="rId23" w:history="1">
        <w:r w:rsidR="0011559E" w:rsidRPr="00C92FD1">
          <w:rPr>
            <w:rStyle w:val="Hyperlink"/>
            <w:lang w:val="fr-FR"/>
          </w:rPr>
          <w:t>ST/AI/2013/2/Rev.1</w:t>
        </w:r>
      </w:hyperlink>
      <w:r w:rsidR="0011559E" w:rsidRPr="0011559E">
        <w:rPr>
          <w:lang w:val="fr-FR"/>
        </w:rPr>
        <w:t>, datée du 22 décembre 2016</w:t>
      </w:r>
      <w:r w:rsidR="00406450">
        <w:rPr>
          <w:lang w:val="fr-FR"/>
        </w:rPr>
        <w:t xml:space="preserve"> : </w:t>
      </w:r>
      <w:r w:rsidR="0011559E" w:rsidRPr="0011559E">
        <w:rPr>
          <w:lang w:val="fr-FR"/>
        </w:rPr>
        <w:t xml:space="preserve">« Allocations-logement et retenues ». </w:t>
      </w:r>
      <w:bookmarkEnd w:id="14"/>
    </w:p>
    <w:p w14:paraId="6CCCD5A0" w14:textId="7BF9F4C5" w:rsidR="0011559E" w:rsidRPr="00EA698B" w:rsidRDefault="0011559E" w:rsidP="00EA698B">
      <w:pPr>
        <w:pStyle w:val="SingleTxt"/>
        <w:spacing w:after="0" w:line="120" w:lineRule="exact"/>
        <w:rPr>
          <w:bCs/>
          <w:sz w:val="10"/>
          <w:lang w:val="fr-FR"/>
        </w:rPr>
      </w:pPr>
    </w:p>
    <w:p w14:paraId="030C560C" w14:textId="09702DED" w:rsidR="0011559E" w:rsidRPr="0011559E" w:rsidRDefault="00EA698B" w:rsidP="00EA698B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  <w:rPr>
          <w:lang w:val="fr-FR"/>
        </w:rPr>
      </w:pPr>
      <w:bookmarkStart w:id="15" w:name="bookmark_22"/>
      <w:r>
        <w:rPr>
          <w:lang w:val="fr-FR"/>
        </w:rPr>
        <w:tab/>
      </w:r>
      <w:r>
        <w:rPr>
          <w:lang w:val="fr-FR"/>
        </w:rPr>
        <w:tab/>
        <w:t>Section 2</w:t>
      </w:r>
      <w:r>
        <w:rPr>
          <w:lang w:val="fr-FR"/>
        </w:rPr>
        <w:br/>
      </w:r>
      <w:r w:rsidR="0011559E" w:rsidRPr="0011559E">
        <w:rPr>
          <w:lang w:val="fr-FR"/>
        </w:rPr>
        <w:t>Disposition finale</w:t>
      </w:r>
      <w:bookmarkEnd w:id="15"/>
    </w:p>
    <w:p w14:paraId="0B4DB3B9" w14:textId="27C430A7" w:rsidR="0011559E" w:rsidRPr="00EA698B" w:rsidRDefault="0011559E" w:rsidP="00EA698B">
      <w:pPr>
        <w:pStyle w:val="SingleTxt"/>
        <w:spacing w:after="0" w:line="120" w:lineRule="exact"/>
        <w:rPr>
          <w:sz w:val="10"/>
          <w:lang w:val="fr-FR"/>
        </w:rPr>
      </w:pPr>
    </w:p>
    <w:p w14:paraId="3EF47DE0" w14:textId="448822EB" w:rsidR="0011559E" w:rsidRPr="0011559E" w:rsidRDefault="0011559E" w:rsidP="00EA698B">
      <w:pPr>
        <w:pStyle w:val="SingleTxt"/>
        <w:rPr>
          <w:lang w:val="fr-FR"/>
        </w:rPr>
      </w:pPr>
      <w:bookmarkStart w:id="16" w:name="bookmark_23"/>
      <w:r w:rsidRPr="0011559E">
        <w:rPr>
          <w:lang w:val="fr-FR"/>
        </w:rPr>
        <w:t>La présente instruction administrative entre en vigueur le 1</w:t>
      </w:r>
      <w:r w:rsidRPr="0011559E">
        <w:rPr>
          <w:vertAlign w:val="superscript"/>
          <w:lang w:val="fr-FR"/>
        </w:rPr>
        <w:t>er</w:t>
      </w:r>
      <w:r w:rsidRPr="0011559E">
        <w:rPr>
          <w:lang w:val="fr-FR"/>
        </w:rPr>
        <w:t xml:space="preserve"> janvier 2018.</w:t>
      </w:r>
      <w:bookmarkEnd w:id="16"/>
    </w:p>
    <w:p w14:paraId="448DD7A7" w14:textId="48D89882" w:rsidR="0011559E" w:rsidRPr="00EA698B" w:rsidRDefault="0011559E" w:rsidP="00EA698B">
      <w:pPr>
        <w:pStyle w:val="SingleTxt"/>
        <w:spacing w:after="0" w:line="120" w:lineRule="exact"/>
        <w:rPr>
          <w:sz w:val="10"/>
          <w:lang w:val="fr-FR"/>
        </w:rPr>
      </w:pPr>
    </w:p>
    <w:p w14:paraId="525B93EC" w14:textId="5D59D10F" w:rsidR="00622A50" w:rsidRDefault="0011559E" w:rsidP="00EA698B">
      <w:pPr>
        <w:pStyle w:val="SingleTxt"/>
        <w:jc w:val="right"/>
        <w:rPr>
          <w:b/>
          <w:bCs/>
          <w:lang w:val="fr-FR"/>
        </w:rPr>
      </w:pPr>
      <w:bookmarkStart w:id="17" w:name="bookmark_24"/>
      <w:r w:rsidRPr="0011559E">
        <w:rPr>
          <w:lang w:val="fr-FR"/>
        </w:rPr>
        <w:t>La Secrétaire générale adjointe à la gestion</w:t>
      </w:r>
      <w:r w:rsidR="00EA698B">
        <w:rPr>
          <w:lang w:val="fr-FR"/>
        </w:rPr>
        <w:br/>
      </w:r>
      <w:r w:rsidRPr="00EA698B">
        <w:rPr>
          <w:lang w:val="fr-FR"/>
        </w:rPr>
        <w:t>(</w:t>
      </w:r>
      <w:r w:rsidRPr="0011559E">
        <w:rPr>
          <w:i/>
          <w:iCs/>
          <w:lang w:val="fr-FR"/>
        </w:rPr>
        <w:t>Signé</w:t>
      </w:r>
      <w:r w:rsidRPr="00EA698B">
        <w:rPr>
          <w:lang w:val="fr-FR"/>
        </w:rPr>
        <w:t>)</w:t>
      </w:r>
      <w:r w:rsidRPr="0011559E">
        <w:rPr>
          <w:lang w:val="fr-FR"/>
        </w:rPr>
        <w:t xml:space="preserve"> Jan </w:t>
      </w:r>
      <w:r w:rsidRPr="0011559E">
        <w:rPr>
          <w:b/>
          <w:bCs/>
          <w:lang w:val="fr-FR"/>
        </w:rPr>
        <w:t>Beagle</w:t>
      </w:r>
      <w:bookmarkEnd w:id="17"/>
    </w:p>
    <w:p w14:paraId="54E48BFB" w14:textId="23E2D8B7" w:rsidR="0011559E" w:rsidRPr="0011559E" w:rsidRDefault="0011559E" w:rsidP="0011559E">
      <w:pPr>
        <w:pStyle w:val="SingleTxt"/>
        <w:spacing w:after="0" w:line="240" w:lineRule="auto"/>
      </w:pPr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0B0D5" wp14:editId="1C72E5A1">
                <wp:simplePos x="0" y="0"/>
                <wp:positionH relativeFrom="page">
                  <wp:posOffset>3429000</wp:posOffset>
                </wp:positionH>
                <wp:positionV relativeFrom="paragraph">
                  <wp:posOffset>304800</wp:posOffset>
                </wp:positionV>
                <wp:extent cx="9144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>
            <w:pict>
              <v:line w14:anchorId="035C9624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70pt,24pt" to="342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" strokecolor="#010000" strokeweight=".25pt">
                <w10:wrap anchorx="page"/>
              </v:line>
            </w:pict>
          </mc:Fallback>
        </mc:AlternateContent>
      </w:r>
    </w:p>
    <w:sectPr w:rsidR="0011559E" w:rsidRPr="0011559E" w:rsidSect="009D3756">
      <w:type w:val="continuous"/>
      <w:pgSz w:w="12240" w:h="15840"/>
      <w:pgMar w:top="1440" w:right="1200" w:bottom="1152" w:left="1200" w:header="432" w:footer="50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ED337" w14:textId="77777777" w:rsidR="00162B4D" w:rsidRDefault="00162B4D" w:rsidP="00101B18">
      <w:pPr>
        <w:spacing w:line="240" w:lineRule="auto"/>
      </w:pPr>
      <w:r>
        <w:separator/>
      </w:r>
    </w:p>
  </w:endnote>
  <w:endnote w:type="continuationSeparator" w:id="0">
    <w:p w14:paraId="1AF0DEDA" w14:textId="77777777" w:rsidR="00162B4D" w:rsidRDefault="00162B4D" w:rsidP="00101B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rge tawag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code 3 of 9 by request">
    <w:altName w:val="Britannic Bold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ayout w:type="fixed"/>
      <w:tblLook w:val="0000" w:firstRow="0" w:lastRow="0" w:firstColumn="0" w:lastColumn="0" w:noHBand="0" w:noVBand="0"/>
    </w:tblPr>
    <w:tblGrid>
      <w:gridCol w:w="4920"/>
      <w:gridCol w:w="4920"/>
    </w:tblGrid>
    <w:tr w:rsidR="00622A50" w14:paraId="11F260A2" w14:textId="77777777" w:rsidTr="00622A50">
      <w:tc>
        <w:tcPr>
          <w:tcW w:w="4920" w:type="dxa"/>
          <w:shd w:val="clear" w:color="auto" w:fill="auto"/>
        </w:tcPr>
        <w:p w14:paraId="25846308" w14:textId="3A2038E6" w:rsidR="00622A50" w:rsidRPr="00622A50" w:rsidRDefault="00622A50" w:rsidP="00622A50">
          <w:pPr>
            <w:pStyle w:val="Footer"/>
            <w:jc w:val="right"/>
            <w:rPr>
              <w:b w:val="0"/>
              <w:w w:val="103"/>
              <w:sz w:val="14"/>
            </w:rPr>
          </w:pPr>
          <w:r>
            <w:rPr>
              <w:b w:val="0"/>
              <w:w w:val="103"/>
              <w:sz w:val="14"/>
            </w:rPr>
            <w:fldChar w:fldCharType="begin"/>
          </w:r>
          <w:r>
            <w:rPr>
              <w:b w:val="0"/>
              <w:w w:val="103"/>
              <w:sz w:val="14"/>
            </w:rPr>
            <w:instrText xml:space="preserve"> DOCVARIABLE "FooterJN" \* MERGEFORMAT </w:instrText>
          </w:r>
          <w:r>
            <w:rPr>
              <w:b w:val="0"/>
              <w:w w:val="103"/>
              <w:sz w:val="14"/>
            </w:rPr>
            <w:fldChar w:fldCharType="separate"/>
          </w:r>
          <w:r w:rsidR="00170CA1">
            <w:rPr>
              <w:b w:val="0"/>
              <w:w w:val="103"/>
              <w:sz w:val="14"/>
            </w:rPr>
            <w:t>17-23545</w:t>
          </w:r>
          <w:r>
            <w:rPr>
              <w:b w:val="0"/>
              <w:w w:val="103"/>
              <w:sz w:val="14"/>
            </w:rPr>
            <w:fldChar w:fldCharType="end"/>
          </w:r>
        </w:p>
      </w:tc>
      <w:tc>
        <w:tcPr>
          <w:tcW w:w="4920" w:type="dxa"/>
          <w:shd w:val="clear" w:color="auto" w:fill="auto"/>
        </w:tcPr>
        <w:p w14:paraId="62D7F582" w14:textId="145F8096" w:rsidR="00622A50" w:rsidRPr="00622A50" w:rsidRDefault="00622A50" w:rsidP="00622A50">
          <w:pPr>
            <w:pStyle w:val="Footer"/>
            <w:rPr>
              <w:w w:val="103"/>
            </w:rPr>
          </w:pP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PAGE  \* Arabic  \* MERGEFORMAT </w:instrText>
          </w:r>
          <w:r>
            <w:rPr>
              <w:w w:val="103"/>
            </w:rPr>
            <w:fldChar w:fldCharType="separate"/>
          </w:r>
          <w:r w:rsidR="000B4E25">
            <w:rPr>
              <w:noProof/>
              <w:w w:val="103"/>
            </w:rPr>
            <w:t>2</w:t>
          </w:r>
          <w:r>
            <w:rPr>
              <w:w w:val="103"/>
            </w:rPr>
            <w:fldChar w:fldCharType="end"/>
          </w:r>
          <w:r>
            <w:rPr>
              <w:w w:val="103"/>
            </w:rPr>
            <w:t>/</w:t>
          </w: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NUMPAGES  \* Arabic  \* MERGEFORMAT </w:instrText>
          </w:r>
          <w:r>
            <w:rPr>
              <w:w w:val="103"/>
            </w:rPr>
            <w:fldChar w:fldCharType="separate"/>
          </w:r>
          <w:r w:rsidR="000B4E25">
            <w:rPr>
              <w:noProof/>
              <w:w w:val="103"/>
            </w:rPr>
            <w:t>2</w:t>
          </w:r>
          <w:r>
            <w:rPr>
              <w:w w:val="103"/>
            </w:rPr>
            <w:fldChar w:fldCharType="end"/>
          </w:r>
        </w:p>
      </w:tc>
    </w:tr>
  </w:tbl>
  <w:p w14:paraId="1A71E99E" w14:textId="77777777" w:rsidR="00622A50" w:rsidRPr="00622A50" w:rsidRDefault="00622A50" w:rsidP="00622A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ayout w:type="fixed"/>
      <w:tblLook w:val="0000" w:firstRow="0" w:lastRow="0" w:firstColumn="0" w:lastColumn="0" w:noHBand="0" w:noVBand="0"/>
    </w:tblPr>
    <w:tblGrid>
      <w:gridCol w:w="4920"/>
      <w:gridCol w:w="4920"/>
    </w:tblGrid>
    <w:tr w:rsidR="00622A50" w14:paraId="22CAF88E" w14:textId="77777777" w:rsidTr="00622A50">
      <w:tc>
        <w:tcPr>
          <w:tcW w:w="4920" w:type="dxa"/>
          <w:shd w:val="clear" w:color="auto" w:fill="auto"/>
        </w:tcPr>
        <w:p w14:paraId="10315E87" w14:textId="0F5014E3" w:rsidR="00622A50" w:rsidRPr="00622A50" w:rsidRDefault="00622A50" w:rsidP="00622A50">
          <w:pPr>
            <w:pStyle w:val="Footer"/>
            <w:jc w:val="right"/>
            <w:rPr>
              <w:w w:val="103"/>
            </w:rPr>
          </w:pP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PAGE  \* Arabic  \* MERGEFORMAT </w:instrText>
          </w:r>
          <w:r>
            <w:rPr>
              <w:w w:val="103"/>
            </w:rPr>
            <w:fldChar w:fldCharType="separate"/>
          </w:r>
          <w:r w:rsidR="00170CA1">
            <w:rPr>
              <w:noProof/>
              <w:w w:val="103"/>
            </w:rPr>
            <w:t>2</w:t>
          </w:r>
          <w:r>
            <w:rPr>
              <w:w w:val="103"/>
            </w:rPr>
            <w:fldChar w:fldCharType="end"/>
          </w:r>
          <w:r>
            <w:rPr>
              <w:w w:val="103"/>
            </w:rPr>
            <w:t>/</w:t>
          </w: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NUMPAGES  \* Arabic  \* MERGEFORMAT </w:instrText>
          </w:r>
          <w:r>
            <w:rPr>
              <w:w w:val="103"/>
            </w:rPr>
            <w:fldChar w:fldCharType="separate"/>
          </w:r>
          <w:r w:rsidR="00170CA1">
            <w:rPr>
              <w:noProof/>
              <w:w w:val="103"/>
            </w:rPr>
            <w:t>2</w:t>
          </w:r>
          <w:r>
            <w:rPr>
              <w:w w:val="103"/>
            </w:rPr>
            <w:fldChar w:fldCharType="end"/>
          </w:r>
        </w:p>
      </w:tc>
      <w:tc>
        <w:tcPr>
          <w:tcW w:w="4920" w:type="dxa"/>
          <w:shd w:val="clear" w:color="auto" w:fill="auto"/>
        </w:tcPr>
        <w:p w14:paraId="5104089B" w14:textId="7EAE936A" w:rsidR="00622A50" w:rsidRPr="00622A50" w:rsidRDefault="00622A50" w:rsidP="00622A50">
          <w:pPr>
            <w:pStyle w:val="Footer"/>
            <w:rPr>
              <w:b w:val="0"/>
              <w:w w:val="103"/>
              <w:sz w:val="14"/>
            </w:rPr>
          </w:pPr>
          <w:r>
            <w:rPr>
              <w:b w:val="0"/>
              <w:w w:val="103"/>
              <w:sz w:val="14"/>
            </w:rPr>
            <w:fldChar w:fldCharType="begin"/>
          </w:r>
          <w:r>
            <w:rPr>
              <w:b w:val="0"/>
              <w:w w:val="103"/>
              <w:sz w:val="14"/>
            </w:rPr>
            <w:instrText xml:space="preserve"> DOCVARIABLE "FooterJN" \* MERGEFORMAT </w:instrText>
          </w:r>
          <w:r>
            <w:rPr>
              <w:b w:val="0"/>
              <w:w w:val="103"/>
              <w:sz w:val="14"/>
            </w:rPr>
            <w:fldChar w:fldCharType="separate"/>
          </w:r>
          <w:r w:rsidR="00170CA1">
            <w:rPr>
              <w:b w:val="0"/>
              <w:w w:val="103"/>
              <w:sz w:val="14"/>
            </w:rPr>
            <w:t>17-23545</w:t>
          </w:r>
          <w:r>
            <w:rPr>
              <w:b w:val="0"/>
              <w:w w:val="103"/>
              <w:sz w:val="14"/>
            </w:rPr>
            <w:fldChar w:fldCharType="end"/>
          </w:r>
        </w:p>
      </w:tc>
    </w:tr>
  </w:tbl>
  <w:p w14:paraId="5FAE15AF" w14:textId="77777777" w:rsidR="00622A50" w:rsidRPr="00622A50" w:rsidRDefault="00622A50" w:rsidP="00622A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E85B2" w14:textId="77777777" w:rsidR="00622A50" w:rsidRDefault="00622A50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5D8538" wp14:editId="33CC7CC0">
          <wp:simplePos x="0" y="0"/>
          <wp:positionH relativeFrom="column">
            <wp:posOffset>5532120</wp:posOffset>
          </wp:positionH>
          <wp:positionV relativeFrom="paragraph">
            <wp:posOffset>-228600</wp:posOffset>
          </wp:positionV>
          <wp:extent cx="694690" cy="694690"/>
          <wp:effectExtent l="0" t="0" r="0" b="0"/>
          <wp:wrapNone/>
          <wp:docPr id="3" name="Picture 3" descr="https://undocs.org/m2/QRCode2.ashx?DS=ST/AI/2017/2&amp;Size =1&amp;Lang = 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ndocs.org/m2/QRCode2.ashx?DS=ST/AI/2017/2&amp;Size =1&amp;Lang = 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94690"/>
                  </a:xfrm>
                  <a:prstGeom prst="rect">
                    <a:avLst/>
                  </a:prstGeom>
                  <a:solidFill>
                    <a:schemeClr val="accent1"/>
                  </a:solidFill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3758"/>
      <w:gridCol w:w="4920"/>
    </w:tblGrid>
    <w:tr w:rsidR="00622A50" w14:paraId="772E939B" w14:textId="77777777" w:rsidTr="00622A50">
      <w:tc>
        <w:tcPr>
          <w:tcW w:w="3758" w:type="dxa"/>
        </w:tcPr>
        <w:p w14:paraId="720BE4EA" w14:textId="4186226C" w:rsidR="00622A50" w:rsidRDefault="00622A50" w:rsidP="00622A50">
          <w:pPr>
            <w:pStyle w:val="Footer"/>
            <w:rPr>
              <w:b w:val="0"/>
              <w:sz w:val="20"/>
            </w:rPr>
          </w:pPr>
          <w:r>
            <w:rPr>
              <w:b w:val="0"/>
              <w:sz w:val="20"/>
            </w:rPr>
            <w:fldChar w:fldCharType="begin"/>
          </w:r>
          <w:r>
            <w:rPr>
              <w:b w:val="0"/>
              <w:sz w:val="20"/>
            </w:rPr>
            <w:instrText xml:space="preserve"> DOCVARIABLE "jobn" \* MERGEFORMAT </w:instrText>
          </w:r>
          <w:r>
            <w:rPr>
              <w:b w:val="0"/>
              <w:sz w:val="20"/>
            </w:rPr>
            <w:fldChar w:fldCharType="separate"/>
          </w:r>
          <w:r w:rsidR="00170CA1">
            <w:rPr>
              <w:b w:val="0"/>
              <w:sz w:val="20"/>
            </w:rPr>
            <w:t>17-23545 (F)</w:t>
          </w:r>
          <w:r>
            <w:rPr>
              <w:b w:val="0"/>
              <w:sz w:val="20"/>
            </w:rPr>
            <w:fldChar w:fldCharType="end"/>
          </w:r>
          <w:r>
            <w:rPr>
              <w:b w:val="0"/>
              <w:sz w:val="20"/>
            </w:rPr>
            <w:t xml:space="preserve">    050118    050118</w:t>
          </w:r>
        </w:p>
        <w:p w14:paraId="4D59E177" w14:textId="1CC9B127" w:rsidR="00622A50" w:rsidRPr="00622A50" w:rsidRDefault="00622A50" w:rsidP="00622A50">
          <w:pPr>
            <w:pStyle w:val="Footer"/>
            <w:spacing w:before="120" w:line="200" w:lineRule="exact"/>
            <w:rPr>
              <w:rFonts w:ascii="Barcode 3 of 9 by request" w:hAnsi="Barcode 3 of 9 by request"/>
              <w:b w:val="0"/>
              <w:spacing w:val="0"/>
              <w:w w:val="100"/>
              <w:sz w:val="24"/>
            </w:rPr>
          </w:pPr>
          <w:r>
            <w:rPr>
              <w:rFonts w:ascii="Barcode 3 of 9 by request" w:hAnsi="Barcode 3 of 9 by request"/>
              <w:b w:val="0"/>
              <w:spacing w:val="0"/>
              <w:w w:val="100"/>
              <w:sz w:val="24"/>
            </w:rPr>
            <w:fldChar w:fldCharType="begin"/>
          </w:r>
          <w:r>
            <w:rPr>
              <w:rFonts w:ascii="Barcode 3 of 9 by request" w:hAnsi="Barcode 3 of 9 by request"/>
              <w:b w:val="0"/>
              <w:spacing w:val="0"/>
              <w:w w:val="100"/>
              <w:sz w:val="24"/>
            </w:rPr>
            <w:instrText xml:space="preserve"> DOCVARIABLE "Barcode" \* MERGEFORMAT </w:instrText>
          </w:r>
          <w:r>
            <w:rPr>
              <w:rFonts w:ascii="Barcode 3 of 9 by request" w:hAnsi="Barcode 3 of 9 by request"/>
              <w:b w:val="0"/>
              <w:spacing w:val="0"/>
              <w:w w:val="100"/>
              <w:sz w:val="24"/>
            </w:rPr>
            <w:fldChar w:fldCharType="separate"/>
          </w:r>
          <w:r w:rsidR="00170CA1">
            <w:rPr>
              <w:rFonts w:ascii="Barcode 3 of 9 by request" w:hAnsi="Barcode 3 of 9 by request"/>
              <w:b w:val="0"/>
              <w:spacing w:val="0"/>
              <w:w w:val="100"/>
              <w:sz w:val="24"/>
            </w:rPr>
            <w:t>*1723545*</w:t>
          </w:r>
          <w:r>
            <w:rPr>
              <w:rFonts w:ascii="Barcode 3 of 9 by request" w:hAnsi="Barcode 3 of 9 by request"/>
              <w:b w:val="0"/>
              <w:spacing w:val="0"/>
              <w:w w:val="100"/>
              <w:sz w:val="24"/>
            </w:rPr>
            <w:fldChar w:fldCharType="end"/>
          </w:r>
        </w:p>
      </w:tc>
      <w:tc>
        <w:tcPr>
          <w:tcW w:w="4920" w:type="dxa"/>
        </w:tcPr>
        <w:p w14:paraId="0C2B60D5" w14:textId="77777777" w:rsidR="00622A50" w:rsidRDefault="00622A50" w:rsidP="00622A50">
          <w:pPr>
            <w:pStyle w:val="Footer"/>
            <w:spacing w:line="240" w:lineRule="atLeast"/>
            <w:jc w:val="right"/>
            <w:rPr>
              <w:b w:val="0"/>
              <w:sz w:val="20"/>
            </w:rPr>
          </w:pPr>
          <w:r>
            <w:rPr>
              <w:b w:val="0"/>
              <w:noProof/>
              <w:sz w:val="20"/>
            </w:rPr>
            <w:drawing>
              <wp:inline distT="0" distB="0" distL="0" distR="0" wp14:anchorId="46DAAF8F" wp14:editId="4E8DEAAC">
                <wp:extent cx="1109474" cy="231648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9474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0E1A568" w14:textId="77777777" w:rsidR="00622A50" w:rsidRPr="00622A50" w:rsidRDefault="00622A50" w:rsidP="00622A50">
    <w:pPr>
      <w:pStyle w:val="Footer"/>
      <w:spacing w:line="56" w:lineRule="exact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5E05F" w14:textId="2B5FF03E" w:rsidR="00162B4D" w:rsidRPr="00415F91" w:rsidRDefault="00415F91" w:rsidP="00415F91">
      <w:pPr>
        <w:pStyle w:val="Footer"/>
        <w:spacing w:after="80"/>
        <w:ind w:left="792"/>
        <w:rPr>
          <w:sz w:val="16"/>
        </w:rPr>
      </w:pPr>
      <w:r w:rsidRPr="00415F91">
        <w:rPr>
          <w:sz w:val="16"/>
        </w:rPr>
        <w:t>__________________</w:t>
      </w:r>
    </w:p>
  </w:footnote>
  <w:footnote w:type="continuationSeparator" w:id="0">
    <w:p w14:paraId="256905FA" w14:textId="031CCF07" w:rsidR="00162B4D" w:rsidRPr="00415F91" w:rsidRDefault="00415F91" w:rsidP="00415F91">
      <w:pPr>
        <w:pStyle w:val="Footer"/>
        <w:spacing w:after="80"/>
        <w:ind w:left="792"/>
        <w:rPr>
          <w:sz w:val="16"/>
        </w:rPr>
      </w:pPr>
      <w:r w:rsidRPr="00415F91">
        <w:rPr>
          <w:sz w:val="16"/>
        </w:rPr>
        <w:t>__________________</w:t>
      </w:r>
    </w:p>
  </w:footnote>
  <w:footnote w:id="1">
    <w:p w14:paraId="3DD6E3B5" w14:textId="7D112A7D" w:rsidR="0011559E" w:rsidRPr="00415F91" w:rsidRDefault="00B935ED" w:rsidP="00415F91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7" w:hanging="432"/>
        <w:rPr>
          <w:lang w:val="fr-FR"/>
        </w:rPr>
      </w:pPr>
      <w:r>
        <w:rPr>
          <w:lang w:val="fr-FR"/>
        </w:rPr>
        <w:tab/>
      </w:r>
      <w:r w:rsidR="0011559E" w:rsidRPr="00415F91">
        <w:rPr>
          <w:rStyle w:val="FootnoteReference"/>
          <w:spacing w:val="4"/>
          <w:lang w:val="fr-FR"/>
        </w:rPr>
        <w:footnoteRef/>
      </w:r>
      <w:bookmarkStart w:id="5" w:name="footnoteBookmark_13"/>
      <w:r w:rsidRPr="00415F91">
        <w:rPr>
          <w:lang w:val="fr-FR"/>
        </w:rPr>
        <w:tab/>
      </w:r>
      <w:r w:rsidR="0011559E" w:rsidRPr="00415F91">
        <w:rPr>
          <w:lang w:val="fr-FR"/>
        </w:rPr>
        <w:t>Les instructions administratives abolies peuvent être consultées à l</w:t>
      </w:r>
      <w:r w:rsidR="00406450">
        <w:rPr>
          <w:lang w:val="fr-FR"/>
        </w:rPr>
        <w:t>’</w:t>
      </w:r>
      <w:r w:rsidR="0011559E" w:rsidRPr="00415F91">
        <w:rPr>
          <w:lang w:val="fr-FR"/>
        </w:rPr>
        <w:t>aide du Système de diffusion électronique des documents (http://documents.un.org).</w:t>
      </w:r>
      <w:bookmarkEnd w:id="5"/>
    </w:p>
    <w:p w14:paraId="77EA7025" w14:textId="77777777" w:rsidR="0011559E" w:rsidRPr="005B290F" w:rsidRDefault="0011559E" w:rsidP="0011559E">
      <w:pPr>
        <w:pStyle w:val="FootnoteText"/>
        <w:rPr>
          <w:lang w:val="fr-F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2" w:space="0" w:color="01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38"/>
      <w:gridCol w:w="4920"/>
    </w:tblGrid>
    <w:tr w:rsidR="00622A50" w14:paraId="7674687D" w14:textId="77777777" w:rsidTr="00622A50">
      <w:trPr>
        <w:trHeight w:hRule="exact" w:val="864"/>
      </w:trPr>
      <w:tc>
        <w:tcPr>
          <w:tcW w:w="4838" w:type="dxa"/>
          <w:shd w:val="clear" w:color="auto" w:fill="auto"/>
          <w:vAlign w:val="bottom"/>
        </w:tcPr>
        <w:p w14:paraId="5690EA03" w14:textId="51368B74" w:rsidR="00622A50" w:rsidRPr="00622A50" w:rsidRDefault="00622A50" w:rsidP="00622A50">
          <w:pPr>
            <w:pStyle w:val="Header"/>
            <w:spacing w:after="80"/>
            <w:rPr>
              <w:b/>
              <w:color w:val="000000"/>
            </w:rPr>
          </w:pPr>
          <w:r>
            <w:rPr>
              <w:b/>
              <w:color w:val="000000"/>
            </w:rPr>
            <w:fldChar w:fldCharType="begin"/>
          </w:r>
          <w:r>
            <w:rPr>
              <w:b/>
              <w:color w:val="000000"/>
            </w:rPr>
            <w:instrText xml:space="preserve"> DOCVARIABLE "sss1" \* MERGEFORMAT </w:instrText>
          </w:r>
          <w:r>
            <w:rPr>
              <w:b/>
              <w:color w:val="000000"/>
            </w:rPr>
            <w:fldChar w:fldCharType="separate"/>
          </w:r>
          <w:r w:rsidR="00170CA1">
            <w:rPr>
              <w:b/>
              <w:color w:val="000000"/>
            </w:rPr>
            <w:t>ST/AI/2017/2</w:t>
          </w:r>
          <w:r>
            <w:rPr>
              <w:b/>
              <w:color w:val="000000"/>
            </w:rPr>
            <w:fldChar w:fldCharType="end"/>
          </w:r>
        </w:p>
      </w:tc>
      <w:tc>
        <w:tcPr>
          <w:tcW w:w="4920" w:type="dxa"/>
          <w:shd w:val="clear" w:color="auto" w:fill="auto"/>
          <w:vAlign w:val="bottom"/>
        </w:tcPr>
        <w:p w14:paraId="106E670F" w14:textId="77777777" w:rsidR="00622A50" w:rsidRDefault="00622A50" w:rsidP="00622A50">
          <w:pPr>
            <w:pStyle w:val="Header"/>
          </w:pPr>
        </w:p>
      </w:tc>
    </w:tr>
  </w:tbl>
  <w:p w14:paraId="6AD96C88" w14:textId="77777777" w:rsidR="00622A50" w:rsidRPr="00622A50" w:rsidRDefault="00622A50" w:rsidP="00622A50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2" w:space="0" w:color="01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38"/>
      <w:gridCol w:w="4920"/>
    </w:tblGrid>
    <w:tr w:rsidR="00622A50" w14:paraId="520C8951" w14:textId="77777777" w:rsidTr="00622A50">
      <w:trPr>
        <w:trHeight w:hRule="exact" w:val="864"/>
      </w:trPr>
      <w:tc>
        <w:tcPr>
          <w:tcW w:w="4838" w:type="dxa"/>
          <w:shd w:val="clear" w:color="auto" w:fill="auto"/>
          <w:vAlign w:val="bottom"/>
        </w:tcPr>
        <w:p w14:paraId="673645C3" w14:textId="77777777" w:rsidR="00622A50" w:rsidRDefault="00622A50" w:rsidP="00622A50">
          <w:pPr>
            <w:pStyle w:val="Header"/>
          </w:pPr>
        </w:p>
      </w:tc>
      <w:tc>
        <w:tcPr>
          <w:tcW w:w="4920" w:type="dxa"/>
          <w:shd w:val="clear" w:color="auto" w:fill="auto"/>
          <w:vAlign w:val="bottom"/>
        </w:tcPr>
        <w:p w14:paraId="281F40FA" w14:textId="302E17AD" w:rsidR="00622A50" w:rsidRPr="00622A50" w:rsidRDefault="00622A50" w:rsidP="00622A50">
          <w:pPr>
            <w:pStyle w:val="Header"/>
            <w:spacing w:after="80"/>
            <w:jc w:val="right"/>
            <w:rPr>
              <w:b/>
              <w:color w:val="000000"/>
            </w:rPr>
          </w:pPr>
          <w:r>
            <w:rPr>
              <w:b/>
              <w:color w:val="000000"/>
            </w:rPr>
            <w:fldChar w:fldCharType="begin"/>
          </w:r>
          <w:r>
            <w:rPr>
              <w:b/>
              <w:color w:val="000000"/>
            </w:rPr>
            <w:instrText xml:space="preserve"> DOCVARIABLE "sss1" \* MERGEFORMAT </w:instrText>
          </w:r>
          <w:r>
            <w:rPr>
              <w:b/>
              <w:color w:val="000000"/>
            </w:rPr>
            <w:fldChar w:fldCharType="separate"/>
          </w:r>
          <w:r w:rsidR="00170CA1">
            <w:rPr>
              <w:b/>
              <w:color w:val="000000"/>
            </w:rPr>
            <w:t>ST/AI/2017/2</w:t>
          </w:r>
          <w:r>
            <w:rPr>
              <w:b/>
              <w:color w:val="000000"/>
            </w:rPr>
            <w:fldChar w:fldCharType="end"/>
          </w:r>
        </w:p>
      </w:tc>
    </w:tr>
  </w:tbl>
  <w:p w14:paraId="45FCC1BE" w14:textId="77777777" w:rsidR="00622A50" w:rsidRPr="00622A50" w:rsidRDefault="00622A50" w:rsidP="00622A50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5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7"/>
      <w:gridCol w:w="2059"/>
      <w:gridCol w:w="58"/>
      <w:gridCol w:w="3110"/>
      <w:gridCol w:w="245"/>
      <w:gridCol w:w="3111"/>
    </w:tblGrid>
    <w:tr w:rsidR="00622A50" w14:paraId="6E762A36" w14:textId="77777777" w:rsidTr="00622A50">
      <w:trPr>
        <w:trHeight w:hRule="exact" w:val="864"/>
      </w:trPr>
      <w:tc>
        <w:tcPr>
          <w:tcW w:w="1267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1624CE9D" w14:textId="77777777" w:rsidR="00622A50" w:rsidRDefault="00622A50" w:rsidP="00622A50">
          <w:pPr>
            <w:pStyle w:val="Header"/>
            <w:spacing w:after="120"/>
          </w:pPr>
        </w:p>
      </w:tc>
      <w:tc>
        <w:tcPr>
          <w:tcW w:w="2059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1D171203" w14:textId="77777777" w:rsidR="00622A50" w:rsidRPr="00622A50" w:rsidRDefault="00622A50" w:rsidP="00622A50">
          <w:pPr>
            <w:pStyle w:val="HCH"/>
            <w:spacing w:after="80"/>
            <w:rPr>
              <w:b w:val="0"/>
              <w:color w:val="010000"/>
              <w:spacing w:val="2"/>
              <w:w w:val="96"/>
            </w:rPr>
          </w:pPr>
          <w:r>
            <w:rPr>
              <w:b w:val="0"/>
              <w:color w:val="010000"/>
              <w:spacing w:val="2"/>
              <w:w w:val="96"/>
            </w:rPr>
            <w:t>Nations Unies</w:t>
          </w:r>
        </w:p>
      </w:tc>
      <w:tc>
        <w:tcPr>
          <w:tcW w:w="58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191AC0AE" w14:textId="77777777" w:rsidR="00622A50" w:rsidRDefault="00622A50" w:rsidP="00622A50">
          <w:pPr>
            <w:pStyle w:val="Header"/>
            <w:spacing w:after="120"/>
          </w:pPr>
        </w:p>
      </w:tc>
      <w:tc>
        <w:tcPr>
          <w:tcW w:w="6466" w:type="dxa"/>
          <w:gridSpan w:val="3"/>
          <w:tcBorders>
            <w:bottom w:val="single" w:sz="4" w:space="0" w:color="auto"/>
          </w:tcBorders>
          <w:shd w:val="clear" w:color="auto" w:fill="auto"/>
          <w:vAlign w:val="bottom"/>
        </w:tcPr>
        <w:p w14:paraId="325E808B" w14:textId="77777777" w:rsidR="00622A50" w:rsidRPr="00622A50" w:rsidRDefault="00622A50" w:rsidP="00622A50">
          <w:pPr>
            <w:spacing w:after="80" w:line="240" w:lineRule="auto"/>
            <w:jc w:val="right"/>
            <w:rPr>
              <w:position w:val="-4"/>
            </w:rPr>
          </w:pPr>
          <w:r>
            <w:rPr>
              <w:position w:val="-4"/>
              <w:sz w:val="40"/>
            </w:rPr>
            <w:t>ST</w:t>
          </w:r>
          <w:r>
            <w:rPr>
              <w:position w:val="-4"/>
            </w:rPr>
            <w:t>/AI/2017/2</w:t>
          </w:r>
        </w:p>
      </w:tc>
    </w:tr>
    <w:tr w:rsidR="00622A50" w:rsidRPr="00622A50" w14:paraId="627BD9C8" w14:textId="77777777" w:rsidTr="00622A50">
      <w:trPr>
        <w:trHeight w:hRule="exact" w:val="2880"/>
      </w:trPr>
      <w:tc>
        <w:tcPr>
          <w:tcW w:w="1267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14:paraId="463E5207" w14:textId="77777777" w:rsidR="00622A50" w:rsidRPr="00622A50" w:rsidRDefault="00622A50" w:rsidP="00622A50">
          <w:pPr>
            <w:pStyle w:val="Header"/>
            <w:spacing w:before="120" w:line="240" w:lineRule="auto"/>
            <w:ind w:left="-72"/>
            <w:jc w:val="center"/>
          </w:pPr>
          <w:r>
            <w:t xml:space="preserve">  </w:t>
          </w:r>
          <w:r>
            <w:rPr>
              <w:noProof/>
            </w:rPr>
            <w:drawing>
              <wp:inline distT="0" distB="0" distL="0" distR="0" wp14:anchorId="263B3891" wp14:editId="48F5D0F1">
                <wp:extent cx="713232" cy="594360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232" cy="594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gridSpan w:val="3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14:paraId="5FDDAC7C" w14:textId="77777777" w:rsidR="00622A50" w:rsidRPr="00622A50" w:rsidRDefault="00622A50" w:rsidP="00622A50">
          <w:pPr>
            <w:pStyle w:val="XLarge"/>
            <w:spacing w:before="109"/>
          </w:pPr>
          <w:r>
            <w:t>Secrétariat</w:t>
          </w:r>
        </w:p>
      </w:tc>
      <w:tc>
        <w:tcPr>
          <w:tcW w:w="245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14:paraId="562EF7FF" w14:textId="77777777" w:rsidR="00622A50" w:rsidRPr="00622A50" w:rsidRDefault="00622A50" w:rsidP="00622A50">
          <w:pPr>
            <w:pStyle w:val="Header"/>
            <w:spacing w:before="109"/>
          </w:pPr>
        </w:p>
      </w:tc>
      <w:tc>
        <w:tcPr>
          <w:tcW w:w="3110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14:paraId="62ECE181" w14:textId="365D4790" w:rsidR="00622A50" w:rsidRDefault="00622A50" w:rsidP="00622A50">
          <w:pPr>
            <w:pStyle w:val="Distribution"/>
            <w:rPr>
              <w:color w:val="000000"/>
            </w:rPr>
          </w:pPr>
        </w:p>
        <w:p w14:paraId="3493F2F9" w14:textId="40325B1B" w:rsidR="00622A50" w:rsidRDefault="009D3756" w:rsidP="00622A50">
          <w:pPr>
            <w:pStyle w:val="Publication"/>
            <w:rPr>
              <w:color w:val="000000"/>
            </w:rPr>
          </w:pPr>
          <w:r>
            <w:rPr>
              <w:color w:val="000000"/>
            </w:rPr>
            <w:t>28 d</w:t>
          </w:r>
          <w:r>
            <w:rPr>
              <w:color w:val="000000"/>
              <w:lang w:val="fr-FR"/>
            </w:rPr>
            <w:t>écembre</w:t>
          </w:r>
          <w:r>
            <w:rPr>
              <w:color w:val="000000"/>
            </w:rPr>
            <w:t xml:space="preserve"> 2017</w:t>
          </w:r>
        </w:p>
        <w:p w14:paraId="7AF6A098" w14:textId="62A5D6EA" w:rsidR="00622A50" w:rsidRPr="009D3756" w:rsidRDefault="00622A50" w:rsidP="009D3756">
          <w:pPr>
            <w:rPr>
              <w:lang w:val="en-US"/>
            </w:rPr>
          </w:pPr>
        </w:p>
      </w:tc>
    </w:tr>
  </w:tbl>
  <w:p w14:paraId="445EC385" w14:textId="77777777" w:rsidR="00622A50" w:rsidRPr="00622A50" w:rsidRDefault="00622A50" w:rsidP="00622A50">
    <w:pPr>
      <w:pStyle w:val="Header"/>
      <w:spacing w:line="240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5290"/>
    <w:multiLevelType w:val="hybridMultilevel"/>
    <w:tmpl w:val="6A801AC4"/>
    <w:lvl w:ilvl="0" w:tplc="6F8AA45A">
      <w:start w:val="1"/>
      <w:numFmt w:val="bullet"/>
      <w:pStyle w:val="Bullet3"/>
      <w:lvlText w:val=""/>
      <w:lvlJc w:val="left"/>
      <w:pPr>
        <w:ind w:left="3283" w:hanging="360"/>
      </w:pPr>
      <w:rPr>
        <w:rFonts w:ascii="Symbol" w:hAnsi="Symbol" w:hint="default"/>
        <w:sz w:val="14"/>
      </w:rPr>
    </w:lvl>
    <w:lvl w:ilvl="1" w:tplc="040C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1" w15:restartNumberingAfterBreak="0">
    <w:nsid w:val="12D06B23"/>
    <w:multiLevelType w:val="multilevel"/>
    <w:tmpl w:val="A4141256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ascii="Times New Roman" w:hAnsi="Times New Roman" w:hint="default"/>
        <w:color w:val="auto"/>
        <w:sz w:val="20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72F270D"/>
    <w:multiLevelType w:val="hybridMultilevel"/>
    <w:tmpl w:val="2A045FD4"/>
    <w:lvl w:ilvl="0" w:tplc="198C65E6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D7795"/>
    <w:multiLevelType w:val="singleLevel"/>
    <w:tmpl w:val="E64EC470"/>
    <w:lvl w:ilvl="0">
      <w:start w:val="1"/>
      <w:numFmt w:val="decimal"/>
      <w:lvlRestart w:val="0"/>
      <w:lvlText w:val="%1."/>
      <w:lvlJc w:val="left"/>
      <w:pPr>
        <w:tabs>
          <w:tab w:val="num" w:pos="475"/>
        </w:tabs>
        <w:ind w:left="0" w:firstLine="0"/>
      </w:pPr>
      <w:rPr>
        <w:w w:val="100"/>
      </w:rPr>
    </w:lvl>
  </w:abstractNum>
  <w:abstractNum w:abstractNumId="4" w15:restartNumberingAfterBreak="0">
    <w:nsid w:val="47B40547"/>
    <w:multiLevelType w:val="hybridMultilevel"/>
    <w:tmpl w:val="A53A10A2"/>
    <w:lvl w:ilvl="0" w:tplc="718A48B4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615E4"/>
    <w:multiLevelType w:val="hybridMultilevel"/>
    <w:tmpl w:val="1566732E"/>
    <w:lvl w:ilvl="0" w:tplc="CB949CB4">
      <w:start w:val="1"/>
      <w:numFmt w:val="lowerLetter"/>
      <w:lvlText w:val="(%1)"/>
      <w:lvlJc w:val="left"/>
      <w:pPr>
        <w:ind w:left="2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80" w:hanging="360"/>
      </w:pPr>
    </w:lvl>
    <w:lvl w:ilvl="2" w:tplc="0409001B" w:tentative="1">
      <w:start w:val="1"/>
      <w:numFmt w:val="lowerRoman"/>
      <w:lvlText w:val="%3."/>
      <w:lvlJc w:val="right"/>
      <w:pPr>
        <w:ind w:left="3700" w:hanging="180"/>
      </w:pPr>
    </w:lvl>
    <w:lvl w:ilvl="3" w:tplc="0409000F" w:tentative="1">
      <w:start w:val="1"/>
      <w:numFmt w:val="decimal"/>
      <w:lvlText w:val="%4."/>
      <w:lvlJc w:val="left"/>
      <w:pPr>
        <w:ind w:left="4420" w:hanging="360"/>
      </w:pPr>
    </w:lvl>
    <w:lvl w:ilvl="4" w:tplc="04090019" w:tentative="1">
      <w:start w:val="1"/>
      <w:numFmt w:val="lowerLetter"/>
      <w:lvlText w:val="%5."/>
      <w:lvlJc w:val="left"/>
      <w:pPr>
        <w:ind w:left="5140" w:hanging="360"/>
      </w:pPr>
    </w:lvl>
    <w:lvl w:ilvl="5" w:tplc="0409001B" w:tentative="1">
      <w:start w:val="1"/>
      <w:numFmt w:val="lowerRoman"/>
      <w:lvlText w:val="%6."/>
      <w:lvlJc w:val="right"/>
      <w:pPr>
        <w:ind w:left="5860" w:hanging="180"/>
      </w:pPr>
    </w:lvl>
    <w:lvl w:ilvl="6" w:tplc="0409000F" w:tentative="1">
      <w:start w:val="1"/>
      <w:numFmt w:val="decimal"/>
      <w:lvlText w:val="%7."/>
      <w:lvlJc w:val="left"/>
      <w:pPr>
        <w:ind w:left="6580" w:hanging="360"/>
      </w:pPr>
    </w:lvl>
    <w:lvl w:ilvl="7" w:tplc="04090019" w:tentative="1">
      <w:start w:val="1"/>
      <w:numFmt w:val="lowerLetter"/>
      <w:lvlText w:val="%8."/>
      <w:lvlJc w:val="left"/>
      <w:pPr>
        <w:ind w:left="7300" w:hanging="360"/>
      </w:pPr>
    </w:lvl>
    <w:lvl w:ilvl="8" w:tplc="0409001B" w:tentative="1">
      <w:start w:val="1"/>
      <w:numFmt w:val="lowerRoman"/>
      <w:lvlText w:val="%9."/>
      <w:lvlJc w:val="right"/>
      <w:pPr>
        <w:ind w:left="80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  <w:lvlOverride w:ilvl="0">
      <w:lvl w:ilvl="0" w:tplc="CB949CB4">
        <w:start w:val="1"/>
        <w:numFmt w:val="lowerLetter"/>
        <w:lvlText w:val="%1)"/>
        <w:lvlJc w:val="left"/>
        <w:pPr>
          <w:ind w:left="2260" w:hanging="360"/>
        </w:pPr>
        <w:rPr>
          <w:rFonts w:hint="default"/>
        </w:rPr>
      </w:lvl>
    </w:lvlOverride>
  </w:num>
  <w:num w:numId="6">
    <w:abstractNumId w:val="5"/>
  </w:num>
  <w:num w:numId="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defaultTabStop w:val="475"/>
  <w:hyphenationZone w:val="425"/>
  <w:doNotHyphenateCaps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arcode" w:val="*1723545*"/>
    <w:docVar w:name="CreationDt" w:val="05/01/2018 10:11:35"/>
    <w:docVar w:name="DocCategory" w:val="Doc"/>
    <w:docVar w:name="DocType" w:val="Final"/>
    <w:docVar w:name="DutyStation" w:val="New York"/>
    <w:docVar w:name="FooterJN" w:val="17-23545"/>
    <w:docVar w:name="jobn" w:val="17-23545 (F)"/>
    <w:docVar w:name="jobnDT" w:val="17-23545 (F)   050118"/>
    <w:docVar w:name="jobnDTDT" w:val="17-23545 (F)   050118   050118"/>
    <w:docVar w:name="JobNo" w:val="1723545F"/>
    <w:docVar w:name="JobNo2" w:val="1747441F"/>
    <w:docVar w:name="LocalDrive" w:val="0"/>
    <w:docVar w:name="OandT" w:val="sbc"/>
    <w:docVar w:name="sss1" w:val="ST/AI/2017/2"/>
    <w:docVar w:name="sss2" w:val="-"/>
    <w:docVar w:name="Symbol1" w:val="ST/AI/2017/2"/>
    <w:docVar w:name="Symbol2" w:val="-"/>
  </w:docVars>
  <w:rsids>
    <w:rsidRoot w:val="00162B4D"/>
    <w:rsid w:val="00027C0A"/>
    <w:rsid w:val="000348BC"/>
    <w:rsid w:val="000377A7"/>
    <w:rsid w:val="0009367B"/>
    <w:rsid w:val="000B4E25"/>
    <w:rsid w:val="00101B18"/>
    <w:rsid w:val="0011559E"/>
    <w:rsid w:val="00132F83"/>
    <w:rsid w:val="00162B4D"/>
    <w:rsid w:val="00166A0D"/>
    <w:rsid w:val="00170CA1"/>
    <w:rsid w:val="001752EB"/>
    <w:rsid w:val="00192A6C"/>
    <w:rsid w:val="00197AA8"/>
    <w:rsid w:val="001A6887"/>
    <w:rsid w:val="001E4B50"/>
    <w:rsid w:val="00214B6A"/>
    <w:rsid w:val="00232101"/>
    <w:rsid w:val="002478A0"/>
    <w:rsid w:val="002A324F"/>
    <w:rsid w:val="00406450"/>
    <w:rsid w:val="00415F91"/>
    <w:rsid w:val="00440C93"/>
    <w:rsid w:val="00460285"/>
    <w:rsid w:val="00480B84"/>
    <w:rsid w:val="004831BB"/>
    <w:rsid w:val="004C1A25"/>
    <w:rsid w:val="004F5DE2"/>
    <w:rsid w:val="005707E6"/>
    <w:rsid w:val="00587595"/>
    <w:rsid w:val="00594F25"/>
    <w:rsid w:val="005A34AB"/>
    <w:rsid w:val="00610BC5"/>
    <w:rsid w:val="00622A50"/>
    <w:rsid w:val="006B24C6"/>
    <w:rsid w:val="006D209E"/>
    <w:rsid w:val="00720308"/>
    <w:rsid w:val="007531A5"/>
    <w:rsid w:val="00756B98"/>
    <w:rsid w:val="00771C9E"/>
    <w:rsid w:val="007F4C64"/>
    <w:rsid w:val="0082045E"/>
    <w:rsid w:val="00820934"/>
    <w:rsid w:val="00836ECD"/>
    <w:rsid w:val="008648DB"/>
    <w:rsid w:val="008C777A"/>
    <w:rsid w:val="0098549B"/>
    <w:rsid w:val="00993CB7"/>
    <w:rsid w:val="009C5019"/>
    <w:rsid w:val="009D3756"/>
    <w:rsid w:val="00A06506"/>
    <w:rsid w:val="00A141B2"/>
    <w:rsid w:val="00AC4453"/>
    <w:rsid w:val="00AD5F2F"/>
    <w:rsid w:val="00B858D5"/>
    <w:rsid w:val="00B935ED"/>
    <w:rsid w:val="00C92FD1"/>
    <w:rsid w:val="00CB06FB"/>
    <w:rsid w:val="00CB63C5"/>
    <w:rsid w:val="00DA1211"/>
    <w:rsid w:val="00E343A6"/>
    <w:rsid w:val="00E6345C"/>
    <w:rsid w:val="00E7105F"/>
    <w:rsid w:val="00EA698B"/>
    <w:rsid w:val="00EC0E6A"/>
    <w:rsid w:val="00EF2DFA"/>
    <w:rsid w:val="00F5012D"/>
    <w:rsid w:val="00F73093"/>
    <w:rsid w:val="00F81CB9"/>
    <w:rsid w:val="00FA3D05"/>
    <w:rsid w:val="00FA5CC9"/>
    <w:rsid w:val="00FC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70ADA3"/>
  <w15:chartTrackingRefBased/>
  <w15:docId w15:val="{70313564-C7F1-482D-A292-068D0F02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77A7"/>
    <w:pPr>
      <w:spacing w:after="0" w:line="240" w:lineRule="exact"/>
    </w:pPr>
    <w:rPr>
      <w:rFonts w:ascii="Times New Roman" w:eastAsiaTheme="minorHAnsi" w:hAnsi="Times New Roman" w:cs="Times New Roman"/>
      <w:spacing w:val="4"/>
      <w:w w:val="103"/>
      <w:kern w:val="14"/>
      <w:sz w:val="20"/>
      <w:lang w:val="fr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77A7"/>
    <w:pPr>
      <w:numPr>
        <w:numId w:val="4"/>
      </w:numPr>
      <w:spacing w:before="240" w:after="60"/>
      <w:outlineLvl w:val="0"/>
    </w:pPr>
    <w:rPr>
      <w:rFonts w:ascii="Arial" w:eastAsia="Times New Roman" w:hAnsi="Arial"/>
      <w:b/>
      <w:bCs/>
      <w:color w:val="365F91"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77A7"/>
    <w:pPr>
      <w:numPr>
        <w:ilvl w:val="1"/>
        <w:numId w:val="4"/>
      </w:numPr>
      <w:spacing w:before="240" w:after="60"/>
      <w:outlineLvl w:val="1"/>
    </w:pPr>
    <w:rPr>
      <w:rFonts w:ascii="Arial" w:eastAsia="Times New Roman" w:hAnsi="Arial"/>
      <w:b/>
      <w:bCs/>
      <w:i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77A7"/>
    <w:pPr>
      <w:numPr>
        <w:ilvl w:val="2"/>
        <w:numId w:val="4"/>
      </w:numPr>
      <w:spacing w:before="240" w:after="60"/>
      <w:outlineLvl w:val="2"/>
    </w:pPr>
    <w:rPr>
      <w:rFonts w:ascii="Arial" w:eastAsia="Times New Roman" w:hAnsi="Arial"/>
      <w:b/>
      <w:bCs/>
      <w:color w:val="4F81BD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377A7"/>
    <w:pPr>
      <w:keepNext/>
      <w:keepLines/>
      <w:numPr>
        <w:ilvl w:val="3"/>
        <w:numId w:val="4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0377A7"/>
    <w:pPr>
      <w:keepNext/>
      <w:keepLines/>
      <w:numPr>
        <w:ilvl w:val="4"/>
        <w:numId w:val="4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0377A7"/>
    <w:pPr>
      <w:keepNext/>
      <w:keepLines/>
      <w:numPr>
        <w:ilvl w:val="5"/>
        <w:numId w:val="4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0377A7"/>
    <w:pPr>
      <w:keepNext/>
      <w:keepLines/>
      <w:numPr>
        <w:ilvl w:val="6"/>
        <w:numId w:val="4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7A7"/>
    <w:pPr>
      <w:keepNext/>
      <w:keepLines/>
      <w:numPr>
        <w:ilvl w:val="7"/>
        <w:numId w:val="4"/>
      </w:numPr>
      <w:spacing w:before="200"/>
      <w:outlineLvl w:val="7"/>
    </w:pPr>
    <w:rPr>
      <w:rFonts w:ascii="Cambria" w:eastAsia="Times New Roman" w:hAnsi="Cambria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7A7"/>
    <w:pPr>
      <w:keepNext/>
      <w:keepLines/>
      <w:numPr>
        <w:ilvl w:val="8"/>
        <w:numId w:val="4"/>
      </w:numPr>
      <w:spacing w:before="20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_ H_1"/>
    <w:basedOn w:val="Normal"/>
    <w:next w:val="SingleTxt"/>
    <w:qFormat/>
    <w:rsid w:val="000377A7"/>
    <w:pPr>
      <w:keepNext/>
      <w:keepLines/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SingleTxt"/>
    <w:qFormat/>
    <w:rsid w:val="000377A7"/>
    <w:pPr>
      <w:spacing w:line="300" w:lineRule="exact"/>
    </w:pPr>
    <w:rPr>
      <w:spacing w:val="-2"/>
      <w:sz w:val="28"/>
    </w:rPr>
  </w:style>
  <w:style w:type="paragraph" w:customStyle="1" w:styleId="HM">
    <w:name w:val="_ H __M"/>
    <w:basedOn w:val="HCH"/>
    <w:next w:val="Normal"/>
    <w:qFormat/>
    <w:rsid w:val="000377A7"/>
    <w:pPr>
      <w:spacing w:line="360" w:lineRule="exact"/>
    </w:pPr>
    <w:rPr>
      <w:spacing w:val="-3"/>
      <w:w w:val="99"/>
      <w:sz w:val="34"/>
    </w:rPr>
  </w:style>
  <w:style w:type="paragraph" w:customStyle="1" w:styleId="H23">
    <w:name w:val="_ H_2/3"/>
    <w:basedOn w:val="H1"/>
    <w:next w:val="SingleTxt"/>
    <w:qFormat/>
    <w:rsid w:val="000377A7"/>
    <w:pPr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0377A7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0377A7"/>
    <w:pPr>
      <w:keepNext/>
      <w:keepLines/>
      <w:tabs>
        <w:tab w:val="right" w:pos="360"/>
      </w:tabs>
      <w:suppressAutoHyphens/>
      <w:outlineLvl w:val="4"/>
    </w:pPr>
    <w:rPr>
      <w:rFonts w:ascii="marge tawagan" w:hAnsi="marge tawagan"/>
    </w:rPr>
  </w:style>
  <w:style w:type="paragraph" w:customStyle="1" w:styleId="DualTxt">
    <w:name w:val="__Dual Txt"/>
    <w:basedOn w:val="Normal"/>
    <w:qFormat/>
    <w:rsid w:val="000377A7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0377A7"/>
    <w:pPr>
      <w:keepNext/>
      <w:keepLines/>
      <w:tabs>
        <w:tab w:val="righ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0377A7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0377A7"/>
    <w:pPr>
      <w:ind w:left="1267" w:right="1267"/>
    </w:pPr>
  </w:style>
  <w:style w:type="paragraph" w:customStyle="1" w:styleId="SingleTxt">
    <w:name w:val="__Single Txt"/>
    <w:basedOn w:val="Normal"/>
    <w:qFormat/>
    <w:rsid w:val="000377A7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atLeast"/>
      <w:ind w:left="1267" w:right="1267"/>
      <w:jc w:val="both"/>
    </w:pPr>
  </w:style>
  <w:style w:type="paragraph" w:customStyle="1" w:styleId="AgendaItemNormal">
    <w:name w:val="Agenda_Item_Normal"/>
    <w:next w:val="Normal"/>
    <w:autoRedefine/>
    <w:qFormat/>
    <w:rsid w:val="000377A7"/>
    <w:pPr>
      <w:spacing w:after="0" w:line="240" w:lineRule="exact"/>
    </w:pPr>
    <w:rPr>
      <w:rFonts w:ascii="Times New Roman" w:eastAsiaTheme="minorHAnsi" w:hAnsi="Times New Roman" w:cs="Times New Roman"/>
      <w:spacing w:val="4"/>
      <w:w w:val="103"/>
      <w:kern w:val="14"/>
      <w:sz w:val="20"/>
      <w:lang w:val="fr-CA" w:eastAsia="en-US"/>
    </w:rPr>
  </w:style>
  <w:style w:type="paragraph" w:customStyle="1" w:styleId="TitleH1">
    <w:name w:val="Title_H1"/>
    <w:basedOn w:val="Normal"/>
    <w:next w:val="Normal"/>
    <w:qFormat/>
    <w:rsid w:val="000377A7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line="270" w:lineRule="exact"/>
      <w:ind w:left="1267" w:right="1267" w:hanging="1267"/>
      <w:outlineLvl w:val="0"/>
    </w:pPr>
    <w:rPr>
      <w:b/>
      <w:sz w:val="24"/>
    </w:rPr>
  </w:style>
  <w:style w:type="paragraph" w:customStyle="1" w:styleId="AgendaTitleH2">
    <w:name w:val="Agenda_Title_H2"/>
    <w:basedOn w:val="H1"/>
    <w:next w:val="Normal"/>
    <w:qFormat/>
    <w:rsid w:val="000377A7"/>
    <w:pPr>
      <w:spacing w:line="240" w:lineRule="exact"/>
      <w:ind w:right="5040"/>
      <w:outlineLvl w:val="1"/>
    </w:pPr>
    <w:rPr>
      <w:spacing w:val="2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7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77A7"/>
    <w:rPr>
      <w:rFonts w:ascii="Tahoma" w:eastAsiaTheme="minorHAnsi" w:hAnsi="Tahoma" w:cs="Tahoma"/>
      <w:spacing w:val="4"/>
      <w:w w:val="103"/>
      <w:kern w:val="14"/>
      <w:sz w:val="16"/>
      <w:szCs w:val="16"/>
      <w:lang w:val="fr-CA" w:eastAsia="en-US"/>
    </w:rPr>
  </w:style>
  <w:style w:type="paragraph" w:customStyle="1" w:styleId="Bullet1">
    <w:name w:val="Bullet 1"/>
    <w:basedOn w:val="Normal"/>
    <w:qFormat/>
    <w:rsid w:val="000377A7"/>
    <w:pPr>
      <w:numPr>
        <w:numId w:val="1"/>
      </w:numPr>
      <w:spacing w:after="120"/>
      <w:ind w:right="1267"/>
      <w:jc w:val="both"/>
    </w:pPr>
  </w:style>
  <w:style w:type="paragraph" w:customStyle="1" w:styleId="Bullet2">
    <w:name w:val="Bullet 2"/>
    <w:basedOn w:val="Normal"/>
    <w:qFormat/>
    <w:rsid w:val="000377A7"/>
    <w:pPr>
      <w:numPr>
        <w:numId w:val="2"/>
      </w:numPr>
      <w:spacing w:after="120"/>
      <w:ind w:right="1264"/>
      <w:jc w:val="both"/>
    </w:pPr>
  </w:style>
  <w:style w:type="paragraph" w:customStyle="1" w:styleId="Bullet3">
    <w:name w:val="Bullet 3"/>
    <w:basedOn w:val="SingleTxt"/>
    <w:qFormat/>
    <w:rsid w:val="000377A7"/>
    <w:pPr>
      <w:numPr>
        <w:numId w:val="3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</w:tabs>
    </w:pPr>
  </w:style>
  <w:style w:type="paragraph" w:customStyle="1" w:styleId="Distribution">
    <w:name w:val="Distribution"/>
    <w:next w:val="Normal"/>
    <w:autoRedefine/>
    <w:qFormat/>
    <w:rsid w:val="000377A7"/>
    <w:pPr>
      <w:spacing w:before="240" w:after="0" w:line="240" w:lineRule="auto"/>
    </w:pPr>
    <w:rPr>
      <w:rFonts w:ascii="Times New Roman" w:eastAsiaTheme="minorHAnsi" w:hAnsi="Times New Roman" w:cs="Times New Roman"/>
      <w:spacing w:val="4"/>
      <w:w w:val="103"/>
      <w:kern w:val="14"/>
      <w:sz w:val="20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rsid w:val="000377A7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377A7"/>
    <w:pPr>
      <w:spacing w:line="210" w:lineRule="exact"/>
    </w:pPr>
    <w:rPr>
      <w:sz w:val="17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0377A7"/>
    <w:rPr>
      <w:rFonts w:ascii="Times New Roman" w:eastAsiaTheme="minorHAnsi" w:hAnsi="Times New Roman" w:cs="Times New Roman"/>
      <w:spacing w:val="4"/>
      <w:w w:val="103"/>
      <w:kern w:val="14"/>
      <w:sz w:val="17"/>
      <w:szCs w:val="20"/>
      <w:lang w:val="fr-CA" w:eastAsia="en-US"/>
    </w:rPr>
  </w:style>
  <w:style w:type="paragraph" w:styleId="Footer">
    <w:name w:val="footer"/>
    <w:link w:val="FooterChar"/>
    <w:uiPriority w:val="99"/>
    <w:qFormat/>
    <w:rsid w:val="000377A7"/>
    <w:pPr>
      <w:tabs>
        <w:tab w:val="center" w:pos="4320"/>
        <w:tab w:val="right" w:pos="8640"/>
      </w:tabs>
      <w:spacing w:after="0" w:line="210" w:lineRule="exact"/>
    </w:pPr>
    <w:rPr>
      <w:rFonts w:ascii="Times New Roman" w:eastAsiaTheme="minorHAnsi" w:hAnsi="Times New Roman" w:cs="Times New Roman"/>
      <w:b/>
      <w:spacing w:val="3"/>
      <w:w w:val="105"/>
      <w:sz w:val="17"/>
      <w:lang w:val="en-US" w:eastAsia="en-US"/>
    </w:rPr>
  </w:style>
  <w:style w:type="character" w:customStyle="1" w:styleId="FooterChar">
    <w:name w:val="Footer Char"/>
    <w:link w:val="Footer"/>
    <w:uiPriority w:val="99"/>
    <w:rsid w:val="000377A7"/>
    <w:rPr>
      <w:rFonts w:ascii="Times New Roman" w:eastAsiaTheme="minorHAnsi" w:hAnsi="Times New Roman" w:cs="Times New Roman"/>
      <w:b/>
      <w:spacing w:val="3"/>
      <w:w w:val="105"/>
      <w:sz w:val="17"/>
      <w:lang w:val="en-US" w:eastAsia="en-US"/>
    </w:rPr>
  </w:style>
  <w:style w:type="character" w:styleId="FootnoteReference">
    <w:name w:val="footnote reference"/>
    <w:uiPriority w:val="99"/>
    <w:semiHidden/>
    <w:rsid w:val="000377A7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FootnoteText">
    <w:name w:val="footnote text"/>
    <w:basedOn w:val="Normal"/>
    <w:link w:val="FootnoteTextChar"/>
    <w:uiPriority w:val="99"/>
    <w:rsid w:val="000377A7"/>
    <w:pPr>
      <w:spacing w:line="210" w:lineRule="exact"/>
    </w:pPr>
    <w:rPr>
      <w:sz w:val="17"/>
      <w:szCs w:val="20"/>
    </w:rPr>
  </w:style>
  <w:style w:type="character" w:customStyle="1" w:styleId="FootnoteTextChar">
    <w:name w:val="Footnote Text Char"/>
    <w:link w:val="FootnoteText"/>
    <w:uiPriority w:val="99"/>
    <w:rsid w:val="000377A7"/>
    <w:rPr>
      <w:rFonts w:ascii="Times New Roman" w:eastAsiaTheme="minorHAnsi" w:hAnsi="Times New Roman" w:cs="Times New Roman"/>
      <w:spacing w:val="4"/>
      <w:w w:val="103"/>
      <w:kern w:val="14"/>
      <w:sz w:val="17"/>
      <w:szCs w:val="20"/>
      <w:lang w:val="fr-CA" w:eastAsia="en-US"/>
    </w:rPr>
  </w:style>
  <w:style w:type="paragraph" w:styleId="Header">
    <w:name w:val="header"/>
    <w:link w:val="HeaderChar"/>
    <w:uiPriority w:val="99"/>
    <w:rsid w:val="000377A7"/>
    <w:pPr>
      <w:tabs>
        <w:tab w:val="center" w:pos="4320"/>
        <w:tab w:val="right" w:pos="8640"/>
      </w:tabs>
      <w:spacing w:after="0" w:line="210" w:lineRule="exact"/>
    </w:pPr>
    <w:rPr>
      <w:rFonts w:ascii="Times New Roman" w:eastAsiaTheme="minorHAnsi" w:hAnsi="Times New Roman" w:cs="Times New Roman"/>
      <w:spacing w:val="3"/>
      <w:w w:val="105"/>
      <w:sz w:val="17"/>
      <w:lang w:val="en-US" w:eastAsia="en-US"/>
    </w:rPr>
  </w:style>
  <w:style w:type="character" w:customStyle="1" w:styleId="HeaderChar">
    <w:name w:val="Header Char"/>
    <w:link w:val="Header"/>
    <w:uiPriority w:val="99"/>
    <w:rsid w:val="000377A7"/>
    <w:rPr>
      <w:rFonts w:ascii="Times New Roman" w:eastAsiaTheme="minorHAnsi" w:hAnsi="Times New Roman" w:cs="Times New Roman"/>
      <w:spacing w:val="3"/>
      <w:w w:val="105"/>
      <w:sz w:val="17"/>
      <w:lang w:val="en-US" w:eastAsia="en-US"/>
    </w:rPr>
  </w:style>
  <w:style w:type="character" w:customStyle="1" w:styleId="Heading1Char">
    <w:name w:val="Heading 1 Char"/>
    <w:link w:val="Heading1"/>
    <w:uiPriority w:val="9"/>
    <w:rsid w:val="000377A7"/>
    <w:rPr>
      <w:rFonts w:ascii="Arial" w:eastAsia="Times New Roman" w:hAnsi="Arial" w:cs="Times New Roman"/>
      <w:b/>
      <w:bCs/>
      <w:color w:val="365F91"/>
      <w:spacing w:val="4"/>
      <w:w w:val="103"/>
      <w:kern w:val="32"/>
      <w:sz w:val="32"/>
      <w:szCs w:val="28"/>
      <w:lang w:val="fr-CA" w:eastAsia="en-US"/>
    </w:rPr>
  </w:style>
  <w:style w:type="character" w:customStyle="1" w:styleId="Heading2Char">
    <w:name w:val="Heading 2 Char"/>
    <w:link w:val="Heading2"/>
    <w:uiPriority w:val="9"/>
    <w:rsid w:val="000377A7"/>
    <w:rPr>
      <w:rFonts w:ascii="Arial" w:eastAsia="Times New Roman" w:hAnsi="Arial" w:cs="Times New Roman"/>
      <w:b/>
      <w:bCs/>
      <w:i/>
      <w:color w:val="4F81BD"/>
      <w:spacing w:val="4"/>
      <w:w w:val="103"/>
      <w:kern w:val="14"/>
      <w:sz w:val="28"/>
      <w:szCs w:val="26"/>
      <w:lang w:val="fr-CA" w:eastAsia="en-US"/>
    </w:rPr>
  </w:style>
  <w:style w:type="character" w:customStyle="1" w:styleId="Heading3Char">
    <w:name w:val="Heading 3 Char"/>
    <w:link w:val="Heading3"/>
    <w:uiPriority w:val="9"/>
    <w:rsid w:val="000377A7"/>
    <w:rPr>
      <w:rFonts w:ascii="Arial" w:eastAsia="Times New Roman" w:hAnsi="Arial" w:cs="Times New Roman"/>
      <w:b/>
      <w:bCs/>
      <w:color w:val="4F81BD"/>
      <w:spacing w:val="4"/>
      <w:w w:val="103"/>
      <w:kern w:val="14"/>
      <w:sz w:val="26"/>
      <w:lang w:val="fr-CA" w:eastAsia="en-US"/>
    </w:rPr>
  </w:style>
  <w:style w:type="character" w:customStyle="1" w:styleId="Heading4Char">
    <w:name w:val="Heading 4 Char"/>
    <w:link w:val="Heading4"/>
    <w:uiPriority w:val="9"/>
    <w:rsid w:val="000377A7"/>
    <w:rPr>
      <w:rFonts w:ascii="Cambria" w:eastAsia="Times New Roman" w:hAnsi="Cambria" w:cs="Times New Roman"/>
      <w:b/>
      <w:bCs/>
      <w:i/>
      <w:iCs/>
      <w:color w:val="4F81BD"/>
      <w:spacing w:val="4"/>
      <w:w w:val="103"/>
      <w:kern w:val="14"/>
      <w:sz w:val="20"/>
      <w:lang w:val="fr-CA" w:eastAsia="en-US"/>
    </w:rPr>
  </w:style>
  <w:style w:type="character" w:customStyle="1" w:styleId="Heading5Char">
    <w:name w:val="Heading 5 Char"/>
    <w:link w:val="Heading5"/>
    <w:uiPriority w:val="9"/>
    <w:rsid w:val="000377A7"/>
    <w:rPr>
      <w:rFonts w:ascii="Cambria" w:eastAsia="Times New Roman" w:hAnsi="Cambria" w:cs="Times New Roman"/>
      <w:color w:val="243F60"/>
      <w:spacing w:val="4"/>
      <w:w w:val="103"/>
      <w:kern w:val="14"/>
      <w:sz w:val="20"/>
      <w:lang w:val="fr-CA" w:eastAsia="en-US"/>
    </w:rPr>
  </w:style>
  <w:style w:type="character" w:customStyle="1" w:styleId="Heading6Char">
    <w:name w:val="Heading 6 Char"/>
    <w:link w:val="Heading6"/>
    <w:uiPriority w:val="9"/>
    <w:rsid w:val="000377A7"/>
    <w:rPr>
      <w:rFonts w:ascii="Cambria" w:eastAsia="Times New Roman" w:hAnsi="Cambria" w:cs="Times New Roman"/>
      <w:i/>
      <w:iCs/>
      <w:color w:val="243F60"/>
      <w:spacing w:val="4"/>
      <w:w w:val="103"/>
      <w:kern w:val="14"/>
      <w:sz w:val="20"/>
      <w:lang w:val="fr-CA" w:eastAsia="en-US"/>
    </w:rPr>
  </w:style>
  <w:style w:type="character" w:customStyle="1" w:styleId="Heading7Char">
    <w:name w:val="Heading 7 Char"/>
    <w:link w:val="Heading7"/>
    <w:uiPriority w:val="9"/>
    <w:semiHidden/>
    <w:rsid w:val="000377A7"/>
    <w:rPr>
      <w:rFonts w:ascii="Cambria" w:eastAsia="Times New Roman" w:hAnsi="Cambria" w:cs="Times New Roman"/>
      <w:i/>
      <w:iCs/>
      <w:color w:val="404040"/>
      <w:spacing w:val="4"/>
      <w:w w:val="103"/>
      <w:kern w:val="14"/>
      <w:sz w:val="20"/>
      <w:lang w:val="fr-CA" w:eastAsia="en-US"/>
    </w:rPr>
  </w:style>
  <w:style w:type="character" w:customStyle="1" w:styleId="Heading8Char">
    <w:name w:val="Heading 8 Char"/>
    <w:link w:val="Heading8"/>
    <w:uiPriority w:val="9"/>
    <w:semiHidden/>
    <w:rsid w:val="000377A7"/>
    <w:rPr>
      <w:rFonts w:ascii="Cambria" w:eastAsia="Times New Roman" w:hAnsi="Cambria" w:cs="Times New Roman"/>
      <w:color w:val="404040"/>
      <w:spacing w:val="4"/>
      <w:w w:val="103"/>
      <w:kern w:val="14"/>
      <w:sz w:val="20"/>
      <w:szCs w:val="20"/>
      <w:lang w:val="fr-CA" w:eastAsia="en-US"/>
    </w:rPr>
  </w:style>
  <w:style w:type="character" w:customStyle="1" w:styleId="Heading9Char">
    <w:name w:val="Heading 9 Char"/>
    <w:link w:val="Heading9"/>
    <w:uiPriority w:val="9"/>
    <w:semiHidden/>
    <w:rsid w:val="000377A7"/>
    <w:rPr>
      <w:rFonts w:ascii="Cambria" w:eastAsia="Times New Roman" w:hAnsi="Cambria" w:cs="Times New Roman"/>
      <w:i/>
      <w:iCs/>
      <w:color w:val="404040"/>
      <w:spacing w:val="4"/>
      <w:w w:val="103"/>
      <w:kern w:val="14"/>
      <w:sz w:val="20"/>
      <w:szCs w:val="20"/>
      <w:lang w:val="fr-CA" w:eastAsia="en-US"/>
    </w:rPr>
  </w:style>
  <w:style w:type="character" w:styleId="LineNumber">
    <w:name w:val="line number"/>
    <w:uiPriority w:val="99"/>
    <w:qFormat/>
    <w:rsid w:val="000377A7"/>
    <w:rPr>
      <w:sz w:val="14"/>
    </w:rPr>
  </w:style>
  <w:style w:type="paragraph" w:styleId="ListParagraph">
    <w:name w:val="List Paragraph"/>
    <w:basedOn w:val="Normal"/>
    <w:uiPriority w:val="34"/>
    <w:rsid w:val="000377A7"/>
    <w:pPr>
      <w:ind w:left="720"/>
      <w:contextualSpacing/>
    </w:pPr>
  </w:style>
  <w:style w:type="paragraph" w:styleId="NoSpacing">
    <w:name w:val="No Spacing"/>
    <w:uiPriority w:val="1"/>
    <w:rsid w:val="000377A7"/>
    <w:pPr>
      <w:spacing w:after="0" w:line="240" w:lineRule="auto"/>
    </w:pPr>
    <w:rPr>
      <w:rFonts w:ascii="Calibri" w:eastAsiaTheme="minorHAnsi" w:hAnsi="Calibri" w:cs="Times New Roman"/>
      <w:lang w:val="en-US" w:eastAsia="en-US"/>
    </w:rPr>
  </w:style>
  <w:style w:type="paragraph" w:customStyle="1" w:styleId="Original">
    <w:name w:val="Original"/>
    <w:next w:val="Normal"/>
    <w:autoRedefine/>
    <w:qFormat/>
    <w:rsid w:val="000377A7"/>
    <w:pPr>
      <w:spacing w:after="0" w:line="240" w:lineRule="auto"/>
    </w:pPr>
    <w:rPr>
      <w:rFonts w:ascii="Times New Roman" w:eastAsiaTheme="minorHAnsi" w:hAnsi="Times New Roman" w:cs="Times New Roman"/>
      <w:spacing w:val="4"/>
      <w:w w:val="103"/>
      <w:kern w:val="14"/>
      <w:sz w:val="20"/>
      <w:lang w:val="en-US" w:eastAsia="en-US"/>
    </w:rPr>
  </w:style>
  <w:style w:type="paragraph" w:customStyle="1" w:styleId="Publication">
    <w:name w:val="Publication"/>
    <w:next w:val="Normal"/>
    <w:autoRedefine/>
    <w:qFormat/>
    <w:rsid w:val="000377A7"/>
    <w:pPr>
      <w:spacing w:after="0" w:line="240" w:lineRule="auto"/>
    </w:pPr>
    <w:rPr>
      <w:rFonts w:ascii="Times New Roman" w:eastAsiaTheme="minorHAnsi" w:hAnsi="Times New Roman" w:cs="Times New Roman"/>
      <w:spacing w:val="4"/>
      <w:w w:val="103"/>
      <w:kern w:val="14"/>
      <w:sz w:val="20"/>
      <w:lang w:val="en-US" w:eastAsia="en-US"/>
    </w:rPr>
  </w:style>
  <w:style w:type="paragraph" w:customStyle="1" w:styleId="ReleaseDate">
    <w:name w:val="Release Date"/>
    <w:next w:val="Normal"/>
    <w:autoRedefine/>
    <w:qFormat/>
    <w:rsid w:val="000377A7"/>
    <w:pPr>
      <w:spacing w:after="0" w:line="240" w:lineRule="auto"/>
    </w:pPr>
    <w:rPr>
      <w:rFonts w:ascii="Times New Roman" w:eastAsiaTheme="minorHAnsi" w:hAnsi="Times New Roman" w:cs="Times New Roman"/>
      <w:spacing w:val="-3"/>
      <w:w w:val="99"/>
      <w:kern w:val="14"/>
      <w:sz w:val="20"/>
      <w:lang w:val="en-US" w:eastAsia="en-US"/>
    </w:rPr>
  </w:style>
  <w:style w:type="paragraph" w:customStyle="1" w:styleId="Small">
    <w:name w:val="Small"/>
    <w:basedOn w:val="Normal"/>
    <w:next w:val="Normal"/>
    <w:qFormat/>
    <w:rsid w:val="000377A7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0377A7"/>
    <w:pPr>
      <w:spacing w:line="180" w:lineRule="exact"/>
      <w:jc w:val="right"/>
    </w:pPr>
    <w:rPr>
      <w:spacing w:val="6"/>
      <w:w w:val="106"/>
      <w:sz w:val="14"/>
    </w:rPr>
  </w:style>
  <w:style w:type="character" w:styleId="Strong">
    <w:name w:val="Strong"/>
    <w:uiPriority w:val="22"/>
    <w:rsid w:val="000377A7"/>
    <w:rPr>
      <w:b/>
      <w:bCs/>
    </w:rPr>
  </w:style>
  <w:style w:type="paragraph" w:customStyle="1" w:styleId="Style1">
    <w:name w:val="Style1"/>
    <w:basedOn w:val="Normal"/>
    <w:qFormat/>
    <w:rsid w:val="000377A7"/>
  </w:style>
  <w:style w:type="paragraph" w:customStyle="1" w:styleId="Style2">
    <w:name w:val="Style2"/>
    <w:basedOn w:val="Normal"/>
    <w:autoRedefine/>
    <w:qFormat/>
    <w:rsid w:val="000377A7"/>
  </w:style>
  <w:style w:type="paragraph" w:customStyle="1" w:styleId="TitleHCH">
    <w:name w:val="Title_H_CH"/>
    <w:basedOn w:val="H1"/>
    <w:next w:val="Normal"/>
    <w:qFormat/>
    <w:rsid w:val="000377A7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line="300" w:lineRule="exact"/>
      <w:ind w:left="1267" w:right="1267" w:hanging="1267"/>
    </w:pPr>
    <w:rPr>
      <w:spacing w:val="2"/>
      <w:sz w:val="28"/>
    </w:rPr>
  </w:style>
  <w:style w:type="paragraph" w:customStyle="1" w:styleId="TitleH2">
    <w:name w:val="Title_H2"/>
    <w:basedOn w:val="H1"/>
    <w:next w:val="Normal"/>
    <w:qFormat/>
    <w:rsid w:val="000377A7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line="240" w:lineRule="exact"/>
      <w:outlineLvl w:val="1"/>
    </w:pPr>
    <w:rPr>
      <w:spacing w:val="2"/>
      <w:sz w:val="20"/>
    </w:rPr>
  </w:style>
  <w:style w:type="paragraph" w:customStyle="1" w:styleId="XLarge">
    <w:name w:val="XLarge"/>
    <w:basedOn w:val="HM"/>
    <w:qFormat/>
    <w:rsid w:val="000377A7"/>
    <w:pPr>
      <w:tabs>
        <w:tab w:val="right" w:pos="360"/>
      </w:tabs>
      <w:spacing w:line="390" w:lineRule="exact"/>
    </w:pPr>
    <w:rPr>
      <w:spacing w:val="-4"/>
      <w:w w:val="98"/>
      <w:sz w:val="40"/>
    </w:rPr>
  </w:style>
  <w:style w:type="paragraph" w:customStyle="1" w:styleId="Session">
    <w:name w:val="Session"/>
    <w:basedOn w:val="H23"/>
    <w:qFormat/>
    <w:rsid w:val="002478A0"/>
    <w:rPr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622A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2A5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2A50"/>
    <w:rPr>
      <w:rFonts w:ascii="Times New Roman" w:eastAsiaTheme="minorHAnsi" w:hAnsi="Times New Roman" w:cs="Times New Roman"/>
      <w:spacing w:val="4"/>
      <w:w w:val="103"/>
      <w:kern w:val="14"/>
      <w:sz w:val="20"/>
      <w:szCs w:val="20"/>
      <w:lang w:val="fr-CA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A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A50"/>
    <w:rPr>
      <w:rFonts w:ascii="Times New Roman" w:eastAsiaTheme="minorHAnsi" w:hAnsi="Times New Roman" w:cs="Times New Roman"/>
      <w:b/>
      <w:bCs/>
      <w:spacing w:val="4"/>
      <w:w w:val="103"/>
      <w:kern w:val="14"/>
      <w:sz w:val="20"/>
      <w:szCs w:val="20"/>
      <w:lang w:val="fr-CA" w:eastAsia="en-US"/>
    </w:rPr>
  </w:style>
  <w:style w:type="character" w:styleId="Hyperlink">
    <w:name w:val="Hyperlink"/>
    <w:basedOn w:val="DefaultParagraphFont"/>
    <w:uiPriority w:val="99"/>
    <w:unhideWhenUsed/>
    <w:rsid w:val="00C92FD1"/>
    <w:rPr>
      <w:color w:val="0000FF" w:themeColor="hyperlink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C92FD1"/>
    <w:rPr>
      <w:color w:val="0000FF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92F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undocs.org/fr/ST/AI/310" TargetMode="External"/><Relationship Id="rId18" Type="http://schemas.openxmlformats.org/officeDocument/2006/relationships/hyperlink" Target="https://undocs.org/fr/ST/AI/1998/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ndocs.org/fr/ST/AI/2011/4/Amend.1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undocs.org/fr/ST/AI/414/Add.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undocs.org/fr/ST/AI/414" TargetMode="External"/><Relationship Id="rId20" Type="http://schemas.openxmlformats.org/officeDocument/2006/relationships/hyperlink" Target="https://undocs.org/fr/ST/AI/2011/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undocs.org/fr/ST/AI/334" TargetMode="External"/><Relationship Id="rId23" Type="http://schemas.openxmlformats.org/officeDocument/2006/relationships/hyperlink" Target="https://undocs.org/fr/ST/AI/2013/2/Rev.1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undocs.org/fr/ST/AI/2007/2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undocs.org/fr/ST/AI/327" TargetMode="External"/><Relationship Id="rId22" Type="http://schemas.openxmlformats.org/officeDocument/2006/relationships/hyperlink" Target="https://undocs.org/fr/ST/AI/2011/4/Amend.2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Bonnevialle</dc:creator>
  <cp:keywords/>
  <dc:description/>
  <cp:lastModifiedBy>Diana Guiu</cp:lastModifiedBy>
  <cp:revision>2</cp:revision>
  <cp:lastPrinted>2018-01-05T15:50:00Z</cp:lastPrinted>
  <dcterms:created xsi:type="dcterms:W3CDTF">2018-01-12T16:03:00Z</dcterms:created>
  <dcterms:modified xsi:type="dcterms:W3CDTF">2018-01-12T16:03:00Z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1723545F</vt:lpwstr>
  </property>
  <property fmtid="{D5CDD505-2E9C-101B-9397-08002B2CF9AE}" pid="3" name="ODSRefJobNo">
    <vt:lpwstr>1747441F</vt:lpwstr>
  </property>
  <property fmtid="{D5CDD505-2E9C-101B-9397-08002B2CF9AE}" pid="4" name="Symbol1">
    <vt:lpwstr>ST/AI/2017/2</vt:lpwstr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Category">
    <vt:lpwstr>Document</vt:lpwstr>
  </property>
  <property fmtid="{D5CDD505-2E9C-101B-9397-08002B2CF9AE}" pid="8" name="Language">
    <vt:lpwstr>French</vt:lpwstr>
  </property>
  <property fmtid="{D5CDD505-2E9C-101B-9397-08002B2CF9AE}" pid="9" name="Comment">
    <vt:lpwstr/>
  </property>
  <property fmtid="{D5CDD505-2E9C-101B-9397-08002B2CF9AE}" pid="10" name="DraftPages">
    <vt:lpwstr> </vt:lpwstr>
  </property>
  <property fmtid="{D5CDD505-2E9C-101B-9397-08002B2CF9AE}" pid="11" name="Operator">
    <vt:lpwstr>sbc</vt:lpwstr>
  </property>
  <property fmtid="{D5CDD505-2E9C-101B-9397-08002B2CF9AE}" pid="12" name="Publication Date">
    <vt:lpwstr>28 décembre 2017</vt:lpwstr>
  </property>
  <property fmtid="{D5CDD505-2E9C-101B-9397-08002B2CF9AE}" pid="13" name="Release Date">
    <vt:lpwstr>050118</vt:lpwstr>
  </property>
  <property fmtid="{D5CDD505-2E9C-101B-9397-08002B2CF9AE}" pid="14" name="Title1">
    <vt:lpwstr>		Instruction administrative_x000d_</vt:lpwstr>
  </property>
</Properties>
</file>