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12" w:rsidRPr="008C62C5" w:rsidRDefault="00906F12" w:rsidP="00906F12">
      <w:pPr>
        <w:spacing w:line="240" w:lineRule="auto"/>
        <w:rPr>
          <w:sz w:val="2"/>
        </w:rPr>
        <w:sectPr w:rsidR="00906F12" w:rsidRPr="008C62C5" w:rsidSect="00906F1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bookmarkStart w:id="0" w:name="_GoBack"/>
      <w:bookmarkEnd w:id="0"/>
    </w:p>
    <w:p w:rsidR="003A7359" w:rsidRDefault="003A7359" w:rsidP="003A7359">
      <w:pPr>
        <w:pStyle w:val="HCh"/>
        <w:ind w:left="1267" w:right="1260" w:hanging="1267"/>
      </w:pPr>
      <w:r>
        <w:lastRenderedPageBreak/>
        <w:tab/>
      </w:r>
      <w:r>
        <w:tab/>
        <w:t>Administrative instruction</w:t>
      </w:r>
    </w:p>
    <w:p w:rsidR="003A7359" w:rsidRPr="003A7359" w:rsidRDefault="003A7359" w:rsidP="003A7359">
      <w:pPr>
        <w:pStyle w:val="SingleTxt"/>
        <w:spacing w:after="0" w:line="120" w:lineRule="exact"/>
        <w:rPr>
          <w:sz w:val="10"/>
        </w:rPr>
      </w:pPr>
    </w:p>
    <w:p w:rsidR="003A7359" w:rsidRPr="003A7359" w:rsidRDefault="003A7359" w:rsidP="003A7359">
      <w:pPr>
        <w:pStyle w:val="SingleTxt"/>
        <w:spacing w:after="0" w:line="120" w:lineRule="exact"/>
        <w:rPr>
          <w:sz w:val="10"/>
        </w:rPr>
      </w:pPr>
    </w:p>
    <w:p w:rsidR="003A7359" w:rsidRDefault="003A7359" w:rsidP="003A7359">
      <w:pPr>
        <w:pStyle w:val="H1"/>
        <w:ind w:right="1260"/>
      </w:pPr>
      <w:r>
        <w:tab/>
      </w:r>
      <w:r>
        <w:tab/>
        <w:t>Young professionals programme</w:t>
      </w:r>
    </w:p>
    <w:p w:rsidR="003A7359" w:rsidRPr="003A7359" w:rsidRDefault="003A7359" w:rsidP="003A7359">
      <w:pPr>
        <w:pStyle w:val="SingleTxt"/>
        <w:spacing w:after="0" w:line="120" w:lineRule="exact"/>
        <w:rPr>
          <w:sz w:val="10"/>
        </w:rPr>
      </w:pPr>
    </w:p>
    <w:p w:rsidR="003A7359" w:rsidRPr="003A7359" w:rsidRDefault="003A7359" w:rsidP="003A7359">
      <w:pPr>
        <w:pStyle w:val="SingleTxt"/>
        <w:spacing w:after="0" w:line="120" w:lineRule="exact"/>
        <w:rPr>
          <w:sz w:val="10"/>
        </w:rPr>
      </w:pPr>
    </w:p>
    <w:p w:rsidR="003A7359" w:rsidRPr="00FD7F4C" w:rsidRDefault="003A7359" w:rsidP="003A7359">
      <w:pPr>
        <w:pStyle w:val="SingleTxt"/>
        <w:rPr>
          <w:spacing w:val="2"/>
          <w:w w:val="102"/>
        </w:rPr>
      </w:pPr>
      <w:r w:rsidRPr="00FD7F4C">
        <w:rPr>
          <w:spacing w:val="2"/>
          <w:w w:val="102"/>
        </w:rPr>
        <w:t>1.</w:t>
      </w:r>
      <w:r w:rsidRPr="00FD7F4C">
        <w:rPr>
          <w:spacing w:val="2"/>
          <w:w w:val="102"/>
        </w:rPr>
        <w:tab/>
        <w:t>Pursuant to section 4.2 of Secretary-General</w:t>
      </w:r>
      <w:r w:rsidR="00140276" w:rsidRPr="00FD7F4C">
        <w:rPr>
          <w:spacing w:val="2"/>
          <w:w w:val="102"/>
        </w:rPr>
        <w:t>’</w:t>
      </w:r>
      <w:r w:rsidRPr="00FD7F4C">
        <w:rPr>
          <w:spacing w:val="2"/>
          <w:w w:val="102"/>
        </w:rPr>
        <w:t xml:space="preserve">s bulletin </w:t>
      </w:r>
      <w:hyperlink r:id="rId14" w:history="1">
        <w:r w:rsidRPr="00FD7F4C">
          <w:rPr>
            <w:rStyle w:val="Hyperlink"/>
            <w:spacing w:val="2"/>
            <w:w w:val="102"/>
          </w:rPr>
          <w:t>ST/SGB/2009/4</w:t>
        </w:r>
      </w:hyperlink>
      <w:r w:rsidRPr="00FD7F4C">
        <w:rPr>
          <w:spacing w:val="2"/>
          <w:w w:val="102"/>
        </w:rPr>
        <w:t xml:space="preserve"> and for the purpose of implementing General Assembly resolution </w:t>
      </w:r>
      <w:hyperlink r:id="rId15" w:history="1">
        <w:r w:rsidRPr="00FD7F4C">
          <w:rPr>
            <w:rStyle w:val="Hyperlink"/>
            <w:spacing w:val="2"/>
            <w:w w:val="102"/>
          </w:rPr>
          <w:t>71/263</w:t>
        </w:r>
      </w:hyperlink>
      <w:r w:rsidR="002E1195" w:rsidRPr="00FD7F4C">
        <w:rPr>
          <w:spacing w:val="2"/>
          <w:w w:val="102"/>
        </w:rPr>
        <w:t>, the Under</w:t>
      </w:r>
      <w:r w:rsidR="002E1195" w:rsidRPr="00FD7F4C">
        <w:rPr>
          <w:spacing w:val="2"/>
          <w:w w:val="102"/>
        </w:rPr>
        <w:noBreakHyphen/>
      </w:r>
      <w:r w:rsidRPr="00FD7F4C">
        <w:rPr>
          <w:spacing w:val="2"/>
          <w:w w:val="102"/>
        </w:rPr>
        <w:t xml:space="preserve">Secretary-General for Management amends as follows administrative instruction </w:t>
      </w:r>
      <w:hyperlink r:id="rId16" w:history="1">
        <w:r w:rsidRPr="00FD7F4C">
          <w:rPr>
            <w:rStyle w:val="Hyperlink"/>
            <w:spacing w:val="2"/>
            <w:w w:val="102"/>
          </w:rPr>
          <w:t>ST/AI/2012/2/Rev.1</w:t>
        </w:r>
      </w:hyperlink>
      <w:r w:rsidR="008C43B5">
        <w:rPr>
          <w:spacing w:val="2"/>
          <w:w w:val="102"/>
        </w:rPr>
        <w:t xml:space="preserve"> on</w:t>
      </w:r>
      <w:r w:rsidR="00CA5DA2">
        <w:rPr>
          <w:spacing w:val="2"/>
          <w:w w:val="102"/>
        </w:rPr>
        <w:t xml:space="preserve"> the</w:t>
      </w:r>
      <w:r w:rsidR="008C43B5">
        <w:rPr>
          <w:spacing w:val="2"/>
          <w:w w:val="102"/>
        </w:rPr>
        <w:t xml:space="preserve"> y</w:t>
      </w:r>
      <w:r w:rsidR="004D554E" w:rsidRPr="00FD7F4C">
        <w:rPr>
          <w:spacing w:val="2"/>
          <w:w w:val="102"/>
        </w:rPr>
        <w:t>oung p</w:t>
      </w:r>
      <w:r w:rsidRPr="00FD7F4C">
        <w:rPr>
          <w:spacing w:val="2"/>
          <w:w w:val="102"/>
        </w:rPr>
        <w:t xml:space="preserve">rofessionals </w:t>
      </w:r>
      <w:r w:rsidR="004D554E" w:rsidRPr="00FD7F4C">
        <w:rPr>
          <w:spacing w:val="2"/>
          <w:w w:val="102"/>
        </w:rPr>
        <w:t>p</w:t>
      </w:r>
      <w:r w:rsidRPr="00FD7F4C">
        <w:rPr>
          <w:spacing w:val="2"/>
          <w:w w:val="102"/>
        </w:rPr>
        <w:t>rogramme.</w:t>
      </w:r>
    </w:p>
    <w:p w:rsidR="003A7359" w:rsidRDefault="003A7359" w:rsidP="003A7359">
      <w:pPr>
        <w:pStyle w:val="SingleTxt"/>
      </w:pPr>
      <w:r>
        <w:t>2.</w:t>
      </w:r>
      <w:r>
        <w:tab/>
        <w:t>Sections 6.1, 6.3 and 7.13 are replaced by the following text:</w:t>
      </w:r>
    </w:p>
    <w:p w:rsidR="003A7359" w:rsidRDefault="003A7359" w:rsidP="003A7359">
      <w:pPr>
        <w:pStyle w:val="SingleTxt"/>
        <w:ind w:left="1742" w:hanging="475"/>
      </w:pPr>
      <w:r>
        <w:tab/>
        <w:t>6.1</w:t>
      </w:r>
      <w:r>
        <w:tab/>
        <w:t>The list of successful candidates shall be valid for a period of three years from the beginning of the first quarterly placement taking place following the conclusion of the examination cycle.</w:t>
      </w:r>
    </w:p>
    <w:p w:rsidR="003A7359" w:rsidRDefault="003A7359" w:rsidP="003A7359">
      <w:pPr>
        <w:pStyle w:val="SingleTxt"/>
        <w:ind w:left="1742" w:hanging="475"/>
      </w:pPr>
      <w:r>
        <w:tab/>
        <w:t>6.3</w:t>
      </w:r>
      <w:r>
        <w:tab/>
        <w:t>Successful candidates who have not been selected in accordance with section 7 below shall be removed from the list of successful candidates at the end of the three-year period indicated in section 6.1 above. The Office of Human Resources Management shall noti</w:t>
      </w:r>
      <w:bookmarkStart w:id="1" w:name="BeginPage"/>
      <w:r>
        <w:t xml:space="preserve">fy such candidates and the relevant Member States accordingly. Individuals </w:t>
      </w:r>
      <w:bookmarkEnd w:id="1"/>
      <w:r>
        <w:t>wishing to reapply to the young professionals programme will be considered as new applicants.</w:t>
      </w:r>
    </w:p>
    <w:p w:rsidR="003A7359" w:rsidRDefault="003A7359" w:rsidP="003A7359">
      <w:pPr>
        <w:pStyle w:val="SingleTxt"/>
        <w:ind w:left="1742" w:hanging="475"/>
      </w:pPr>
      <w:r>
        <w:tab/>
        <w:t>7.13</w:t>
      </w:r>
      <w:r>
        <w:tab/>
        <w:t xml:space="preserve">In addition to the placement exercise described in this section, successful candidates may also apply for positions advertised through the United Nations Careers portal that are not earmarked for the young professionals programme. Sections 7.10, 7.11 and 7.12 above shall not apply to successful candidates </w:t>
      </w:r>
      <w:proofErr w:type="gramStart"/>
      <w:r>
        <w:t>appointed</w:t>
      </w:r>
      <w:proofErr w:type="gramEnd"/>
      <w:r>
        <w:t xml:space="preserve"> to such positions unless they are subsequently selected against a position earmarked for the programme within the three-year period defined in section 6.1 above. </w:t>
      </w:r>
    </w:p>
    <w:p w:rsidR="003A7359" w:rsidRDefault="003A7359" w:rsidP="003A7359">
      <w:pPr>
        <w:pStyle w:val="SingleTxt"/>
      </w:pPr>
      <w:r>
        <w:t>3.</w:t>
      </w:r>
      <w:r>
        <w:tab/>
        <w:t xml:space="preserve">The present instruction shall enter into force on the date of its issuance. </w:t>
      </w:r>
    </w:p>
    <w:p w:rsidR="003A7359" w:rsidRPr="003A7359" w:rsidRDefault="003A7359" w:rsidP="003A7359">
      <w:pPr>
        <w:pStyle w:val="SingleTxt"/>
        <w:spacing w:after="0" w:line="120" w:lineRule="exact"/>
        <w:rPr>
          <w:sz w:val="10"/>
        </w:rPr>
      </w:pPr>
    </w:p>
    <w:p w:rsidR="003A7359" w:rsidRPr="003A7359" w:rsidRDefault="003A7359" w:rsidP="003A7359">
      <w:pPr>
        <w:pStyle w:val="SingleTxt"/>
        <w:spacing w:after="0" w:line="120" w:lineRule="exact"/>
        <w:rPr>
          <w:sz w:val="10"/>
        </w:rPr>
      </w:pPr>
    </w:p>
    <w:p w:rsidR="003A7359" w:rsidRDefault="003A7359" w:rsidP="003A7359">
      <w:pPr>
        <w:pStyle w:val="SingleTxt"/>
        <w:spacing w:after="0"/>
        <w:jc w:val="right"/>
      </w:pPr>
      <w:r>
        <w:t>(</w:t>
      </w:r>
      <w:r w:rsidRPr="003A7359">
        <w:rPr>
          <w:i/>
        </w:rPr>
        <w:t>Signed</w:t>
      </w:r>
      <w:r>
        <w:t xml:space="preserve">) Yukio </w:t>
      </w:r>
      <w:proofErr w:type="spellStart"/>
      <w:r w:rsidRPr="003A7359">
        <w:rPr>
          <w:b/>
        </w:rPr>
        <w:t>Takasu</w:t>
      </w:r>
      <w:proofErr w:type="spellEnd"/>
    </w:p>
    <w:p w:rsidR="003A7359" w:rsidRDefault="003A7359" w:rsidP="003A7359">
      <w:pPr>
        <w:pStyle w:val="SingleTxt"/>
        <w:spacing w:after="0"/>
        <w:jc w:val="right"/>
      </w:pPr>
      <w:r>
        <w:t>Under-Secretary-General for Management</w:t>
      </w:r>
    </w:p>
    <w:p w:rsidR="00906F12" w:rsidRDefault="00906F12" w:rsidP="00906F12">
      <w:pPr>
        <w:pStyle w:val="SingleTxt"/>
      </w:pPr>
    </w:p>
    <w:p w:rsidR="003A7359" w:rsidRPr="003A7359" w:rsidRDefault="003A7359" w:rsidP="00906F12">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171450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13.5pt" to="282.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" strokecolor="#010000" strokeweight=".25pt"/>
            </w:pict>
          </mc:Fallback>
        </mc:AlternateContent>
      </w:r>
    </w:p>
    <w:sectPr w:rsidR="003A7359" w:rsidRPr="003A7359" w:rsidSect="00906F12">
      <w:endnotePr>
        <w:numFmt w:val="decimal"/>
      </w:endnotePr>
      <w:type w:val="continuous"/>
      <w:pgSz w:w="12240" w:h="15840"/>
      <w:pgMar w:top="1742" w:right="1200" w:bottom="2232"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12" w:rsidRDefault="00906F12" w:rsidP="00906F12">
      <w:pPr>
        <w:spacing w:line="240" w:lineRule="auto"/>
      </w:pPr>
      <w:r>
        <w:separator/>
      </w:r>
    </w:p>
  </w:endnote>
  <w:endnote w:type="continuationSeparator" w:id="0">
    <w:p w:rsidR="00906F12" w:rsidRDefault="00906F12" w:rsidP="00906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06F12" w:rsidTr="00906F12">
      <w:tc>
        <w:tcPr>
          <w:tcW w:w="5028" w:type="dxa"/>
          <w:shd w:val="clear" w:color="auto" w:fill="auto"/>
        </w:tcPr>
        <w:p w:rsidR="00906F12" w:rsidRPr="00906F12" w:rsidRDefault="00906F12" w:rsidP="00906F1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43649">
            <w:rPr>
              <w:b w:val="0"/>
              <w:w w:val="103"/>
              <w:sz w:val="14"/>
            </w:rPr>
            <w:t>17-04191</w:t>
          </w:r>
          <w:r>
            <w:rPr>
              <w:b w:val="0"/>
              <w:w w:val="103"/>
              <w:sz w:val="14"/>
            </w:rPr>
            <w:fldChar w:fldCharType="end"/>
          </w:r>
        </w:p>
      </w:tc>
      <w:tc>
        <w:tcPr>
          <w:tcW w:w="5028" w:type="dxa"/>
          <w:shd w:val="clear" w:color="auto" w:fill="auto"/>
        </w:tcPr>
        <w:p w:rsidR="00906F12" w:rsidRPr="00906F12" w:rsidRDefault="00906F12" w:rsidP="00906F12">
          <w:pPr>
            <w:pStyle w:val="Footer"/>
            <w:rPr>
              <w:w w:val="103"/>
            </w:rPr>
          </w:pPr>
          <w:r>
            <w:rPr>
              <w:w w:val="103"/>
            </w:rPr>
            <w:fldChar w:fldCharType="begin"/>
          </w:r>
          <w:r>
            <w:rPr>
              <w:w w:val="103"/>
            </w:rPr>
            <w:instrText xml:space="preserve"> PAGE  \* Arabic  \* MERGEFORMAT </w:instrText>
          </w:r>
          <w:r>
            <w:rPr>
              <w:w w:val="103"/>
            </w:rPr>
            <w:fldChar w:fldCharType="separate"/>
          </w:r>
          <w:r w:rsidR="00443649">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43649">
            <w:rPr>
              <w:w w:val="103"/>
            </w:rPr>
            <w:t>1</w:t>
          </w:r>
          <w:r>
            <w:rPr>
              <w:w w:val="103"/>
            </w:rPr>
            <w:fldChar w:fldCharType="end"/>
          </w:r>
        </w:p>
      </w:tc>
    </w:tr>
  </w:tbl>
  <w:p w:rsidR="00906F12" w:rsidRPr="00906F12" w:rsidRDefault="00906F12" w:rsidP="00906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06F12" w:rsidTr="00906F12">
      <w:tc>
        <w:tcPr>
          <w:tcW w:w="5028" w:type="dxa"/>
          <w:shd w:val="clear" w:color="auto" w:fill="auto"/>
        </w:tcPr>
        <w:p w:rsidR="00906F12" w:rsidRPr="00906F12" w:rsidRDefault="00906F12" w:rsidP="00906F1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43649">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43649">
            <w:rPr>
              <w:w w:val="103"/>
            </w:rPr>
            <w:t>1</w:t>
          </w:r>
          <w:r>
            <w:rPr>
              <w:w w:val="103"/>
            </w:rPr>
            <w:fldChar w:fldCharType="end"/>
          </w:r>
        </w:p>
      </w:tc>
      <w:tc>
        <w:tcPr>
          <w:tcW w:w="5028" w:type="dxa"/>
          <w:shd w:val="clear" w:color="auto" w:fill="auto"/>
        </w:tcPr>
        <w:p w:rsidR="00906F12" w:rsidRPr="00906F12" w:rsidRDefault="00906F12" w:rsidP="00906F1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43649">
            <w:rPr>
              <w:b w:val="0"/>
              <w:w w:val="103"/>
              <w:sz w:val="14"/>
            </w:rPr>
            <w:t>17-04191</w:t>
          </w:r>
          <w:r>
            <w:rPr>
              <w:b w:val="0"/>
              <w:w w:val="103"/>
              <w:sz w:val="14"/>
            </w:rPr>
            <w:fldChar w:fldCharType="end"/>
          </w:r>
        </w:p>
      </w:tc>
    </w:tr>
  </w:tbl>
  <w:p w:rsidR="00906F12" w:rsidRPr="00906F12" w:rsidRDefault="00906F12" w:rsidP="00906F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906F12" w:rsidTr="00906F12">
      <w:tc>
        <w:tcPr>
          <w:tcW w:w="3801" w:type="dxa"/>
        </w:tcPr>
        <w:p w:rsidR="00906F12" w:rsidRDefault="00906F12" w:rsidP="00906F12">
          <w:pPr>
            <w:pStyle w:val="ReleaseDate"/>
          </w:pPr>
          <w:r>
            <w:rPr>
              <w:noProof/>
              <w:lang w:eastAsia="en-GB"/>
            </w:rPr>
            <w:drawing>
              <wp:anchor distT="0" distB="0" distL="114300" distR="114300" simplePos="0" relativeHeight="251658240" behindDoc="0" locked="0" layoutInCell="1" allowOverlap="1" wp14:anchorId="1B456E78" wp14:editId="51ABB87A">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AI/2012/2/Rev.1/Amen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AI/2012/2/Rev.1/Amen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17-04191 (E)</w:t>
          </w:r>
          <w:r w:rsidR="003A7359">
            <w:t xml:space="preserve">    </w:t>
          </w:r>
          <w:r w:rsidR="00B55D6B">
            <w:t>20</w:t>
          </w:r>
          <w:r w:rsidR="003A7359">
            <w:t>0317</w:t>
          </w:r>
        </w:p>
        <w:p w:rsidR="00906F12" w:rsidRPr="00906F12" w:rsidRDefault="00906F12" w:rsidP="00906F1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*1704191*</w:t>
          </w:r>
        </w:p>
      </w:tc>
      <w:tc>
        <w:tcPr>
          <w:tcW w:w="5028" w:type="dxa"/>
        </w:tcPr>
        <w:p w:rsidR="00906F12" w:rsidRDefault="00906F12" w:rsidP="00906F12">
          <w:pPr>
            <w:pStyle w:val="Footer"/>
            <w:jc w:val="right"/>
            <w:rPr>
              <w:b w:val="0"/>
              <w:sz w:val="20"/>
            </w:rPr>
          </w:pPr>
          <w:r>
            <w:rPr>
              <w:b w:val="0"/>
              <w:sz w:val="20"/>
              <w:lang w:val="en-GB" w:eastAsia="en-GB"/>
            </w:rPr>
            <w:drawing>
              <wp:inline distT="0" distB="0" distL="0" distR="0" wp14:anchorId="43D0F3B7" wp14:editId="422293B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06F12" w:rsidRPr="00906F12" w:rsidRDefault="00906F12" w:rsidP="00906F1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12" w:rsidRDefault="00906F12" w:rsidP="00906F12">
      <w:pPr>
        <w:spacing w:line="240" w:lineRule="auto"/>
      </w:pPr>
      <w:r>
        <w:separator/>
      </w:r>
    </w:p>
  </w:footnote>
  <w:footnote w:type="continuationSeparator" w:id="0">
    <w:p w:rsidR="00906F12" w:rsidRDefault="00906F12" w:rsidP="00906F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06F12" w:rsidTr="00906F12">
      <w:trPr>
        <w:trHeight w:hRule="exact" w:val="864"/>
      </w:trPr>
      <w:tc>
        <w:tcPr>
          <w:tcW w:w="4838" w:type="dxa"/>
          <w:shd w:val="clear" w:color="auto" w:fill="auto"/>
          <w:vAlign w:val="bottom"/>
        </w:tcPr>
        <w:p w:rsidR="00906F12" w:rsidRPr="00906F12" w:rsidRDefault="00906F12" w:rsidP="00906F12">
          <w:pPr>
            <w:pStyle w:val="Header"/>
            <w:spacing w:after="80"/>
            <w:rPr>
              <w:b/>
            </w:rPr>
          </w:pPr>
          <w:r>
            <w:rPr>
              <w:b/>
            </w:rPr>
            <w:fldChar w:fldCharType="begin"/>
          </w:r>
          <w:r>
            <w:rPr>
              <w:b/>
            </w:rPr>
            <w:instrText xml:space="preserve"> DOCVARIABLE "sss1" \* MERGEFORMAT </w:instrText>
          </w:r>
          <w:r>
            <w:rPr>
              <w:b/>
            </w:rPr>
            <w:fldChar w:fldCharType="separate"/>
          </w:r>
          <w:r w:rsidR="00443649">
            <w:rPr>
              <w:b/>
            </w:rPr>
            <w:t>ST/AI/2012/2/Rev.1/Amend.1</w:t>
          </w:r>
          <w:r>
            <w:rPr>
              <w:b/>
            </w:rPr>
            <w:fldChar w:fldCharType="end"/>
          </w:r>
        </w:p>
      </w:tc>
      <w:tc>
        <w:tcPr>
          <w:tcW w:w="5028" w:type="dxa"/>
          <w:shd w:val="clear" w:color="auto" w:fill="auto"/>
          <w:vAlign w:val="bottom"/>
        </w:tcPr>
        <w:p w:rsidR="00906F12" w:rsidRDefault="00906F12" w:rsidP="00906F12">
          <w:pPr>
            <w:pStyle w:val="Header"/>
          </w:pPr>
        </w:p>
      </w:tc>
    </w:tr>
  </w:tbl>
  <w:p w:rsidR="00906F12" w:rsidRPr="00906F12" w:rsidRDefault="00906F12" w:rsidP="00906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06F12" w:rsidTr="00906F12">
      <w:trPr>
        <w:trHeight w:hRule="exact" w:val="864"/>
      </w:trPr>
      <w:tc>
        <w:tcPr>
          <w:tcW w:w="4838" w:type="dxa"/>
          <w:shd w:val="clear" w:color="auto" w:fill="auto"/>
          <w:vAlign w:val="bottom"/>
        </w:tcPr>
        <w:p w:rsidR="00906F12" w:rsidRDefault="00906F12" w:rsidP="00906F12">
          <w:pPr>
            <w:pStyle w:val="Header"/>
          </w:pPr>
        </w:p>
      </w:tc>
      <w:tc>
        <w:tcPr>
          <w:tcW w:w="5028" w:type="dxa"/>
          <w:shd w:val="clear" w:color="auto" w:fill="auto"/>
          <w:vAlign w:val="bottom"/>
        </w:tcPr>
        <w:p w:rsidR="00906F12" w:rsidRPr="00906F12" w:rsidRDefault="00906F12" w:rsidP="00906F12">
          <w:pPr>
            <w:pStyle w:val="Header"/>
            <w:spacing w:after="80"/>
            <w:jc w:val="right"/>
            <w:rPr>
              <w:b/>
            </w:rPr>
          </w:pPr>
          <w:r>
            <w:rPr>
              <w:b/>
            </w:rPr>
            <w:fldChar w:fldCharType="begin"/>
          </w:r>
          <w:r>
            <w:rPr>
              <w:b/>
            </w:rPr>
            <w:instrText xml:space="preserve"> DOCVARIABLE "sss1" \* MERGEFORMAT </w:instrText>
          </w:r>
          <w:r>
            <w:rPr>
              <w:b/>
            </w:rPr>
            <w:fldChar w:fldCharType="separate"/>
          </w:r>
          <w:r w:rsidR="00443649">
            <w:rPr>
              <w:b/>
            </w:rPr>
            <w:t>ST/AI/2012/2/Rev.1/Amend.1</w:t>
          </w:r>
          <w:r>
            <w:rPr>
              <w:b/>
            </w:rPr>
            <w:fldChar w:fldCharType="end"/>
          </w:r>
        </w:p>
      </w:tc>
    </w:tr>
  </w:tbl>
  <w:p w:rsidR="00906F12" w:rsidRPr="00906F12" w:rsidRDefault="00906F12" w:rsidP="00906F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06F12" w:rsidTr="00906F12">
      <w:trPr>
        <w:trHeight w:hRule="exact" w:val="864"/>
      </w:trPr>
      <w:tc>
        <w:tcPr>
          <w:tcW w:w="1267" w:type="dxa"/>
          <w:tcBorders>
            <w:bottom w:val="single" w:sz="4" w:space="0" w:color="auto"/>
          </w:tcBorders>
          <w:shd w:val="clear" w:color="auto" w:fill="auto"/>
          <w:vAlign w:val="bottom"/>
        </w:tcPr>
        <w:p w:rsidR="00906F12" w:rsidRDefault="00906F12" w:rsidP="00906F12">
          <w:pPr>
            <w:pStyle w:val="Header"/>
            <w:spacing w:after="120"/>
          </w:pPr>
        </w:p>
      </w:tc>
      <w:tc>
        <w:tcPr>
          <w:tcW w:w="1872" w:type="dxa"/>
          <w:tcBorders>
            <w:bottom w:val="single" w:sz="4" w:space="0" w:color="auto"/>
          </w:tcBorders>
          <w:shd w:val="clear" w:color="auto" w:fill="auto"/>
          <w:vAlign w:val="bottom"/>
        </w:tcPr>
        <w:p w:rsidR="00906F12" w:rsidRPr="00906F12" w:rsidRDefault="00906F12" w:rsidP="00906F1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06F12" w:rsidRDefault="00906F12" w:rsidP="00906F12">
          <w:pPr>
            <w:pStyle w:val="Header"/>
            <w:spacing w:after="120"/>
          </w:pPr>
        </w:p>
      </w:tc>
      <w:tc>
        <w:tcPr>
          <w:tcW w:w="6523" w:type="dxa"/>
          <w:gridSpan w:val="4"/>
          <w:tcBorders>
            <w:bottom w:val="single" w:sz="4" w:space="0" w:color="auto"/>
          </w:tcBorders>
          <w:shd w:val="clear" w:color="auto" w:fill="auto"/>
          <w:vAlign w:val="bottom"/>
        </w:tcPr>
        <w:p w:rsidR="00906F12" w:rsidRPr="00906F12" w:rsidRDefault="00906F12" w:rsidP="00906F12">
          <w:pPr>
            <w:spacing w:after="80" w:line="240" w:lineRule="auto"/>
            <w:jc w:val="right"/>
            <w:rPr>
              <w:position w:val="-4"/>
            </w:rPr>
          </w:pPr>
          <w:r>
            <w:rPr>
              <w:position w:val="-4"/>
              <w:sz w:val="40"/>
            </w:rPr>
            <w:t>ST</w:t>
          </w:r>
          <w:r>
            <w:rPr>
              <w:position w:val="-4"/>
            </w:rPr>
            <w:t>/AI/2012/2/Rev.1/Amend.1</w:t>
          </w:r>
        </w:p>
      </w:tc>
    </w:tr>
    <w:tr w:rsidR="00906F12" w:rsidRPr="00906F12" w:rsidTr="00906F12">
      <w:trPr>
        <w:gridAfter w:val="1"/>
        <w:wAfter w:w="28" w:type="dxa"/>
        <w:trHeight w:hRule="exact" w:val="2880"/>
      </w:trPr>
      <w:tc>
        <w:tcPr>
          <w:tcW w:w="1267" w:type="dxa"/>
          <w:tcBorders>
            <w:top w:val="single" w:sz="4" w:space="0" w:color="auto"/>
            <w:bottom w:val="single" w:sz="12" w:space="0" w:color="auto"/>
          </w:tcBorders>
          <w:shd w:val="clear" w:color="auto" w:fill="auto"/>
        </w:tcPr>
        <w:p w:rsidR="00906F12" w:rsidRPr="00906F12" w:rsidRDefault="00906F12" w:rsidP="00906F12">
          <w:pPr>
            <w:pStyle w:val="Header"/>
            <w:spacing w:before="120"/>
            <w:jc w:val="center"/>
          </w:pPr>
          <w:r>
            <w:t xml:space="preserve"> </w:t>
          </w:r>
          <w:r>
            <w:rPr>
              <w:lang w:val="en-GB" w:eastAsia="en-GB"/>
            </w:rPr>
            <w:drawing>
              <wp:inline distT="0" distB="0" distL="0" distR="0" wp14:anchorId="1DA69995" wp14:editId="1B5EB4A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06F12" w:rsidRPr="00906F12" w:rsidRDefault="00906F12" w:rsidP="00906F12">
          <w:pPr>
            <w:pStyle w:val="XLarge"/>
            <w:spacing w:before="109"/>
          </w:pPr>
          <w:r>
            <w:t>Secretariat</w:t>
          </w:r>
        </w:p>
      </w:tc>
      <w:tc>
        <w:tcPr>
          <w:tcW w:w="245" w:type="dxa"/>
          <w:tcBorders>
            <w:top w:val="single" w:sz="4" w:space="0" w:color="auto"/>
            <w:bottom w:val="single" w:sz="12" w:space="0" w:color="auto"/>
          </w:tcBorders>
          <w:shd w:val="clear" w:color="auto" w:fill="auto"/>
        </w:tcPr>
        <w:p w:rsidR="00906F12" w:rsidRPr="00906F12" w:rsidRDefault="00906F12" w:rsidP="00906F12">
          <w:pPr>
            <w:pStyle w:val="Header"/>
            <w:spacing w:before="109"/>
          </w:pPr>
        </w:p>
      </w:tc>
      <w:tc>
        <w:tcPr>
          <w:tcW w:w="3140" w:type="dxa"/>
          <w:tcBorders>
            <w:top w:val="single" w:sz="4" w:space="0" w:color="auto"/>
            <w:bottom w:val="single" w:sz="12" w:space="0" w:color="auto"/>
          </w:tcBorders>
          <w:shd w:val="clear" w:color="auto" w:fill="auto"/>
        </w:tcPr>
        <w:p w:rsidR="004D554E" w:rsidRDefault="004D554E" w:rsidP="004D554E">
          <w:pPr>
            <w:pStyle w:val="Publication"/>
            <w:spacing w:before="240" w:line="240" w:lineRule="exact"/>
            <w:rPr>
              <w:color w:val="010000"/>
            </w:rPr>
          </w:pPr>
        </w:p>
        <w:p w:rsidR="00906F12" w:rsidRDefault="00906F12" w:rsidP="004D554E">
          <w:pPr>
            <w:pStyle w:val="Publication"/>
            <w:spacing w:line="240" w:lineRule="exact"/>
            <w:rPr>
              <w:color w:val="010000"/>
            </w:rPr>
          </w:pPr>
          <w:r>
            <w:rPr>
              <w:color w:val="010000"/>
            </w:rPr>
            <w:t>3 March 2017</w:t>
          </w:r>
        </w:p>
        <w:p w:rsidR="00906F12" w:rsidRPr="00906F12" w:rsidRDefault="00906F12" w:rsidP="003A7359">
          <w:pPr>
            <w:pStyle w:val="Original"/>
          </w:pPr>
        </w:p>
      </w:tc>
    </w:tr>
  </w:tbl>
  <w:p w:rsidR="00906F12" w:rsidRPr="00906F12" w:rsidRDefault="00906F12" w:rsidP="00906F1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4191*"/>
    <w:docVar w:name="CreationDt" w:val="16/03/2017 3:45: PM"/>
    <w:docVar w:name="DocCategory" w:val="Doc"/>
    <w:docVar w:name="DocType" w:val="Final"/>
    <w:docVar w:name="DutyStation" w:val="New York"/>
    <w:docVar w:name="FooterJN" w:val="17-04191"/>
    <w:docVar w:name="jobn" w:val="17-04191 (E)"/>
    <w:docVar w:name="jobnDT" w:val="17-04191 (E)   160317"/>
    <w:docVar w:name="jobnDTDT" w:val="17-04191 (E)   160317   160317"/>
    <w:docVar w:name="JobNo" w:val="1704191E"/>
    <w:docVar w:name="JobNo2" w:val="1706643E"/>
    <w:docVar w:name="LocalDrive" w:val="0"/>
    <w:docVar w:name="OandT" w:val="ac"/>
    <w:docVar w:name="sss1" w:val="ST/AI/2012/2/Rev.1/Amend.1"/>
    <w:docVar w:name="sss2" w:val="-"/>
    <w:docVar w:name="Symbol1" w:val="ST/AI/2012/2/Rev.1/Amend.1"/>
    <w:docVar w:name="Symbol2" w:val="-"/>
  </w:docVars>
  <w:rsids>
    <w:rsidRoot w:val="0055587F"/>
    <w:rsid w:val="00026F36"/>
    <w:rsid w:val="000D4636"/>
    <w:rsid w:val="00140276"/>
    <w:rsid w:val="00157879"/>
    <w:rsid w:val="00290089"/>
    <w:rsid w:val="002A4072"/>
    <w:rsid w:val="002E1195"/>
    <w:rsid w:val="003A7359"/>
    <w:rsid w:val="00443649"/>
    <w:rsid w:val="004C24C9"/>
    <w:rsid w:val="004D554E"/>
    <w:rsid w:val="005305E3"/>
    <w:rsid w:val="0055587F"/>
    <w:rsid w:val="007D114C"/>
    <w:rsid w:val="00824B49"/>
    <w:rsid w:val="008C43B5"/>
    <w:rsid w:val="008C62C5"/>
    <w:rsid w:val="00906F12"/>
    <w:rsid w:val="00B55D6B"/>
    <w:rsid w:val="00C05672"/>
    <w:rsid w:val="00CA5DA2"/>
    <w:rsid w:val="00DF6E39"/>
    <w:rsid w:val="00DF79F3"/>
    <w:rsid w:val="00EE116D"/>
    <w:rsid w:val="00FD7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F3"/>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F79F3"/>
    <w:pPr>
      <w:spacing w:line="300" w:lineRule="exact"/>
      <w:ind w:left="0" w:right="0" w:firstLine="0"/>
    </w:pPr>
    <w:rPr>
      <w:spacing w:val="-2"/>
      <w:sz w:val="28"/>
    </w:rPr>
  </w:style>
  <w:style w:type="paragraph" w:customStyle="1" w:styleId="HM">
    <w:name w:val="_ H __M"/>
    <w:basedOn w:val="HCh"/>
    <w:next w:val="Normal"/>
    <w:rsid w:val="00DF79F3"/>
    <w:pPr>
      <w:spacing w:line="360" w:lineRule="exact"/>
    </w:pPr>
    <w:rPr>
      <w:spacing w:val="-3"/>
      <w:w w:val="99"/>
      <w:sz w:val="34"/>
    </w:rPr>
  </w:style>
  <w:style w:type="paragraph" w:customStyle="1" w:styleId="H23">
    <w:name w:val="_ H_2/3"/>
    <w:basedOn w:val="Normal"/>
    <w:next w:val="Normal"/>
    <w:rsid w:val="00DF79F3"/>
    <w:rPr>
      <w:b/>
      <w:lang w:val="en-US"/>
    </w:rPr>
  </w:style>
  <w:style w:type="paragraph" w:customStyle="1" w:styleId="H4">
    <w:name w:val="_ H_4"/>
    <w:basedOn w:val="Normal"/>
    <w:next w:val="Normal"/>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F79F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F79F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F79F3"/>
    <w:pPr>
      <w:spacing w:line="540" w:lineRule="exact"/>
    </w:pPr>
    <w:rPr>
      <w:spacing w:val="-8"/>
      <w:w w:val="96"/>
      <w:sz w:val="57"/>
    </w:rPr>
  </w:style>
  <w:style w:type="paragraph" w:customStyle="1" w:styleId="SS">
    <w:name w:val="__S_S"/>
    <w:basedOn w:val="HCh"/>
    <w:next w:val="Normal"/>
    <w:rsid w:val="00DF79F3"/>
    <w:pPr>
      <w:ind w:left="1267" w:right="1267"/>
    </w:pPr>
  </w:style>
  <w:style w:type="paragraph" w:customStyle="1" w:styleId="SingleTxt">
    <w:name w:val="__Single Txt"/>
    <w:basedOn w:val="Normal"/>
    <w:rsid w:val="00DF79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F79F3"/>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F79F3"/>
    <w:pPr>
      <w:keepNext w:val="0"/>
      <w:keepLines w:val="0"/>
    </w:pPr>
  </w:style>
  <w:style w:type="paragraph" w:customStyle="1" w:styleId="AgendaTitleH2">
    <w:name w:val="Agenda_Title_H2"/>
    <w:basedOn w:val="TitleH1"/>
    <w:next w:val="Normal"/>
    <w:qFormat/>
    <w:rsid w:val="00DF79F3"/>
    <w:pPr>
      <w:keepNext/>
      <w:keepLines/>
      <w:spacing w:line="240" w:lineRule="exact"/>
      <w:ind w:left="0" w:firstLine="0"/>
      <w:outlineLvl w:val="1"/>
    </w:pPr>
    <w:rPr>
      <w:sz w:val="20"/>
    </w:rPr>
  </w:style>
  <w:style w:type="paragraph" w:styleId="BalloonText">
    <w:name w:val="Balloon Text"/>
    <w:basedOn w:val="Normal"/>
    <w:link w:val="BalloonTextChar"/>
    <w:semiHidden/>
    <w:rsid w:val="00DF79F3"/>
    <w:rPr>
      <w:rFonts w:ascii="Tahoma" w:hAnsi="Tahoma" w:cs="Tahoma"/>
      <w:sz w:val="16"/>
      <w:szCs w:val="16"/>
    </w:rPr>
  </w:style>
  <w:style w:type="character" w:customStyle="1" w:styleId="BalloonTextChar">
    <w:name w:val="Balloon Text Char"/>
    <w:basedOn w:val="DefaultParagraphFont"/>
    <w:link w:val="BalloonText"/>
    <w:semiHidden/>
    <w:rsid w:val="00DF79F3"/>
    <w:rPr>
      <w:rFonts w:ascii="Tahoma" w:hAnsi="Tahoma" w:cs="Tahoma"/>
      <w:spacing w:val="4"/>
      <w:w w:val="103"/>
      <w:kern w:val="14"/>
      <w:sz w:val="16"/>
      <w:szCs w:val="16"/>
    </w:rPr>
  </w:style>
  <w:style w:type="paragraph" w:customStyle="1" w:styleId="Bullet1">
    <w:name w:val="Bullet 1"/>
    <w:basedOn w:val="Normal"/>
    <w:qFormat/>
    <w:rsid w:val="00DF79F3"/>
    <w:pPr>
      <w:numPr>
        <w:numId w:val="1"/>
      </w:numPr>
      <w:spacing w:after="120" w:line="240" w:lineRule="atLeast"/>
      <w:ind w:right="1267"/>
      <w:jc w:val="both"/>
    </w:pPr>
  </w:style>
  <w:style w:type="paragraph" w:customStyle="1" w:styleId="Bullet3">
    <w:name w:val="Bullet 3"/>
    <w:basedOn w:val="SingleTxt"/>
    <w:qFormat/>
    <w:rsid w:val="00DF79F3"/>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F79F3"/>
    <w:rPr>
      <w:sz w:val="6"/>
    </w:rPr>
  </w:style>
  <w:style w:type="paragraph" w:customStyle="1" w:styleId="Distribution">
    <w:name w:val="Distribution"/>
    <w:next w:val="Normal"/>
    <w:rsid w:val="00DF79F3"/>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F79F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F79F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F79F3"/>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F79F3"/>
  </w:style>
  <w:style w:type="character" w:customStyle="1" w:styleId="EndnoteTextChar">
    <w:name w:val="Endnote Text Char"/>
    <w:basedOn w:val="DefaultParagraphFont"/>
    <w:link w:val="EndnoteText"/>
    <w:semiHidden/>
    <w:rsid w:val="00DF79F3"/>
    <w:rPr>
      <w:rFonts w:ascii="Times New Roman" w:hAnsi="Times New Roman" w:cs="Times New Roman"/>
      <w:spacing w:val="5"/>
      <w:w w:val="103"/>
      <w:kern w:val="14"/>
      <w:sz w:val="17"/>
      <w:szCs w:val="20"/>
    </w:rPr>
  </w:style>
  <w:style w:type="paragraph" w:styleId="Footer">
    <w:name w:val="footer"/>
    <w:link w:val="FooterChar"/>
    <w:rsid w:val="00DF79F3"/>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F79F3"/>
    <w:rPr>
      <w:rFonts w:ascii="Times New Roman" w:hAnsi="Times New Roman" w:cs="Times New Roman"/>
      <w:b/>
      <w:noProof/>
      <w:sz w:val="17"/>
      <w:szCs w:val="20"/>
      <w:lang w:val="en-US"/>
    </w:rPr>
  </w:style>
  <w:style w:type="character" w:styleId="FootnoteReference">
    <w:name w:val="footnote reference"/>
    <w:semiHidden/>
    <w:rsid w:val="00DF79F3"/>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DF79F3"/>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F79F3"/>
    <w:rPr>
      <w:rFonts w:ascii="Times New Roman" w:hAnsi="Times New Roman" w:cs="Times New Roman"/>
      <w:noProof/>
      <w:sz w:val="17"/>
      <w:szCs w:val="20"/>
      <w:lang w:val="en-US"/>
    </w:rPr>
  </w:style>
  <w:style w:type="character" w:styleId="Hyperlink">
    <w:name w:val="Hyperlink"/>
    <w:basedOn w:val="DefaultParagraphFont"/>
    <w:rsid w:val="00DF79F3"/>
    <w:rPr>
      <w:color w:val="0000FF"/>
      <w:u w:val="none"/>
    </w:rPr>
  </w:style>
  <w:style w:type="character" w:styleId="LineNumber">
    <w:name w:val="line number"/>
    <w:rsid w:val="00DF79F3"/>
    <w:rPr>
      <w:sz w:val="14"/>
    </w:rPr>
  </w:style>
  <w:style w:type="paragraph" w:customStyle="1" w:styleId="Original">
    <w:name w:val="Original"/>
    <w:next w:val="Normal"/>
    <w:rsid w:val="00DF79F3"/>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F79F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F79F3"/>
    <w:rPr>
      <w:rFonts w:ascii="Courier New" w:eastAsia="Times New Roman" w:hAnsi="Courier New" w:cs="Times New Roman"/>
      <w:sz w:val="20"/>
      <w:szCs w:val="20"/>
      <w:lang w:val="en-US" w:eastAsia="en-GB"/>
    </w:rPr>
  </w:style>
  <w:style w:type="paragraph" w:customStyle="1" w:styleId="Publication">
    <w:name w:val="Publication"/>
    <w:next w:val="Normal"/>
    <w:rsid w:val="00DF79F3"/>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F79F3"/>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F79F3"/>
  </w:style>
  <w:style w:type="paragraph" w:customStyle="1" w:styleId="Small">
    <w:name w:val="Small"/>
    <w:basedOn w:val="Normal"/>
    <w:next w:val="Normal"/>
    <w:rsid w:val="00DF79F3"/>
    <w:pPr>
      <w:tabs>
        <w:tab w:val="right" w:pos="9965"/>
      </w:tabs>
      <w:spacing w:line="210" w:lineRule="exact"/>
    </w:pPr>
    <w:rPr>
      <w:spacing w:val="5"/>
      <w:w w:val="104"/>
      <w:sz w:val="17"/>
    </w:rPr>
  </w:style>
  <w:style w:type="paragraph" w:customStyle="1" w:styleId="SmallX">
    <w:name w:val="SmallX"/>
    <w:basedOn w:val="Small"/>
    <w:next w:val="Normal"/>
    <w:rsid w:val="00DF79F3"/>
    <w:pPr>
      <w:spacing w:line="180" w:lineRule="exact"/>
      <w:jc w:val="right"/>
    </w:pPr>
    <w:rPr>
      <w:spacing w:val="6"/>
      <w:w w:val="106"/>
      <w:sz w:val="14"/>
    </w:rPr>
  </w:style>
  <w:style w:type="table" w:styleId="TableGrid">
    <w:name w:val="Table Grid"/>
    <w:basedOn w:val="TableNormal"/>
    <w:rsid w:val="00DF79F3"/>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F79F3"/>
    <w:pPr>
      <w:ind w:left="1267" w:right="1267" w:hanging="1267"/>
    </w:pPr>
  </w:style>
  <w:style w:type="paragraph" w:customStyle="1" w:styleId="TitleH2">
    <w:name w:val="Title_H2"/>
    <w:basedOn w:val="H23"/>
    <w:qFormat/>
    <w:rsid w:val="00DF79F3"/>
  </w:style>
  <w:style w:type="paragraph" w:customStyle="1" w:styleId="XLarge">
    <w:name w:val="XLarge"/>
    <w:basedOn w:val="HM"/>
    <w:rsid w:val="00DF79F3"/>
    <w:pPr>
      <w:spacing w:line="390" w:lineRule="exact"/>
    </w:pPr>
    <w:rPr>
      <w:spacing w:val="-4"/>
      <w:w w:val="98"/>
      <w:sz w:val="40"/>
    </w:rPr>
  </w:style>
  <w:style w:type="paragraph" w:styleId="CommentText">
    <w:name w:val="annotation text"/>
    <w:basedOn w:val="Normal"/>
    <w:link w:val="CommentTextChar"/>
    <w:uiPriority w:val="99"/>
    <w:semiHidden/>
    <w:unhideWhenUsed/>
    <w:rsid w:val="00906F12"/>
    <w:pPr>
      <w:spacing w:line="240" w:lineRule="auto"/>
    </w:pPr>
  </w:style>
  <w:style w:type="character" w:customStyle="1" w:styleId="CommentTextChar">
    <w:name w:val="Comment Text Char"/>
    <w:basedOn w:val="DefaultParagraphFont"/>
    <w:link w:val="CommentText"/>
    <w:uiPriority w:val="99"/>
    <w:semiHidden/>
    <w:rsid w:val="00906F12"/>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906F12"/>
    <w:rPr>
      <w:b/>
      <w:bCs/>
    </w:rPr>
  </w:style>
  <w:style w:type="character" w:customStyle="1" w:styleId="CommentSubjectChar">
    <w:name w:val="Comment Subject Char"/>
    <w:basedOn w:val="CommentTextChar"/>
    <w:link w:val="CommentSubject"/>
    <w:uiPriority w:val="99"/>
    <w:semiHidden/>
    <w:rsid w:val="00906F12"/>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3A7359"/>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F3"/>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F79F3"/>
    <w:pPr>
      <w:spacing w:line="300" w:lineRule="exact"/>
      <w:ind w:left="0" w:right="0" w:firstLine="0"/>
    </w:pPr>
    <w:rPr>
      <w:spacing w:val="-2"/>
      <w:sz w:val="28"/>
    </w:rPr>
  </w:style>
  <w:style w:type="paragraph" w:customStyle="1" w:styleId="HM">
    <w:name w:val="_ H __M"/>
    <w:basedOn w:val="HCh"/>
    <w:next w:val="Normal"/>
    <w:rsid w:val="00DF79F3"/>
    <w:pPr>
      <w:spacing w:line="360" w:lineRule="exact"/>
    </w:pPr>
    <w:rPr>
      <w:spacing w:val="-3"/>
      <w:w w:val="99"/>
      <w:sz w:val="34"/>
    </w:rPr>
  </w:style>
  <w:style w:type="paragraph" w:customStyle="1" w:styleId="H23">
    <w:name w:val="_ H_2/3"/>
    <w:basedOn w:val="Normal"/>
    <w:next w:val="Normal"/>
    <w:rsid w:val="00DF79F3"/>
    <w:rPr>
      <w:b/>
      <w:lang w:val="en-US"/>
    </w:rPr>
  </w:style>
  <w:style w:type="paragraph" w:customStyle="1" w:styleId="H4">
    <w:name w:val="_ H_4"/>
    <w:basedOn w:val="Normal"/>
    <w:next w:val="Normal"/>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F79F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F79F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F79F3"/>
    <w:pPr>
      <w:spacing w:line="540" w:lineRule="exact"/>
    </w:pPr>
    <w:rPr>
      <w:spacing w:val="-8"/>
      <w:w w:val="96"/>
      <w:sz w:val="57"/>
    </w:rPr>
  </w:style>
  <w:style w:type="paragraph" w:customStyle="1" w:styleId="SS">
    <w:name w:val="__S_S"/>
    <w:basedOn w:val="HCh"/>
    <w:next w:val="Normal"/>
    <w:rsid w:val="00DF79F3"/>
    <w:pPr>
      <w:ind w:left="1267" w:right="1267"/>
    </w:pPr>
  </w:style>
  <w:style w:type="paragraph" w:customStyle="1" w:styleId="SingleTxt">
    <w:name w:val="__Single Txt"/>
    <w:basedOn w:val="Normal"/>
    <w:rsid w:val="00DF79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F79F3"/>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F79F3"/>
    <w:pPr>
      <w:keepNext w:val="0"/>
      <w:keepLines w:val="0"/>
    </w:pPr>
  </w:style>
  <w:style w:type="paragraph" w:customStyle="1" w:styleId="AgendaTitleH2">
    <w:name w:val="Agenda_Title_H2"/>
    <w:basedOn w:val="TitleH1"/>
    <w:next w:val="Normal"/>
    <w:qFormat/>
    <w:rsid w:val="00DF79F3"/>
    <w:pPr>
      <w:keepNext/>
      <w:keepLines/>
      <w:spacing w:line="240" w:lineRule="exact"/>
      <w:ind w:left="0" w:firstLine="0"/>
      <w:outlineLvl w:val="1"/>
    </w:pPr>
    <w:rPr>
      <w:sz w:val="20"/>
    </w:rPr>
  </w:style>
  <w:style w:type="paragraph" w:styleId="BalloonText">
    <w:name w:val="Balloon Text"/>
    <w:basedOn w:val="Normal"/>
    <w:link w:val="BalloonTextChar"/>
    <w:semiHidden/>
    <w:rsid w:val="00DF79F3"/>
    <w:rPr>
      <w:rFonts w:ascii="Tahoma" w:hAnsi="Tahoma" w:cs="Tahoma"/>
      <w:sz w:val="16"/>
      <w:szCs w:val="16"/>
    </w:rPr>
  </w:style>
  <w:style w:type="character" w:customStyle="1" w:styleId="BalloonTextChar">
    <w:name w:val="Balloon Text Char"/>
    <w:basedOn w:val="DefaultParagraphFont"/>
    <w:link w:val="BalloonText"/>
    <w:semiHidden/>
    <w:rsid w:val="00DF79F3"/>
    <w:rPr>
      <w:rFonts w:ascii="Tahoma" w:hAnsi="Tahoma" w:cs="Tahoma"/>
      <w:spacing w:val="4"/>
      <w:w w:val="103"/>
      <w:kern w:val="14"/>
      <w:sz w:val="16"/>
      <w:szCs w:val="16"/>
    </w:rPr>
  </w:style>
  <w:style w:type="paragraph" w:customStyle="1" w:styleId="Bullet1">
    <w:name w:val="Bullet 1"/>
    <w:basedOn w:val="Normal"/>
    <w:qFormat/>
    <w:rsid w:val="00DF79F3"/>
    <w:pPr>
      <w:numPr>
        <w:numId w:val="1"/>
      </w:numPr>
      <w:spacing w:after="120" w:line="240" w:lineRule="atLeast"/>
      <w:ind w:right="1267"/>
      <w:jc w:val="both"/>
    </w:pPr>
  </w:style>
  <w:style w:type="paragraph" w:customStyle="1" w:styleId="Bullet3">
    <w:name w:val="Bullet 3"/>
    <w:basedOn w:val="SingleTxt"/>
    <w:qFormat/>
    <w:rsid w:val="00DF79F3"/>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F79F3"/>
    <w:rPr>
      <w:sz w:val="6"/>
    </w:rPr>
  </w:style>
  <w:style w:type="paragraph" w:customStyle="1" w:styleId="Distribution">
    <w:name w:val="Distribution"/>
    <w:next w:val="Normal"/>
    <w:rsid w:val="00DF79F3"/>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F79F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F79F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F79F3"/>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F79F3"/>
  </w:style>
  <w:style w:type="character" w:customStyle="1" w:styleId="EndnoteTextChar">
    <w:name w:val="Endnote Text Char"/>
    <w:basedOn w:val="DefaultParagraphFont"/>
    <w:link w:val="EndnoteText"/>
    <w:semiHidden/>
    <w:rsid w:val="00DF79F3"/>
    <w:rPr>
      <w:rFonts w:ascii="Times New Roman" w:hAnsi="Times New Roman" w:cs="Times New Roman"/>
      <w:spacing w:val="5"/>
      <w:w w:val="103"/>
      <w:kern w:val="14"/>
      <w:sz w:val="17"/>
      <w:szCs w:val="20"/>
    </w:rPr>
  </w:style>
  <w:style w:type="paragraph" w:styleId="Footer">
    <w:name w:val="footer"/>
    <w:link w:val="FooterChar"/>
    <w:rsid w:val="00DF79F3"/>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F79F3"/>
    <w:rPr>
      <w:rFonts w:ascii="Times New Roman" w:hAnsi="Times New Roman" w:cs="Times New Roman"/>
      <w:b/>
      <w:noProof/>
      <w:sz w:val="17"/>
      <w:szCs w:val="20"/>
      <w:lang w:val="en-US"/>
    </w:rPr>
  </w:style>
  <w:style w:type="character" w:styleId="FootnoteReference">
    <w:name w:val="footnote reference"/>
    <w:semiHidden/>
    <w:rsid w:val="00DF79F3"/>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DF79F3"/>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F79F3"/>
    <w:rPr>
      <w:rFonts w:ascii="Times New Roman" w:hAnsi="Times New Roman" w:cs="Times New Roman"/>
      <w:noProof/>
      <w:sz w:val="17"/>
      <w:szCs w:val="20"/>
      <w:lang w:val="en-US"/>
    </w:rPr>
  </w:style>
  <w:style w:type="character" w:styleId="Hyperlink">
    <w:name w:val="Hyperlink"/>
    <w:basedOn w:val="DefaultParagraphFont"/>
    <w:rsid w:val="00DF79F3"/>
    <w:rPr>
      <w:color w:val="0000FF"/>
      <w:u w:val="none"/>
    </w:rPr>
  </w:style>
  <w:style w:type="character" w:styleId="LineNumber">
    <w:name w:val="line number"/>
    <w:rsid w:val="00DF79F3"/>
    <w:rPr>
      <w:sz w:val="14"/>
    </w:rPr>
  </w:style>
  <w:style w:type="paragraph" w:customStyle="1" w:styleId="Original">
    <w:name w:val="Original"/>
    <w:next w:val="Normal"/>
    <w:rsid w:val="00DF79F3"/>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F79F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F79F3"/>
    <w:rPr>
      <w:rFonts w:ascii="Courier New" w:eastAsia="Times New Roman" w:hAnsi="Courier New" w:cs="Times New Roman"/>
      <w:sz w:val="20"/>
      <w:szCs w:val="20"/>
      <w:lang w:val="en-US" w:eastAsia="en-GB"/>
    </w:rPr>
  </w:style>
  <w:style w:type="paragraph" w:customStyle="1" w:styleId="Publication">
    <w:name w:val="Publication"/>
    <w:next w:val="Normal"/>
    <w:rsid w:val="00DF79F3"/>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F79F3"/>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F79F3"/>
  </w:style>
  <w:style w:type="paragraph" w:customStyle="1" w:styleId="Small">
    <w:name w:val="Small"/>
    <w:basedOn w:val="Normal"/>
    <w:next w:val="Normal"/>
    <w:rsid w:val="00DF79F3"/>
    <w:pPr>
      <w:tabs>
        <w:tab w:val="right" w:pos="9965"/>
      </w:tabs>
      <w:spacing w:line="210" w:lineRule="exact"/>
    </w:pPr>
    <w:rPr>
      <w:spacing w:val="5"/>
      <w:w w:val="104"/>
      <w:sz w:val="17"/>
    </w:rPr>
  </w:style>
  <w:style w:type="paragraph" w:customStyle="1" w:styleId="SmallX">
    <w:name w:val="SmallX"/>
    <w:basedOn w:val="Small"/>
    <w:next w:val="Normal"/>
    <w:rsid w:val="00DF79F3"/>
    <w:pPr>
      <w:spacing w:line="180" w:lineRule="exact"/>
      <w:jc w:val="right"/>
    </w:pPr>
    <w:rPr>
      <w:spacing w:val="6"/>
      <w:w w:val="106"/>
      <w:sz w:val="14"/>
    </w:rPr>
  </w:style>
  <w:style w:type="table" w:styleId="TableGrid">
    <w:name w:val="Table Grid"/>
    <w:basedOn w:val="TableNormal"/>
    <w:rsid w:val="00DF79F3"/>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F79F3"/>
    <w:pPr>
      <w:ind w:left="1267" w:right="1267" w:hanging="1267"/>
    </w:pPr>
  </w:style>
  <w:style w:type="paragraph" w:customStyle="1" w:styleId="TitleH2">
    <w:name w:val="Title_H2"/>
    <w:basedOn w:val="H23"/>
    <w:qFormat/>
    <w:rsid w:val="00DF79F3"/>
  </w:style>
  <w:style w:type="paragraph" w:customStyle="1" w:styleId="XLarge">
    <w:name w:val="XLarge"/>
    <w:basedOn w:val="HM"/>
    <w:rsid w:val="00DF79F3"/>
    <w:pPr>
      <w:spacing w:line="390" w:lineRule="exact"/>
    </w:pPr>
    <w:rPr>
      <w:spacing w:val="-4"/>
      <w:w w:val="98"/>
      <w:sz w:val="40"/>
    </w:rPr>
  </w:style>
  <w:style w:type="paragraph" w:styleId="CommentText">
    <w:name w:val="annotation text"/>
    <w:basedOn w:val="Normal"/>
    <w:link w:val="CommentTextChar"/>
    <w:uiPriority w:val="99"/>
    <w:semiHidden/>
    <w:unhideWhenUsed/>
    <w:rsid w:val="00906F12"/>
    <w:pPr>
      <w:spacing w:line="240" w:lineRule="auto"/>
    </w:pPr>
  </w:style>
  <w:style w:type="character" w:customStyle="1" w:styleId="CommentTextChar">
    <w:name w:val="Comment Text Char"/>
    <w:basedOn w:val="DefaultParagraphFont"/>
    <w:link w:val="CommentText"/>
    <w:uiPriority w:val="99"/>
    <w:semiHidden/>
    <w:rsid w:val="00906F12"/>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906F12"/>
    <w:rPr>
      <w:b/>
      <w:bCs/>
    </w:rPr>
  </w:style>
  <w:style w:type="character" w:customStyle="1" w:styleId="CommentSubjectChar">
    <w:name w:val="Comment Subject Char"/>
    <w:basedOn w:val="CommentTextChar"/>
    <w:link w:val="CommentSubject"/>
    <w:uiPriority w:val="99"/>
    <w:semiHidden/>
    <w:rsid w:val="00906F12"/>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3A735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ST/AI/2012/2/Rev.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A/RES/71/26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ST/SGB/2009/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PCSS</cp:lastModifiedBy>
  <cp:revision>2</cp:revision>
  <cp:lastPrinted>2017-03-20T15:52:00Z</cp:lastPrinted>
  <dcterms:created xsi:type="dcterms:W3CDTF">2017-03-21T15:56:00Z</dcterms:created>
  <dcterms:modified xsi:type="dcterms:W3CDTF">2017-03-21T15:56:00Z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1704191</vt:lpwstr>
  </property>
  <property fmtid="{D5CDD505-2E9C-101B-9397-08002B2CF9AE}" pid="3" name="ODSRefJobNo">
    <vt:lpwstr>1706643E</vt:lpwstr>
  </property>
  <property fmtid="{D5CDD505-2E9C-101B-9397-08002B2CF9AE}" pid="4" name="Symbol1">
    <vt:lpwstr>ST/AI/2012/2/Rev.1/Amend.1</vt:lpwstr>
  </property>
  <property fmtid="{D5CDD505-2E9C-101B-9397-08002B2CF9AE}" pid="5" name="Symbol2">
    <vt:lpwstr/>
  </property>
  <property fmtid="{D5CDD505-2E9C-101B-9397-08002B2CF9AE}" pid="6" name="Translator">
    <vt:lpwstr/>
  </property>
  <property fmtid="{D5CDD505-2E9C-101B-9397-08002B2CF9AE}" pid="7" name="Publication Date">
    <vt:lpwstr>3 March 2017</vt:lpwstr>
  </property>
  <property fmtid="{D5CDD505-2E9C-101B-9397-08002B2CF9AE}" pid="8" name="Original">
    <vt:lpwstr/>
  </property>
  <property fmtid="{D5CDD505-2E9C-101B-9397-08002B2CF9AE}" pid="9" name="Release Date">
    <vt:lpwstr>160317</vt:lpwstr>
  </property>
  <property fmtid="{D5CDD505-2E9C-101B-9397-08002B2CF9AE}" pid="10" name="Comment">
    <vt:lpwstr/>
  </property>
  <property fmtid="{D5CDD505-2E9C-101B-9397-08002B2CF9AE}" pid="11" name="DraftPages">
    <vt:lpwstr>1</vt:lpwstr>
  </property>
  <property fmtid="{D5CDD505-2E9C-101B-9397-08002B2CF9AE}" pid="12" name="Operator">
    <vt:lpwstr>DTH (F)</vt:lpwstr>
  </property>
</Properties>
</file>